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t>Приложение № 1</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pBdr>
          <w:bottom w:val="single" w:sz="4" w:space="1" w:color="auto"/>
        </w:pBdr>
        <w:spacing w:after="0" w:line="240" w:lineRule="auto"/>
        <w:ind w:left="-540"/>
        <w:jc w:val="both"/>
        <w:rPr>
          <w:rFonts w:ascii="Times New Roman" w:hAnsi="Times New Roman" w:cs="Times New Roman"/>
          <w:sz w:val="28"/>
          <w:szCs w:val="28"/>
        </w:rPr>
      </w:pPr>
    </w:p>
    <w:p w:rsidR="005126F6" w:rsidRPr="00EC5F12" w:rsidRDefault="005126F6" w:rsidP="00121552">
      <w:pPr>
        <w:widowControl w:val="0"/>
        <w:pBdr>
          <w:bottom w:val="single" w:sz="4" w:space="1" w:color="auto"/>
        </w:pBdr>
        <w:spacing w:after="0" w:line="240" w:lineRule="auto"/>
        <w:ind w:left="-540"/>
        <w:jc w:val="both"/>
        <w:rPr>
          <w:rFonts w:ascii="Times New Roman" w:hAnsi="Times New Roman" w:cs="Times New Roman"/>
          <w:sz w:val="28"/>
          <w:szCs w:val="28"/>
        </w:rPr>
      </w:pPr>
    </w:p>
    <w:p w:rsidR="005126F6" w:rsidRPr="00EC5F12" w:rsidRDefault="005126F6" w:rsidP="00121552">
      <w:pPr>
        <w:widowControl w:val="0"/>
        <w:pBdr>
          <w:bottom w:val="single" w:sz="4" w:space="1" w:color="auto"/>
        </w:pBdr>
        <w:spacing w:after="0" w:line="240" w:lineRule="auto"/>
        <w:ind w:left="-540"/>
        <w:jc w:val="center"/>
        <w:rPr>
          <w:rFonts w:ascii="Times New Roman" w:hAnsi="Times New Roman" w:cs="Times New Roman"/>
          <w:b/>
          <w:sz w:val="28"/>
          <w:szCs w:val="28"/>
        </w:rPr>
      </w:pPr>
      <w:r w:rsidRPr="00EC5F12">
        <w:rPr>
          <w:rFonts w:ascii="Times New Roman" w:hAnsi="Times New Roman" w:cs="Times New Roman"/>
          <w:b/>
          <w:sz w:val="28"/>
          <w:szCs w:val="28"/>
        </w:rPr>
        <w:t>Форма</w:t>
      </w:r>
      <w:r w:rsidR="00121552">
        <w:rPr>
          <w:rFonts w:ascii="Times New Roman" w:hAnsi="Times New Roman" w:cs="Times New Roman"/>
          <w:b/>
          <w:sz w:val="28"/>
          <w:szCs w:val="28"/>
        </w:rPr>
        <w:t xml:space="preserve"> </w:t>
      </w:r>
      <w:r w:rsidRPr="00EC5F12">
        <w:rPr>
          <w:rFonts w:ascii="Times New Roman" w:hAnsi="Times New Roman" w:cs="Times New Roman"/>
          <w:b/>
          <w:sz w:val="28"/>
          <w:szCs w:val="28"/>
        </w:rPr>
        <w:t>общего</w:t>
      </w:r>
      <w:r w:rsidR="00121552">
        <w:rPr>
          <w:rFonts w:ascii="Times New Roman" w:hAnsi="Times New Roman" w:cs="Times New Roman"/>
          <w:b/>
          <w:sz w:val="28"/>
          <w:szCs w:val="28"/>
        </w:rPr>
        <w:t xml:space="preserve"> </w:t>
      </w:r>
      <w:r w:rsidRPr="00EC5F12">
        <w:rPr>
          <w:rFonts w:ascii="Times New Roman" w:hAnsi="Times New Roman" w:cs="Times New Roman"/>
          <w:b/>
          <w:sz w:val="28"/>
          <w:szCs w:val="28"/>
        </w:rPr>
        <w:t>бланка ННГУ</w:t>
      </w:r>
    </w:p>
    <w:p w:rsidR="005126F6" w:rsidRPr="00EC5F12" w:rsidRDefault="005126F6" w:rsidP="00121552">
      <w:pPr>
        <w:widowControl w:val="0"/>
        <w:pBdr>
          <w:bottom w:val="single" w:sz="4" w:space="1" w:color="auto"/>
        </w:pBdr>
        <w:spacing w:after="0" w:line="240" w:lineRule="auto"/>
        <w:ind w:left="-540"/>
        <w:jc w:val="center"/>
        <w:rPr>
          <w:rFonts w:ascii="Times New Roman" w:hAnsi="Times New Roman" w:cs="Times New Roman"/>
          <w:b/>
          <w:sz w:val="28"/>
          <w:szCs w:val="28"/>
        </w:rPr>
      </w:pPr>
    </w:p>
    <w:p w:rsidR="005126F6" w:rsidRPr="00EC5F12" w:rsidRDefault="005126F6" w:rsidP="00121552">
      <w:pPr>
        <w:widowControl w:val="0"/>
        <w:pBdr>
          <w:bottom w:val="single" w:sz="4" w:space="1" w:color="auto"/>
        </w:pBdr>
        <w:spacing w:after="0" w:line="240" w:lineRule="auto"/>
        <w:ind w:left="-540"/>
        <w:jc w:val="both"/>
        <w:rPr>
          <w:rFonts w:ascii="Times New Roman" w:hAnsi="Times New Roman" w:cs="Times New Roman"/>
          <w:b/>
          <w:sz w:val="28"/>
          <w:szCs w:val="28"/>
        </w:rPr>
      </w:pPr>
      <w:r w:rsidRPr="00EC5F12">
        <w:rPr>
          <w:rFonts w:ascii="Times New Roman" w:hAnsi="Times New Roman" w:cs="Times New Roman"/>
          <w:sz w:val="20"/>
          <w:szCs w:val="20"/>
        </w:rPr>
        <w:t>край листа</w:t>
      </w:r>
    </w:p>
    <w:p w:rsidR="005126F6" w:rsidRPr="00EC5F12" w:rsidRDefault="005126F6" w:rsidP="00121552">
      <w:pPr>
        <w:widowControl w:val="0"/>
        <w:spacing w:after="0" w:line="240" w:lineRule="auto"/>
        <w:jc w:val="center"/>
        <w:rPr>
          <w:rFonts w:ascii="Times New Roman" w:hAnsi="Times New Roman" w:cs="Times New Roman"/>
          <w:noProof/>
        </w:rPr>
      </w:pPr>
    </w:p>
    <w:p w:rsidR="005126F6" w:rsidRPr="00EC5F12" w:rsidRDefault="00CD3A8E" w:rsidP="00121552">
      <w:pPr>
        <w:widowControl w:val="0"/>
        <w:spacing w:after="0" w:line="240" w:lineRule="auto"/>
        <w:jc w:val="center"/>
        <w:rPr>
          <w:rFonts w:ascii="Times New Roman" w:hAnsi="Times New Roman" w:cs="Times New Roman"/>
          <w:noProof/>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МИНИСТЕРСТВО НАУКИ И ВЫСШЕГО ОБРАЗОВАНИЯ РОССИЙСКОЙ ФЕДЕРАЦИИ</w:t>
      </w:r>
    </w:p>
    <w:p w:rsidR="005126F6" w:rsidRPr="00EC5F12" w:rsidRDefault="005126F6" w:rsidP="00121552">
      <w:pPr>
        <w:widowControl w:val="0"/>
        <w:tabs>
          <w:tab w:val="left" w:pos="90"/>
        </w:tabs>
        <w:spacing w:after="0" w:line="240" w:lineRule="auto"/>
        <w:ind w:left="-57"/>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«Национальный исследовательский Нижегородский государственный университет</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им. Н.И. Лобачевского»</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(ННГУ)</w:t>
      </w:r>
    </w:p>
    <w:p w:rsidR="005126F6" w:rsidRPr="00EC5F12" w:rsidRDefault="005126F6" w:rsidP="00121552">
      <w:pPr>
        <w:widowControl w:val="0"/>
        <w:spacing w:after="0" w:line="240" w:lineRule="auto"/>
        <w:jc w:val="both"/>
        <w:rPr>
          <w:rFonts w:ascii="Times New Roman" w:hAnsi="Times New Roman" w:cs="Times New Roman"/>
          <w:b/>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napToGrid w:val="0"/>
        <w:spacing w:after="0" w:line="240" w:lineRule="auto"/>
        <w:jc w:val="both"/>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Приложение № 2</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7080"/>
        <w:jc w:val="both"/>
        <w:rPr>
          <w:rFonts w:ascii="Times New Roman" w:hAnsi="Times New Roman" w:cs="Times New Roman"/>
          <w:sz w:val="28"/>
          <w:szCs w:val="28"/>
        </w:rPr>
      </w:pPr>
    </w:p>
    <w:p w:rsidR="005126F6" w:rsidRPr="00EC5F12" w:rsidRDefault="005126F6" w:rsidP="00121552">
      <w:pPr>
        <w:widowControl w:val="0"/>
        <w:spacing w:after="0" w:line="240" w:lineRule="auto"/>
        <w:ind w:left="7080"/>
        <w:jc w:val="both"/>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b/>
          <w:sz w:val="28"/>
          <w:szCs w:val="28"/>
        </w:rPr>
      </w:pPr>
      <w:r w:rsidRPr="00EC5F12">
        <w:rPr>
          <w:rFonts w:ascii="Times New Roman" w:hAnsi="Times New Roman" w:cs="Times New Roman"/>
          <w:b/>
          <w:sz w:val="28"/>
          <w:szCs w:val="28"/>
        </w:rPr>
        <w:t>Форма бланка приказа</w:t>
      </w:r>
    </w:p>
    <w:p w:rsidR="005126F6" w:rsidRPr="00EC5F12" w:rsidRDefault="005126F6" w:rsidP="00121552">
      <w:pPr>
        <w:widowControl w:val="0"/>
        <w:spacing w:after="0" w:line="240" w:lineRule="auto"/>
        <w:jc w:val="center"/>
        <w:rPr>
          <w:rFonts w:ascii="Times New Roman" w:hAnsi="Times New Roman" w:cs="Times New Roman"/>
          <w:b/>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noProof/>
        </w:rPr>
      </w:pPr>
      <w:r w:rsidRPr="00EC5F12">
        <w:rPr>
          <w:rFonts w:ascii="Times New Roman" w:hAnsi="Times New Roman" w:cs="Times New Roman"/>
          <w:sz w:val="20"/>
          <w:szCs w:val="20"/>
        </w:rPr>
        <w:t>край листа</w:t>
      </w:r>
    </w:p>
    <w:p w:rsidR="005126F6" w:rsidRPr="00EC5F12" w:rsidRDefault="005126F6" w:rsidP="00121552">
      <w:pPr>
        <w:widowControl w:val="0"/>
        <w:spacing w:after="0" w:line="240" w:lineRule="auto"/>
        <w:jc w:val="center"/>
        <w:rPr>
          <w:rFonts w:ascii="Times New Roman" w:hAnsi="Times New Roman" w:cs="Times New Roman"/>
          <w:noProof/>
        </w:rPr>
      </w:pPr>
    </w:p>
    <w:p w:rsidR="005126F6" w:rsidRPr="00EC5F12" w:rsidRDefault="00CD3A8E" w:rsidP="00121552">
      <w:pPr>
        <w:widowControl w:val="0"/>
        <w:spacing w:after="0" w:line="240" w:lineRule="auto"/>
        <w:jc w:val="center"/>
        <w:rPr>
          <w:rFonts w:ascii="Times New Roman" w:hAnsi="Times New Roman" w:cs="Times New Roman"/>
          <w:noProof/>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МИНИСТЕРСТВО НАУКИ И ВЫСШЕГО ОБРАЗОВАНИЯ РОССИЙСКОЙ ФЕДЕРАЦИИ</w:t>
      </w:r>
    </w:p>
    <w:p w:rsidR="005126F6" w:rsidRPr="00EC5F12" w:rsidRDefault="005126F6" w:rsidP="00121552">
      <w:pPr>
        <w:widowControl w:val="0"/>
        <w:tabs>
          <w:tab w:val="left" w:pos="90"/>
        </w:tabs>
        <w:spacing w:after="0" w:line="240" w:lineRule="auto"/>
        <w:ind w:left="-57"/>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«Национальный исследовательский Нижегородский государственный университет</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им. Н.И. Лобачевского»</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(ННГУ)</w:t>
      </w:r>
    </w:p>
    <w:p w:rsidR="005126F6" w:rsidRPr="00EC5F12" w:rsidRDefault="005126F6" w:rsidP="00121552">
      <w:pPr>
        <w:widowControl w:val="0"/>
        <w:spacing w:after="0" w:line="240" w:lineRule="auto"/>
        <w:jc w:val="both"/>
        <w:rPr>
          <w:rFonts w:ascii="Times New Roman" w:hAnsi="Times New Roman" w:cs="Times New Roman"/>
          <w:b/>
        </w:rPr>
      </w:pP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ПРИКАЗ</w:t>
      </w: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rPr>
        <w:t>____________________</w:t>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b/>
        </w:rPr>
        <w:t>№</w:t>
      </w:r>
      <w:r w:rsidRPr="00EC5F12">
        <w:rPr>
          <w:rFonts w:ascii="Times New Roman" w:hAnsi="Times New Roman" w:cs="Times New Roman"/>
        </w:rPr>
        <w:t>___________________</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Нижний Новгород</w:t>
      </w: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5669"/>
        <w:gridCol w:w="142"/>
        <w:gridCol w:w="3544"/>
      </w:tblGrid>
      <w:tr w:rsidR="005126F6" w:rsidRPr="00EC5F12" w:rsidTr="005126F6">
        <w:trPr>
          <w:trHeight w:val="80"/>
        </w:trPr>
        <w:tc>
          <w:tcPr>
            <w:tcW w:w="3030" w:type="pct"/>
          </w:tcPr>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CD3A8E" w:rsidP="00121552">
            <w:pPr>
              <w:widowControl w:val="0"/>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w:t>
            </w:r>
            <w:r w:rsidR="005126F6" w:rsidRPr="00EC5F12">
              <w:rPr>
                <w:rFonts w:ascii="Times New Roman" w:hAnsi="Times New Roman" w:cs="Times New Roman"/>
              </w:rPr>
              <w:t>Заголовок        ┐</w:t>
            </w:r>
          </w:p>
        </w:tc>
        <w:tc>
          <w:tcPr>
            <w:tcW w:w="76" w:type="pct"/>
          </w:tcPr>
          <w:p w:rsidR="005126F6" w:rsidRPr="00EC5F12" w:rsidRDefault="005126F6" w:rsidP="00121552">
            <w:pPr>
              <w:pStyle w:val="a7"/>
              <w:widowControl w:val="0"/>
              <w:suppressAutoHyphens w:val="0"/>
              <w:snapToGrid w:val="0"/>
              <w:jc w:val="both"/>
            </w:pPr>
          </w:p>
        </w:tc>
        <w:tc>
          <w:tcPr>
            <w:tcW w:w="1894" w:type="pct"/>
          </w:tcPr>
          <w:p w:rsidR="005126F6" w:rsidRPr="00EC5F12" w:rsidRDefault="005126F6" w:rsidP="00121552">
            <w:pPr>
              <w:pStyle w:val="a7"/>
              <w:widowControl w:val="0"/>
              <w:tabs>
                <w:tab w:val="right" w:pos="5075"/>
              </w:tabs>
              <w:suppressAutoHyphens w:val="0"/>
              <w:snapToGrid w:val="0"/>
              <w:ind w:left="255"/>
              <w:jc w:val="both"/>
            </w:pPr>
          </w:p>
        </w:tc>
      </w:tr>
    </w:tbl>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ind w:firstLine="709"/>
        <w:jc w:val="both"/>
        <w:rPr>
          <w:rFonts w:ascii="Times New Roman" w:hAnsi="Times New Roman" w:cs="Times New Roman"/>
        </w:rPr>
      </w:pPr>
      <w:r w:rsidRPr="00EC5F12">
        <w:rPr>
          <w:rFonts w:ascii="Times New Roman" w:hAnsi="Times New Roman" w:cs="Times New Roman"/>
          <w:bCs/>
          <w:sz w:val="28"/>
          <w:szCs w:val="28"/>
        </w:rPr>
        <w:t>Текст констатирующей части приказа (преамбулы)</w:t>
      </w:r>
    </w:p>
    <w:p w:rsidR="005126F6" w:rsidRPr="00121552" w:rsidRDefault="005126F6" w:rsidP="00121552">
      <w:pPr>
        <w:widowControl w:val="0"/>
        <w:spacing w:after="0" w:line="240" w:lineRule="auto"/>
        <w:jc w:val="both"/>
        <w:rPr>
          <w:rFonts w:ascii="Times New Roman" w:hAnsi="Times New Roman" w:cs="Times New Roman"/>
          <w:sz w:val="28"/>
          <w:szCs w:val="28"/>
        </w:rPr>
      </w:pPr>
    </w:p>
    <w:p w:rsidR="005126F6" w:rsidRPr="00121552" w:rsidRDefault="000C0BF1" w:rsidP="00121552">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ПРИКАЗЫ</w:t>
      </w:r>
      <w:bookmarkStart w:id="0" w:name="_GoBack"/>
      <w:bookmarkEnd w:id="0"/>
      <w:r w:rsidR="005126F6" w:rsidRPr="00121552">
        <w:rPr>
          <w:rFonts w:ascii="Times New Roman" w:hAnsi="Times New Roman" w:cs="Times New Roman"/>
          <w:b/>
          <w:bCs/>
          <w:sz w:val="28"/>
          <w:szCs w:val="28"/>
        </w:rPr>
        <w:t>ВАЮ</w:t>
      </w:r>
      <w:r w:rsidR="005126F6" w:rsidRPr="00121552">
        <w:rPr>
          <w:rFonts w:ascii="Times New Roman" w:hAnsi="Times New Roman" w:cs="Times New Roman"/>
          <w:b/>
          <w:sz w:val="28"/>
          <w:szCs w:val="28"/>
        </w:rPr>
        <w:t>:</w:t>
      </w:r>
    </w:p>
    <w:p w:rsidR="005126F6" w:rsidRPr="00EC5F12" w:rsidRDefault="005126F6" w:rsidP="00121552">
      <w:pPr>
        <w:widowControl w:val="0"/>
        <w:spacing w:after="0" w:line="240" w:lineRule="auto"/>
        <w:ind w:firstLine="709"/>
        <w:jc w:val="both"/>
        <w:rPr>
          <w:rFonts w:ascii="Times New Roman" w:hAnsi="Times New Roman" w:cs="Times New Roman"/>
          <w:bCs/>
          <w:sz w:val="28"/>
          <w:szCs w:val="28"/>
        </w:rPr>
      </w:pPr>
    </w:p>
    <w:p w:rsidR="005126F6" w:rsidRPr="00EC5F12" w:rsidRDefault="005126F6" w:rsidP="00121552">
      <w:pPr>
        <w:widowControl w:val="0"/>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Текст распорядительной части приказа.</w:t>
      </w:r>
    </w:p>
    <w:p w:rsidR="005126F6" w:rsidRDefault="005126F6" w:rsidP="00121552">
      <w:pPr>
        <w:widowControl w:val="0"/>
        <w:spacing w:after="0" w:line="240" w:lineRule="auto"/>
        <w:jc w:val="both"/>
        <w:rPr>
          <w:rFonts w:ascii="Times New Roman" w:hAnsi="Times New Roman" w:cs="Times New Roman"/>
        </w:rPr>
      </w:pPr>
    </w:p>
    <w:p w:rsidR="00CD3A8E" w:rsidRDefault="00CD3A8E" w:rsidP="00121552">
      <w:pPr>
        <w:widowControl w:val="0"/>
        <w:spacing w:after="0" w:line="240" w:lineRule="auto"/>
        <w:jc w:val="both"/>
        <w:rPr>
          <w:rFonts w:ascii="Times New Roman" w:hAnsi="Times New Roman" w:cs="Times New Roman"/>
        </w:rPr>
      </w:pPr>
    </w:p>
    <w:p w:rsidR="00CD3A8E" w:rsidRDefault="00CD3A8E" w:rsidP="00121552">
      <w:pPr>
        <w:widowControl w:val="0"/>
        <w:spacing w:after="0" w:line="240" w:lineRule="auto"/>
        <w:jc w:val="both"/>
        <w:rPr>
          <w:rFonts w:ascii="Times New Roman" w:hAnsi="Times New Roman" w:cs="Times New Roman"/>
        </w:rPr>
      </w:pPr>
    </w:p>
    <w:p w:rsidR="00CD3A8E" w:rsidRPr="00EC5F12" w:rsidRDefault="00CD3A8E" w:rsidP="00CD3A8E">
      <w:pPr>
        <w:widowControl w:val="0"/>
        <w:spacing w:after="0" w:line="240" w:lineRule="auto"/>
        <w:rPr>
          <w:rFonts w:ascii="Times New Roman" w:hAnsi="Times New Roman" w:cs="Times New Roman"/>
          <w:b/>
          <w:sz w:val="28"/>
          <w:szCs w:val="28"/>
        </w:rPr>
      </w:pPr>
      <w:r>
        <w:rPr>
          <w:rFonts w:ascii="Times New Roman" w:hAnsi="Times New Roman" w:cs="Times New Roman"/>
          <w:sz w:val="28"/>
          <w:szCs w:val="28"/>
        </w:rPr>
        <w:t>Ректор (уполномоченное им лицо)</w:t>
      </w:r>
      <w:r w:rsidRPr="00EC5F12">
        <w:rPr>
          <w:rFonts w:ascii="Times New Roman" w:hAnsi="Times New Roman" w:cs="Times New Roman"/>
          <w:sz w:val="28"/>
          <w:szCs w:val="28"/>
        </w:rPr>
        <w:tab/>
        <w:t xml:space="preserve">      подпись</w:t>
      </w:r>
      <w:r w:rsidRPr="00EC5F12">
        <w:rPr>
          <w:rFonts w:ascii="Times New Roman" w:hAnsi="Times New Roman" w:cs="Times New Roman"/>
          <w:sz w:val="28"/>
          <w:szCs w:val="28"/>
        </w:rPr>
        <w:tab/>
      </w:r>
      <w:r w:rsidRPr="00EC5F12">
        <w:rPr>
          <w:rFonts w:ascii="Times New Roman" w:hAnsi="Times New Roman" w:cs="Times New Roman"/>
          <w:sz w:val="28"/>
          <w:szCs w:val="28"/>
        </w:rPr>
        <w:tab/>
        <w:t xml:space="preserve">   Расшифровка подписи</w:t>
      </w:r>
    </w:p>
    <w:p w:rsidR="00CD3A8E" w:rsidRPr="00EC5F12" w:rsidRDefault="00CD3A8E"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napToGrid w:val="0"/>
        <w:spacing w:after="0" w:line="240" w:lineRule="auto"/>
        <w:jc w:val="both"/>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Приложение № 3</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7080"/>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u w:val="single"/>
        </w:rPr>
      </w:pPr>
    </w:p>
    <w:p w:rsidR="005126F6" w:rsidRPr="00EC5F12" w:rsidRDefault="005126F6" w:rsidP="00121552">
      <w:pPr>
        <w:widowControl w:val="0"/>
        <w:spacing w:after="0" w:line="240" w:lineRule="auto"/>
        <w:jc w:val="center"/>
        <w:rPr>
          <w:rFonts w:ascii="Times New Roman" w:hAnsi="Times New Roman" w:cs="Times New Roman"/>
          <w:b/>
          <w:sz w:val="28"/>
          <w:szCs w:val="28"/>
        </w:rPr>
      </w:pPr>
      <w:r w:rsidRPr="00EC5F12">
        <w:rPr>
          <w:rFonts w:ascii="Times New Roman" w:hAnsi="Times New Roman" w:cs="Times New Roman"/>
          <w:b/>
          <w:sz w:val="28"/>
          <w:szCs w:val="28"/>
        </w:rPr>
        <w:t>Форма бланка распоряжения</w:t>
      </w:r>
    </w:p>
    <w:p w:rsidR="005126F6" w:rsidRPr="00EC5F12" w:rsidRDefault="005126F6" w:rsidP="00121552">
      <w:pPr>
        <w:widowControl w:val="0"/>
        <w:spacing w:after="0" w:line="240" w:lineRule="auto"/>
        <w:jc w:val="center"/>
        <w:rPr>
          <w:rFonts w:ascii="Times New Roman" w:hAnsi="Times New Roman" w:cs="Times New Roman"/>
          <w:u w:val="single"/>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noProof/>
        </w:rPr>
      </w:pPr>
      <w:r w:rsidRPr="00EC5F12">
        <w:rPr>
          <w:rFonts w:ascii="Times New Roman" w:hAnsi="Times New Roman" w:cs="Times New Roman"/>
          <w:sz w:val="20"/>
          <w:szCs w:val="20"/>
        </w:rPr>
        <w:t>край листа</w:t>
      </w:r>
    </w:p>
    <w:p w:rsidR="005126F6" w:rsidRPr="00EC5F12" w:rsidRDefault="005126F6" w:rsidP="00121552">
      <w:pPr>
        <w:widowControl w:val="0"/>
        <w:spacing w:after="0" w:line="240" w:lineRule="auto"/>
        <w:jc w:val="center"/>
        <w:rPr>
          <w:rFonts w:ascii="Times New Roman" w:hAnsi="Times New Roman" w:cs="Times New Roman"/>
          <w:noProof/>
        </w:rPr>
      </w:pPr>
    </w:p>
    <w:p w:rsidR="005126F6" w:rsidRPr="00EC5F12" w:rsidRDefault="00CD3A8E" w:rsidP="00121552">
      <w:pPr>
        <w:widowControl w:val="0"/>
        <w:spacing w:after="0" w:line="240" w:lineRule="auto"/>
        <w:jc w:val="center"/>
        <w:rPr>
          <w:rFonts w:ascii="Times New Roman" w:hAnsi="Times New Roman" w:cs="Times New Roman"/>
          <w:noProof/>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МИНИСТЕРСТВО НАУКИ И ВЫСШЕГО ОБРАЗОВАНИЯ РОССИЙСКОЙ ФЕДЕРАЦИИ</w:t>
      </w:r>
    </w:p>
    <w:p w:rsidR="005126F6" w:rsidRPr="00EC5F12" w:rsidRDefault="005126F6" w:rsidP="00121552">
      <w:pPr>
        <w:widowControl w:val="0"/>
        <w:tabs>
          <w:tab w:val="left" w:pos="90"/>
        </w:tabs>
        <w:spacing w:after="0" w:line="240" w:lineRule="auto"/>
        <w:ind w:left="-57"/>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«Национальный исследовательский Нижегородский государственный университет</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им. Н.И. Лобачевского»</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(ННГУ)</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РАСПОРЯЖЕНИЕ</w:t>
      </w: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rPr>
        <w:t>____________________</w:t>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b/>
        </w:rPr>
        <w:t>№</w:t>
      </w:r>
      <w:r w:rsidRPr="00EC5F12">
        <w:rPr>
          <w:rFonts w:ascii="Times New Roman" w:hAnsi="Times New Roman" w:cs="Times New Roman"/>
        </w:rPr>
        <w:t>___________________</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Нижний Новгород</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5669"/>
        <w:gridCol w:w="142"/>
        <w:gridCol w:w="3544"/>
      </w:tblGrid>
      <w:tr w:rsidR="005126F6" w:rsidRPr="00EC5F12" w:rsidTr="005126F6">
        <w:trPr>
          <w:trHeight w:val="80"/>
        </w:trPr>
        <w:tc>
          <w:tcPr>
            <w:tcW w:w="3030" w:type="pct"/>
          </w:tcPr>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rPr>
                <w:rFonts w:ascii="Times New Roman" w:hAnsi="Times New Roman" w:cs="Times New Roman"/>
              </w:rPr>
            </w:pPr>
            <w:r w:rsidRPr="00EC5F12">
              <w:rPr>
                <w:rFonts w:ascii="Times New Roman" w:hAnsi="Times New Roman" w:cs="Times New Roman"/>
              </w:rPr>
              <w:t>┌</w:t>
            </w:r>
            <w:r w:rsidRPr="00EC5F12">
              <w:rPr>
                <w:rFonts w:ascii="Times New Roman" w:hAnsi="Times New Roman" w:cs="Times New Roman"/>
              </w:rPr>
              <w:tab/>
              <w:t xml:space="preserve"> Заголовок        ┐</w:t>
            </w:r>
          </w:p>
        </w:tc>
        <w:tc>
          <w:tcPr>
            <w:tcW w:w="76" w:type="pct"/>
          </w:tcPr>
          <w:p w:rsidR="005126F6" w:rsidRPr="00EC5F12" w:rsidRDefault="005126F6" w:rsidP="00121552">
            <w:pPr>
              <w:pStyle w:val="a7"/>
              <w:widowControl w:val="0"/>
              <w:suppressAutoHyphens w:val="0"/>
              <w:snapToGrid w:val="0"/>
              <w:jc w:val="both"/>
            </w:pPr>
          </w:p>
        </w:tc>
        <w:tc>
          <w:tcPr>
            <w:tcW w:w="1894" w:type="pct"/>
          </w:tcPr>
          <w:p w:rsidR="005126F6" w:rsidRPr="00EC5F12" w:rsidRDefault="005126F6" w:rsidP="00121552">
            <w:pPr>
              <w:pStyle w:val="a7"/>
              <w:widowControl w:val="0"/>
              <w:tabs>
                <w:tab w:val="right" w:pos="5075"/>
              </w:tabs>
              <w:suppressAutoHyphens w:val="0"/>
              <w:snapToGrid w:val="0"/>
              <w:ind w:left="255"/>
              <w:jc w:val="both"/>
            </w:pPr>
          </w:p>
        </w:tc>
      </w:tr>
    </w:tbl>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CD3A8E" w:rsidRPr="00EC5F12" w:rsidRDefault="00CD3A8E" w:rsidP="00CD3A8E">
      <w:pPr>
        <w:widowControl w:val="0"/>
        <w:spacing w:after="0" w:line="240" w:lineRule="auto"/>
        <w:ind w:firstLine="709"/>
        <w:jc w:val="both"/>
        <w:rPr>
          <w:rFonts w:ascii="Times New Roman" w:hAnsi="Times New Roman" w:cs="Times New Roman"/>
        </w:rPr>
      </w:pPr>
      <w:r w:rsidRPr="00EC5F12">
        <w:rPr>
          <w:rFonts w:ascii="Times New Roman" w:hAnsi="Times New Roman" w:cs="Times New Roman"/>
          <w:bCs/>
          <w:sz w:val="28"/>
          <w:szCs w:val="28"/>
        </w:rPr>
        <w:t xml:space="preserve">Текст констатирующей части </w:t>
      </w:r>
      <w:r>
        <w:rPr>
          <w:rFonts w:ascii="Times New Roman" w:hAnsi="Times New Roman" w:cs="Times New Roman"/>
          <w:bCs/>
          <w:sz w:val="28"/>
          <w:szCs w:val="28"/>
        </w:rPr>
        <w:t>распоряжения</w:t>
      </w:r>
      <w:r w:rsidRPr="00EC5F12">
        <w:rPr>
          <w:rFonts w:ascii="Times New Roman" w:hAnsi="Times New Roman" w:cs="Times New Roman"/>
          <w:bCs/>
          <w:sz w:val="28"/>
          <w:szCs w:val="28"/>
        </w:rPr>
        <w:t xml:space="preserve"> (преамбулы)</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CD3A8E">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Текст</w:t>
      </w:r>
      <w:r w:rsidR="00CD3A8E">
        <w:rPr>
          <w:rFonts w:ascii="Times New Roman" w:hAnsi="Times New Roman" w:cs="Times New Roman"/>
          <w:sz w:val="28"/>
          <w:szCs w:val="28"/>
        </w:rPr>
        <w:t xml:space="preserve"> распорядительной части.</w:t>
      </w:r>
    </w:p>
    <w:p w:rsidR="005126F6" w:rsidRPr="00EC5F12" w:rsidRDefault="005126F6" w:rsidP="00121552">
      <w:pPr>
        <w:widowControl w:val="0"/>
        <w:spacing w:after="0" w:line="240" w:lineRule="auto"/>
        <w:jc w:val="both"/>
        <w:rPr>
          <w:rFonts w:ascii="Times New Roman" w:hAnsi="Times New Roman" w:cs="Times New Roman"/>
        </w:rPr>
      </w:pPr>
    </w:p>
    <w:p w:rsidR="005126F6" w:rsidRDefault="005126F6" w:rsidP="00121552">
      <w:pPr>
        <w:widowControl w:val="0"/>
        <w:spacing w:after="0" w:line="240" w:lineRule="auto"/>
        <w:jc w:val="both"/>
        <w:rPr>
          <w:rFonts w:ascii="Times New Roman" w:hAnsi="Times New Roman" w:cs="Times New Roman"/>
        </w:rPr>
      </w:pPr>
    </w:p>
    <w:p w:rsidR="00CD3A8E" w:rsidRDefault="00CD3A8E" w:rsidP="00121552">
      <w:pPr>
        <w:widowControl w:val="0"/>
        <w:spacing w:after="0" w:line="240" w:lineRule="auto"/>
        <w:jc w:val="both"/>
        <w:rPr>
          <w:rFonts w:ascii="Times New Roman" w:hAnsi="Times New Roman" w:cs="Times New Roman"/>
        </w:rPr>
      </w:pPr>
    </w:p>
    <w:p w:rsidR="00CD3A8E" w:rsidRPr="00EC5F12" w:rsidRDefault="00CD3A8E" w:rsidP="00CD3A8E">
      <w:pPr>
        <w:widowControl w:val="0"/>
        <w:spacing w:after="0" w:line="240" w:lineRule="auto"/>
        <w:ind w:left="357" w:hanging="357"/>
        <w:rPr>
          <w:rFonts w:ascii="Times New Roman" w:hAnsi="Times New Roman" w:cs="Times New Roman"/>
          <w:b/>
          <w:sz w:val="28"/>
          <w:szCs w:val="28"/>
        </w:rPr>
      </w:pPr>
      <w:r>
        <w:rPr>
          <w:rFonts w:ascii="Times New Roman" w:hAnsi="Times New Roman" w:cs="Times New Roman"/>
          <w:sz w:val="28"/>
          <w:szCs w:val="28"/>
        </w:rPr>
        <w:t>Ректор (уполномоченное им лицо)</w:t>
      </w:r>
      <w:r w:rsidRPr="00EC5F12">
        <w:rPr>
          <w:rFonts w:ascii="Times New Roman" w:hAnsi="Times New Roman" w:cs="Times New Roman"/>
          <w:sz w:val="28"/>
          <w:szCs w:val="28"/>
        </w:rPr>
        <w:tab/>
        <w:t xml:space="preserve">      подпись</w:t>
      </w:r>
      <w:r w:rsidRPr="00EC5F12">
        <w:rPr>
          <w:rFonts w:ascii="Times New Roman" w:hAnsi="Times New Roman" w:cs="Times New Roman"/>
          <w:sz w:val="28"/>
          <w:szCs w:val="28"/>
        </w:rPr>
        <w:tab/>
      </w:r>
      <w:r w:rsidRPr="00EC5F12">
        <w:rPr>
          <w:rFonts w:ascii="Times New Roman" w:hAnsi="Times New Roman" w:cs="Times New Roman"/>
          <w:sz w:val="28"/>
          <w:szCs w:val="28"/>
        </w:rPr>
        <w:tab/>
        <w:t xml:space="preserve">   Расшифровка подписи</w:t>
      </w:r>
    </w:p>
    <w:p w:rsidR="00CD3A8E" w:rsidRPr="00EC5F12" w:rsidRDefault="00CD3A8E"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t>Приложение № 4</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7080"/>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u w:val="single"/>
        </w:rPr>
      </w:pPr>
    </w:p>
    <w:p w:rsidR="005126F6" w:rsidRPr="00EC5F12" w:rsidRDefault="005126F6" w:rsidP="00121552">
      <w:pPr>
        <w:widowControl w:val="0"/>
        <w:spacing w:after="0" w:line="240" w:lineRule="auto"/>
        <w:jc w:val="both"/>
        <w:rPr>
          <w:rFonts w:ascii="Times New Roman" w:hAnsi="Times New Roman" w:cs="Times New Roman"/>
          <w:u w:val="single"/>
        </w:rPr>
      </w:pPr>
    </w:p>
    <w:p w:rsidR="005126F6" w:rsidRPr="00EC5F12" w:rsidRDefault="005126F6" w:rsidP="00121552">
      <w:pPr>
        <w:widowControl w:val="0"/>
        <w:spacing w:after="0" w:line="240" w:lineRule="auto"/>
        <w:jc w:val="center"/>
        <w:rPr>
          <w:rFonts w:ascii="Times New Roman" w:hAnsi="Times New Roman" w:cs="Times New Roman"/>
          <w:b/>
          <w:sz w:val="28"/>
          <w:szCs w:val="28"/>
        </w:rPr>
      </w:pPr>
      <w:r w:rsidRPr="00EC5F12">
        <w:rPr>
          <w:rFonts w:ascii="Times New Roman" w:hAnsi="Times New Roman" w:cs="Times New Roman"/>
          <w:b/>
          <w:sz w:val="28"/>
          <w:szCs w:val="28"/>
        </w:rPr>
        <w:t>Форма бланка</w:t>
      </w:r>
      <w:r w:rsidR="00121552">
        <w:rPr>
          <w:rFonts w:ascii="Times New Roman" w:hAnsi="Times New Roman" w:cs="Times New Roman"/>
          <w:b/>
          <w:sz w:val="28"/>
          <w:szCs w:val="28"/>
        </w:rPr>
        <w:t xml:space="preserve"> </w:t>
      </w:r>
      <w:r w:rsidRPr="00EC5F12">
        <w:rPr>
          <w:rFonts w:ascii="Times New Roman" w:hAnsi="Times New Roman" w:cs="Times New Roman"/>
          <w:b/>
          <w:sz w:val="28"/>
          <w:szCs w:val="28"/>
        </w:rPr>
        <w:t>указания</w:t>
      </w:r>
    </w:p>
    <w:p w:rsidR="005126F6" w:rsidRPr="00EC5F12" w:rsidRDefault="005126F6" w:rsidP="00121552">
      <w:pPr>
        <w:widowControl w:val="0"/>
        <w:spacing w:after="0" w:line="240" w:lineRule="auto"/>
        <w:jc w:val="center"/>
        <w:rPr>
          <w:rFonts w:ascii="Times New Roman" w:hAnsi="Times New Roman" w:cs="Times New Roman"/>
          <w:u w:val="single"/>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noProof/>
        </w:rPr>
      </w:pPr>
      <w:r w:rsidRPr="00EC5F12">
        <w:rPr>
          <w:rFonts w:ascii="Times New Roman" w:hAnsi="Times New Roman" w:cs="Times New Roman"/>
          <w:sz w:val="20"/>
          <w:szCs w:val="20"/>
        </w:rPr>
        <w:t>край листа</w:t>
      </w:r>
    </w:p>
    <w:p w:rsidR="005126F6" w:rsidRPr="00EC5F12" w:rsidRDefault="005126F6" w:rsidP="00121552">
      <w:pPr>
        <w:widowControl w:val="0"/>
        <w:spacing w:after="0" w:line="240" w:lineRule="auto"/>
        <w:jc w:val="center"/>
        <w:rPr>
          <w:rFonts w:ascii="Times New Roman" w:hAnsi="Times New Roman" w:cs="Times New Roman"/>
          <w:noProof/>
        </w:rPr>
      </w:pPr>
    </w:p>
    <w:p w:rsidR="005126F6" w:rsidRPr="00EC5F12" w:rsidRDefault="00CD3A8E" w:rsidP="00121552">
      <w:pPr>
        <w:widowControl w:val="0"/>
        <w:spacing w:after="0" w:line="240" w:lineRule="auto"/>
        <w:ind w:left="2268"/>
        <w:rPr>
          <w:rFonts w:ascii="Times New Roman" w:hAnsi="Times New Roman" w:cs="Times New Roman"/>
          <w:b/>
          <w:bCs/>
          <w:color w:val="548DD4"/>
          <w:sz w:val="18"/>
          <w:szCs w:val="18"/>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tbl>
      <w:tblPr>
        <w:tblW w:w="5000" w:type="pct"/>
        <w:tblCellMar>
          <w:left w:w="0" w:type="dxa"/>
          <w:right w:w="0" w:type="dxa"/>
        </w:tblCellMar>
        <w:tblLook w:val="0000" w:firstRow="0" w:lastRow="0" w:firstColumn="0" w:lastColumn="0" w:noHBand="0" w:noVBand="0"/>
      </w:tblPr>
      <w:tblGrid>
        <w:gridCol w:w="5669"/>
        <w:gridCol w:w="427"/>
        <w:gridCol w:w="3259"/>
      </w:tblGrid>
      <w:tr w:rsidR="005126F6" w:rsidRPr="00EC5F12" w:rsidTr="005126F6">
        <w:trPr>
          <w:trHeight w:val="3775"/>
        </w:trPr>
        <w:tc>
          <w:tcPr>
            <w:tcW w:w="3030" w:type="pct"/>
          </w:tcPr>
          <w:p w:rsidR="005126F6" w:rsidRPr="00EC5F12" w:rsidRDefault="005126F6" w:rsidP="00121552">
            <w:pPr>
              <w:widowControl w:val="0"/>
              <w:spacing w:after="0" w:line="240" w:lineRule="auto"/>
              <w:jc w:val="center"/>
              <w:rPr>
                <w:rFonts w:ascii="Times New Roman" w:hAnsi="Times New Roman" w:cs="Times New Roman"/>
                <w:b/>
                <w:bCs/>
              </w:rPr>
            </w:pPr>
            <w:r w:rsidRPr="00EC5F12">
              <w:rPr>
                <w:rFonts w:ascii="Times New Roman" w:hAnsi="Times New Roman" w:cs="Times New Roman"/>
                <w:b/>
                <w:bCs/>
              </w:rPr>
              <w:t>МИНИСТЕРСТВО НАУКИ И ВЫСШЕГО ОБРАЗОВАНИЯ РОССИЙСКОЙ ФЕДЕРАЦИИ</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w:t>
            </w:r>
          </w:p>
          <w:p w:rsidR="005126F6" w:rsidRPr="00EC5F12" w:rsidRDefault="005126F6" w:rsidP="00121552">
            <w:pPr>
              <w:pStyle w:val="a3"/>
              <w:widowControl w:val="0"/>
              <w:suppressAutoHyphens w:val="0"/>
              <w:jc w:val="center"/>
              <w:rPr>
                <w:b/>
                <w:sz w:val="22"/>
                <w:szCs w:val="22"/>
              </w:rPr>
            </w:pPr>
            <w:r w:rsidRPr="00EC5F12">
              <w:rPr>
                <w:b/>
                <w:sz w:val="22"/>
                <w:szCs w:val="22"/>
              </w:rPr>
              <w:t>«Национальный исследовательский</w:t>
            </w:r>
          </w:p>
          <w:p w:rsidR="005126F6" w:rsidRPr="00EC5F12" w:rsidRDefault="005126F6" w:rsidP="00121552">
            <w:pPr>
              <w:pStyle w:val="a3"/>
              <w:widowControl w:val="0"/>
              <w:suppressAutoHyphens w:val="0"/>
              <w:jc w:val="center"/>
              <w:rPr>
                <w:b/>
                <w:sz w:val="22"/>
                <w:szCs w:val="22"/>
              </w:rPr>
            </w:pPr>
            <w:r w:rsidRPr="00EC5F12">
              <w:rPr>
                <w:b/>
                <w:sz w:val="22"/>
                <w:szCs w:val="22"/>
              </w:rPr>
              <w:t>Нижегородский государственный университет</w:t>
            </w:r>
          </w:p>
          <w:p w:rsidR="005126F6" w:rsidRPr="00EC5F12" w:rsidRDefault="005126F6" w:rsidP="00121552">
            <w:pPr>
              <w:pStyle w:val="a3"/>
              <w:widowControl w:val="0"/>
              <w:suppressAutoHyphens w:val="0"/>
              <w:jc w:val="center"/>
              <w:rPr>
                <w:b/>
                <w:sz w:val="22"/>
                <w:szCs w:val="22"/>
              </w:rPr>
            </w:pPr>
            <w:r w:rsidRPr="00EC5F12">
              <w:rPr>
                <w:b/>
                <w:sz w:val="22"/>
                <w:szCs w:val="22"/>
              </w:rPr>
              <w:t>им. Н.И. Лобачевского»</w:t>
            </w: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(ННГУ)</w:t>
            </w:r>
          </w:p>
          <w:p w:rsidR="005126F6" w:rsidRPr="00EC5F12" w:rsidRDefault="005126F6" w:rsidP="00121552">
            <w:pPr>
              <w:tabs>
                <w:tab w:val="left" w:pos="2552"/>
              </w:tabs>
              <w:spacing w:after="0" w:line="240" w:lineRule="auto"/>
              <w:jc w:val="center"/>
              <w:rPr>
                <w:rFonts w:ascii="Times New Roman" w:hAnsi="Times New Roman" w:cs="Times New Roman"/>
                <w:sz w:val="18"/>
                <w:szCs w:val="18"/>
              </w:rPr>
            </w:pP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Наименование структурного подразделения ННГУ</w:t>
            </w:r>
          </w:p>
          <w:p w:rsidR="005126F6" w:rsidRPr="00EC5F12" w:rsidRDefault="005126F6" w:rsidP="00121552">
            <w:pPr>
              <w:widowControl w:val="0"/>
              <w:spacing w:after="0" w:line="240" w:lineRule="auto"/>
              <w:jc w:val="both"/>
              <w:rPr>
                <w:rFonts w:ascii="Times New Roman" w:hAnsi="Times New Roman" w:cs="Times New Roman"/>
                <w:b/>
              </w:rPr>
            </w:pP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УКАЗАНИЕ</w:t>
            </w:r>
          </w:p>
          <w:p w:rsidR="005126F6" w:rsidRPr="00EC5F12" w:rsidRDefault="005126F6" w:rsidP="00121552">
            <w:pPr>
              <w:widowControl w:val="0"/>
              <w:spacing w:after="0" w:line="240" w:lineRule="auto"/>
              <w:jc w:val="center"/>
              <w:rPr>
                <w:rFonts w:ascii="Times New Roman" w:hAnsi="Times New Roman" w:cs="Times New Roman"/>
                <w:b/>
              </w:rPr>
            </w:pP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_______________   №  _______________</w:t>
            </w:r>
          </w:p>
          <w:p w:rsidR="005126F6" w:rsidRPr="00EC5F12" w:rsidRDefault="005126F6" w:rsidP="00121552">
            <w:pPr>
              <w:pStyle w:val="a7"/>
              <w:widowControl w:val="0"/>
              <w:suppressAutoHyphens w:val="0"/>
              <w:jc w:val="center"/>
            </w:pPr>
          </w:p>
        </w:tc>
        <w:tc>
          <w:tcPr>
            <w:tcW w:w="228" w:type="pct"/>
          </w:tcPr>
          <w:p w:rsidR="005126F6" w:rsidRPr="00EC5F12" w:rsidRDefault="005126F6" w:rsidP="00121552">
            <w:pPr>
              <w:pStyle w:val="a7"/>
              <w:widowControl w:val="0"/>
              <w:suppressAutoHyphens w:val="0"/>
              <w:snapToGrid w:val="0"/>
              <w:jc w:val="both"/>
            </w:pPr>
          </w:p>
          <w:p w:rsidR="005126F6" w:rsidRPr="00EC5F12" w:rsidRDefault="005126F6" w:rsidP="00121552">
            <w:pPr>
              <w:pStyle w:val="a7"/>
              <w:widowControl w:val="0"/>
              <w:suppressAutoHyphens w:val="0"/>
              <w:snapToGrid w:val="0"/>
              <w:jc w:val="both"/>
            </w:pPr>
          </w:p>
        </w:tc>
        <w:tc>
          <w:tcPr>
            <w:tcW w:w="1742" w:type="pct"/>
          </w:tcPr>
          <w:p w:rsidR="005126F6" w:rsidRPr="00EC5F12" w:rsidRDefault="005126F6" w:rsidP="00121552">
            <w:pPr>
              <w:pStyle w:val="a7"/>
              <w:widowControl w:val="0"/>
              <w:tabs>
                <w:tab w:val="right" w:pos="5075"/>
              </w:tabs>
              <w:suppressAutoHyphens w:val="0"/>
              <w:snapToGrid w:val="0"/>
              <w:ind w:left="255"/>
              <w:jc w:val="both"/>
              <w:rPr>
                <w:sz w:val="10"/>
                <w:szCs w:val="10"/>
              </w:rPr>
            </w:pPr>
          </w:p>
          <w:p w:rsidR="005126F6" w:rsidRPr="00EC5F12" w:rsidRDefault="005126F6" w:rsidP="00121552">
            <w:pPr>
              <w:pStyle w:val="a7"/>
              <w:widowControl w:val="0"/>
              <w:tabs>
                <w:tab w:val="right" w:pos="5075"/>
              </w:tabs>
              <w:suppressAutoHyphens w:val="0"/>
              <w:ind w:left="113" w:hanging="142"/>
              <w:jc w:val="both"/>
            </w:pPr>
          </w:p>
          <w:p w:rsidR="005126F6" w:rsidRPr="00EC5F12" w:rsidRDefault="005126F6" w:rsidP="00121552">
            <w:pPr>
              <w:pStyle w:val="a7"/>
              <w:widowControl w:val="0"/>
              <w:tabs>
                <w:tab w:val="right" w:pos="4791"/>
              </w:tabs>
              <w:suppressAutoHyphens w:val="0"/>
              <w:jc w:val="center"/>
              <w:rPr>
                <w:sz w:val="28"/>
                <w:szCs w:val="28"/>
              </w:rPr>
            </w:pPr>
          </w:p>
        </w:tc>
      </w:tr>
      <w:tr w:rsidR="005126F6" w:rsidRPr="00EC5F12" w:rsidTr="005126F6">
        <w:trPr>
          <w:trHeight w:val="80"/>
        </w:trPr>
        <w:tc>
          <w:tcPr>
            <w:tcW w:w="3030" w:type="pct"/>
          </w:tcPr>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rPr>
              <w:t>┌</w:t>
            </w:r>
            <w:r w:rsidRPr="00EC5F12">
              <w:rPr>
                <w:rFonts w:ascii="Times New Roman" w:hAnsi="Times New Roman" w:cs="Times New Roman"/>
              </w:rPr>
              <w:tab/>
              <w:t>Заголовок        ┐</w:t>
            </w:r>
          </w:p>
        </w:tc>
        <w:tc>
          <w:tcPr>
            <w:tcW w:w="228" w:type="pct"/>
          </w:tcPr>
          <w:p w:rsidR="005126F6" w:rsidRPr="00EC5F12" w:rsidRDefault="005126F6" w:rsidP="00121552">
            <w:pPr>
              <w:pStyle w:val="a7"/>
              <w:widowControl w:val="0"/>
              <w:suppressAutoHyphens w:val="0"/>
              <w:snapToGrid w:val="0"/>
              <w:jc w:val="both"/>
            </w:pPr>
          </w:p>
        </w:tc>
        <w:tc>
          <w:tcPr>
            <w:tcW w:w="1742" w:type="pct"/>
          </w:tcPr>
          <w:p w:rsidR="005126F6" w:rsidRPr="00EC5F12" w:rsidRDefault="005126F6" w:rsidP="00121552">
            <w:pPr>
              <w:pStyle w:val="a7"/>
              <w:widowControl w:val="0"/>
              <w:tabs>
                <w:tab w:val="right" w:pos="5075"/>
              </w:tabs>
              <w:suppressAutoHyphens w:val="0"/>
              <w:snapToGrid w:val="0"/>
              <w:ind w:left="255"/>
              <w:jc w:val="both"/>
            </w:pPr>
          </w:p>
        </w:tc>
      </w:tr>
    </w:tbl>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r w:rsidRPr="00EC5F12">
        <w:rPr>
          <w:rFonts w:ascii="Times New Roman" w:hAnsi="Times New Roman" w:cs="Times New Roman"/>
          <w:sz w:val="28"/>
          <w:szCs w:val="28"/>
        </w:rPr>
        <w:t>Текст</w:t>
      </w: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ind w:hanging="360"/>
        <w:rPr>
          <w:rFonts w:ascii="Times New Roman" w:hAnsi="Times New Roman" w:cs="Times New Roman"/>
          <w:sz w:val="28"/>
          <w:szCs w:val="28"/>
        </w:rPr>
      </w:pPr>
      <w:r w:rsidRPr="00EC5F12">
        <w:rPr>
          <w:rFonts w:ascii="Times New Roman" w:hAnsi="Times New Roman" w:cs="Times New Roman"/>
          <w:sz w:val="28"/>
          <w:szCs w:val="28"/>
        </w:rPr>
        <w:t>Руководитель</w:t>
      </w:r>
    </w:p>
    <w:p w:rsidR="005126F6" w:rsidRPr="00EC5F12" w:rsidRDefault="005126F6" w:rsidP="00121552">
      <w:pPr>
        <w:widowControl w:val="0"/>
        <w:spacing w:after="0" w:line="240" w:lineRule="auto"/>
        <w:ind w:hanging="360"/>
        <w:rPr>
          <w:rFonts w:ascii="Times New Roman" w:hAnsi="Times New Roman" w:cs="Times New Roman"/>
          <w:b/>
          <w:sz w:val="28"/>
          <w:szCs w:val="28"/>
        </w:rPr>
      </w:pPr>
      <w:r w:rsidRPr="00EC5F12">
        <w:rPr>
          <w:rFonts w:ascii="Times New Roman" w:hAnsi="Times New Roman" w:cs="Times New Roman"/>
          <w:sz w:val="28"/>
          <w:szCs w:val="28"/>
        </w:rPr>
        <w:t>структурного подразделения ННГУ</w:t>
      </w:r>
      <w:r w:rsidRPr="00EC5F12">
        <w:rPr>
          <w:rFonts w:ascii="Times New Roman" w:hAnsi="Times New Roman" w:cs="Times New Roman"/>
          <w:sz w:val="28"/>
          <w:szCs w:val="28"/>
        </w:rPr>
        <w:tab/>
        <w:t xml:space="preserve">      подпись</w:t>
      </w:r>
      <w:r w:rsidRPr="00EC5F12">
        <w:rPr>
          <w:rFonts w:ascii="Times New Roman" w:hAnsi="Times New Roman" w:cs="Times New Roman"/>
          <w:sz w:val="28"/>
          <w:szCs w:val="28"/>
        </w:rPr>
        <w:tab/>
      </w:r>
      <w:r w:rsidRPr="00EC5F12">
        <w:rPr>
          <w:rFonts w:ascii="Times New Roman" w:hAnsi="Times New Roman" w:cs="Times New Roman"/>
          <w:sz w:val="28"/>
          <w:szCs w:val="28"/>
        </w:rPr>
        <w:tab/>
        <w:t xml:space="preserve">   Расшифровка подписи</w:t>
      </w:r>
    </w:p>
    <w:p w:rsidR="005126F6" w:rsidRPr="00E3338B" w:rsidRDefault="005126F6" w:rsidP="00121552">
      <w:pPr>
        <w:widowControl w:val="0"/>
        <w:spacing w:after="0" w:line="240" w:lineRule="auto"/>
        <w:ind w:hanging="360"/>
        <w:jc w:val="center"/>
        <w:rPr>
          <w:rFonts w:ascii="Times New Roman" w:hAnsi="Times New Roman" w:cs="Times New Roman"/>
          <w:b/>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spacing w:after="0" w:line="240" w:lineRule="auto"/>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t>Приложение № 5</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7080"/>
        <w:jc w:val="both"/>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b/>
          <w:sz w:val="28"/>
          <w:szCs w:val="28"/>
        </w:rPr>
      </w:pPr>
      <w:r w:rsidRPr="00EC5F12">
        <w:rPr>
          <w:rFonts w:ascii="Times New Roman" w:hAnsi="Times New Roman" w:cs="Times New Roman"/>
          <w:b/>
          <w:sz w:val="28"/>
          <w:szCs w:val="28"/>
        </w:rPr>
        <w:t>Форма бланка доверенности</w:t>
      </w: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u w:val="single"/>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noProof/>
        </w:rPr>
      </w:pPr>
      <w:r w:rsidRPr="00EC5F12">
        <w:rPr>
          <w:rFonts w:ascii="Times New Roman" w:hAnsi="Times New Roman" w:cs="Times New Roman"/>
          <w:sz w:val="20"/>
          <w:szCs w:val="20"/>
        </w:rPr>
        <w:t>край листа</w:t>
      </w:r>
    </w:p>
    <w:p w:rsidR="005126F6" w:rsidRPr="00EC5F12" w:rsidRDefault="005126F6" w:rsidP="00121552">
      <w:pPr>
        <w:widowControl w:val="0"/>
        <w:spacing w:after="0" w:line="240" w:lineRule="auto"/>
        <w:jc w:val="center"/>
        <w:rPr>
          <w:rFonts w:ascii="Times New Roman" w:hAnsi="Times New Roman" w:cs="Times New Roman"/>
          <w:noProof/>
        </w:rPr>
      </w:pPr>
    </w:p>
    <w:p w:rsidR="005126F6" w:rsidRPr="00EC5F12" w:rsidRDefault="00CD3A8E" w:rsidP="00121552">
      <w:pPr>
        <w:widowControl w:val="0"/>
        <w:spacing w:after="0" w:line="240" w:lineRule="auto"/>
        <w:jc w:val="center"/>
        <w:rPr>
          <w:rFonts w:ascii="Times New Roman" w:hAnsi="Times New Roman" w:cs="Times New Roman"/>
          <w:noProof/>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МИНИСТЕРСТВО НАУКИ И ВЫСШЕГО ОБРАЗОВАНИЯ РОССИЙСКОЙ ФЕДЕРАЦИИ</w:t>
      </w:r>
    </w:p>
    <w:p w:rsidR="005126F6" w:rsidRPr="00EC5F12" w:rsidRDefault="005126F6" w:rsidP="00121552">
      <w:pPr>
        <w:widowControl w:val="0"/>
        <w:tabs>
          <w:tab w:val="left" w:pos="90"/>
        </w:tabs>
        <w:spacing w:after="0" w:line="240" w:lineRule="auto"/>
        <w:ind w:left="-57"/>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«Национальный исследовательский Нижегородский государственный университет</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им. Н.И. Лобачевского»</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r w:rsidRPr="00EC5F12">
        <w:rPr>
          <w:rFonts w:ascii="Times New Roman" w:hAnsi="Times New Roman" w:cs="Times New Roman"/>
          <w:b/>
        </w:rPr>
        <w:t>(ННГУ)</w:t>
      </w:r>
    </w:p>
    <w:p w:rsidR="005126F6" w:rsidRPr="00EC5F12" w:rsidRDefault="005126F6" w:rsidP="00121552">
      <w:pPr>
        <w:widowControl w:val="0"/>
        <w:tabs>
          <w:tab w:val="left" w:pos="90"/>
        </w:tabs>
        <w:spacing w:after="0" w:line="240" w:lineRule="auto"/>
        <w:jc w:val="center"/>
        <w:rPr>
          <w:rFonts w:ascii="Times New Roman" w:hAnsi="Times New Roman" w:cs="Times New Roman"/>
          <w:b/>
        </w:rPr>
      </w:pP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ДОВЕРЕННОСТЬ</w:t>
      </w: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rPr>
        <w:t>____________________</w:t>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b/>
        </w:rPr>
        <w:t xml:space="preserve">№ </w:t>
      </w:r>
      <w:r w:rsidRPr="00EC5F12">
        <w:rPr>
          <w:rFonts w:ascii="Times New Roman" w:hAnsi="Times New Roman" w:cs="Times New Roman"/>
        </w:rPr>
        <w:t>___________________</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Нижний Новгород</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Приложение № 6</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7080"/>
        <w:jc w:val="both"/>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b/>
          <w:sz w:val="28"/>
          <w:szCs w:val="28"/>
        </w:rPr>
      </w:pPr>
      <w:r w:rsidRPr="00EC5F12">
        <w:rPr>
          <w:rFonts w:ascii="Times New Roman" w:hAnsi="Times New Roman" w:cs="Times New Roman"/>
          <w:b/>
          <w:sz w:val="28"/>
          <w:szCs w:val="28"/>
        </w:rPr>
        <w:t>Форма бланка</w:t>
      </w:r>
      <w:r w:rsidR="00121552">
        <w:rPr>
          <w:rFonts w:ascii="Times New Roman" w:hAnsi="Times New Roman" w:cs="Times New Roman"/>
          <w:b/>
          <w:sz w:val="28"/>
          <w:szCs w:val="28"/>
        </w:rPr>
        <w:t xml:space="preserve"> </w:t>
      </w:r>
      <w:r w:rsidRPr="00EC5F12">
        <w:rPr>
          <w:rFonts w:ascii="Times New Roman" w:hAnsi="Times New Roman" w:cs="Times New Roman"/>
          <w:b/>
          <w:sz w:val="28"/>
          <w:szCs w:val="28"/>
        </w:rPr>
        <w:t>делового (служебного) письма</w:t>
      </w: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sz w:val="28"/>
          <w:szCs w:val="28"/>
        </w:rPr>
        <w:t>(для ведения переписки с организациями и гражданами,</w:t>
      </w:r>
      <w:r w:rsidR="00661657">
        <w:rPr>
          <w:rFonts w:ascii="Times New Roman" w:hAnsi="Times New Roman" w:cs="Times New Roman"/>
          <w:sz w:val="28"/>
          <w:szCs w:val="28"/>
        </w:rPr>
        <w:br/>
      </w:r>
      <w:r w:rsidRPr="00EC5F12">
        <w:rPr>
          <w:rFonts w:ascii="Times New Roman" w:hAnsi="Times New Roman" w:cs="Times New Roman"/>
          <w:sz w:val="28"/>
          <w:szCs w:val="28"/>
        </w:rPr>
        <w:t>находящимися на территории Российской Федерации)</w:t>
      </w:r>
    </w:p>
    <w:p w:rsidR="005126F6" w:rsidRPr="00EC5F12" w:rsidRDefault="005126F6" w:rsidP="00121552">
      <w:pPr>
        <w:widowControl w:val="0"/>
        <w:spacing w:after="0" w:line="240" w:lineRule="auto"/>
        <w:jc w:val="both"/>
        <w:rPr>
          <w:rFonts w:ascii="Times New Roman" w:hAnsi="Times New Roman" w:cs="Times New Roman"/>
          <w:u w:val="single"/>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noProof/>
        </w:rPr>
      </w:pPr>
      <w:r w:rsidRPr="00EC5F12">
        <w:rPr>
          <w:rFonts w:ascii="Times New Roman" w:hAnsi="Times New Roman" w:cs="Times New Roman"/>
          <w:sz w:val="20"/>
          <w:szCs w:val="20"/>
        </w:rPr>
        <w:t>край листа</w:t>
      </w:r>
    </w:p>
    <w:p w:rsidR="005126F6" w:rsidRPr="00EC5F12" w:rsidRDefault="005126F6" w:rsidP="00121552">
      <w:pPr>
        <w:widowControl w:val="0"/>
        <w:spacing w:after="0" w:line="240" w:lineRule="auto"/>
        <w:ind w:firstLine="1985"/>
        <w:jc w:val="both"/>
        <w:rPr>
          <w:rFonts w:ascii="Times New Roman" w:hAnsi="Times New Roman" w:cs="Times New Roman"/>
          <w:b/>
          <w:bCs/>
          <w:color w:val="548DD4"/>
          <w:sz w:val="18"/>
          <w:szCs w:val="18"/>
        </w:rPr>
      </w:pPr>
    </w:p>
    <w:p w:rsidR="005126F6" w:rsidRPr="00EC5F12" w:rsidRDefault="00CD3A8E" w:rsidP="00121552">
      <w:pPr>
        <w:widowControl w:val="0"/>
        <w:spacing w:after="0" w:line="240" w:lineRule="auto"/>
        <w:ind w:firstLine="2268"/>
        <w:jc w:val="both"/>
        <w:rPr>
          <w:rFonts w:ascii="Times New Roman" w:hAnsi="Times New Roman" w:cs="Times New Roman"/>
          <w:b/>
          <w:bCs/>
          <w:color w:val="548DD4"/>
          <w:sz w:val="18"/>
          <w:szCs w:val="18"/>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tbl>
      <w:tblPr>
        <w:tblW w:w="5000" w:type="pct"/>
        <w:tblCellMar>
          <w:left w:w="0" w:type="dxa"/>
          <w:right w:w="0" w:type="dxa"/>
        </w:tblCellMar>
        <w:tblLook w:val="0000" w:firstRow="0" w:lastRow="0" w:firstColumn="0" w:lastColumn="0" w:noHBand="0" w:noVBand="0"/>
      </w:tblPr>
      <w:tblGrid>
        <w:gridCol w:w="5669"/>
        <w:gridCol w:w="142"/>
        <w:gridCol w:w="3544"/>
      </w:tblGrid>
      <w:tr w:rsidR="005126F6" w:rsidRPr="00EC5F12" w:rsidTr="005126F6">
        <w:trPr>
          <w:trHeight w:val="3775"/>
        </w:trPr>
        <w:tc>
          <w:tcPr>
            <w:tcW w:w="3030" w:type="pct"/>
          </w:tcPr>
          <w:p w:rsidR="005126F6" w:rsidRPr="00EC5F12" w:rsidRDefault="005126F6" w:rsidP="00121552">
            <w:pPr>
              <w:widowControl w:val="0"/>
              <w:spacing w:after="0" w:line="240" w:lineRule="auto"/>
              <w:jc w:val="center"/>
              <w:rPr>
                <w:rFonts w:ascii="Times New Roman" w:hAnsi="Times New Roman" w:cs="Times New Roman"/>
                <w:b/>
                <w:bCs/>
              </w:rPr>
            </w:pPr>
            <w:r w:rsidRPr="00EC5F12">
              <w:rPr>
                <w:rFonts w:ascii="Times New Roman" w:hAnsi="Times New Roman" w:cs="Times New Roman"/>
                <w:b/>
                <w:bCs/>
              </w:rPr>
              <w:t>МИНИСТЕРСТВО НАУКИ И ВЫСШЕГО ОБРАЗОВАНИЯ РОССИЙСКОЙ ФЕДЕРАЦИИ</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w:t>
            </w:r>
          </w:p>
          <w:p w:rsidR="005126F6" w:rsidRPr="00EC5F12" w:rsidRDefault="005126F6" w:rsidP="00121552">
            <w:pPr>
              <w:pStyle w:val="a3"/>
              <w:widowControl w:val="0"/>
              <w:suppressAutoHyphens w:val="0"/>
              <w:jc w:val="center"/>
              <w:rPr>
                <w:b/>
                <w:sz w:val="22"/>
                <w:szCs w:val="22"/>
              </w:rPr>
            </w:pPr>
            <w:r w:rsidRPr="00EC5F12">
              <w:rPr>
                <w:b/>
                <w:sz w:val="22"/>
                <w:szCs w:val="22"/>
              </w:rPr>
              <w:t>«Национальный исследовательский</w:t>
            </w:r>
          </w:p>
          <w:p w:rsidR="005126F6" w:rsidRPr="00EC5F12" w:rsidRDefault="005126F6" w:rsidP="00121552">
            <w:pPr>
              <w:pStyle w:val="a3"/>
              <w:widowControl w:val="0"/>
              <w:suppressAutoHyphens w:val="0"/>
              <w:jc w:val="center"/>
              <w:rPr>
                <w:b/>
                <w:sz w:val="22"/>
                <w:szCs w:val="22"/>
              </w:rPr>
            </w:pPr>
            <w:r w:rsidRPr="00EC5F12">
              <w:rPr>
                <w:b/>
                <w:sz w:val="22"/>
                <w:szCs w:val="22"/>
              </w:rPr>
              <w:t>Нижегородский государственный университет</w:t>
            </w:r>
          </w:p>
          <w:p w:rsidR="005126F6" w:rsidRPr="00EC5F12" w:rsidRDefault="005126F6" w:rsidP="00121552">
            <w:pPr>
              <w:pStyle w:val="a3"/>
              <w:widowControl w:val="0"/>
              <w:suppressAutoHyphens w:val="0"/>
              <w:jc w:val="center"/>
              <w:rPr>
                <w:b/>
                <w:sz w:val="22"/>
                <w:szCs w:val="22"/>
              </w:rPr>
            </w:pPr>
            <w:r w:rsidRPr="00EC5F12">
              <w:rPr>
                <w:b/>
                <w:sz w:val="22"/>
                <w:szCs w:val="22"/>
              </w:rPr>
              <w:t>им. Н.И. Лобачевского»</w:t>
            </w: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(ННГУ)</w:t>
            </w:r>
          </w:p>
          <w:p w:rsidR="005126F6" w:rsidRPr="00EC5F12" w:rsidRDefault="005126F6" w:rsidP="00121552">
            <w:pPr>
              <w:tabs>
                <w:tab w:val="left" w:pos="2552"/>
              </w:tabs>
              <w:spacing w:after="0" w:line="240" w:lineRule="auto"/>
              <w:jc w:val="center"/>
              <w:rPr>
                <w:rFonts w:ascii="Times New Roman" w:hAnsi="Times New Roman" w:cs="Times New Roman"/>
                <w:sz w:val="18"/>
                <w:szCs w:val="18"/>
              </w:rPr>
            </w:pPr>
          </w:p>
          <w:p w:rsidR="005126F6" w:rsidRPr="00EC5F12" w:rsidRDefault="005126F6" w:rsidP="00121552">
            <w:pPr>
              <w:tabs>
                <w:tab w:val="left" w:pos="2552"/>
              </w:tabs>
              <w:spacing w:after="0" w:line="240" w:lineRule="auto"/>
              <w:jc w:val="center"/>
              <w:rPr>
                <w:rFonts w:ascii="Times New Roman" w:hAnsi="Times New Roman" w:cs="Times New Roman"/>
                <w:sz w:val="20"/>
                <w:szCs w:val="20"/>
              </w:rPr>
            </w:pPr>
            <w:r w:rsidRPr="00EC5F12">
              <w:rPr>
                <w:rFonts w:ascii="Times New Roman" w:hAnsi="Times New Roman" w:cs="Times New Roman"/>
                <w:sz w:val="20"/>
                <w:szCs w:val="20"/>
              </w:rPr>
              <w:t xml:space="preserve">пр. Гагарина, 23, г. Нижний Новгород, ГСП-20, </w:t>
            </w:r>
            <w:r w:rsidRPr="00821BFF">
              <w:rPr>
                <w:rFonts w:ascii="Times New Roman" w:hAnsi="Times New Roman" w:cs="Times New Roman"/>
                <w:sz w:val="20"/>
                <w:szCs w:val="20"/>
              </w:rPr>
              <w:t>603</w:t>
            </w:r>
            <w:r w:rsidR="00121552" w:rsidRPr="00821BFF">
              <w:rPr>
                <w:rFonts w:ascii="Times New Roman" w:hAnsi="Times New Roman" w:cs="Times New Roman"/>
                <w:sz w:val="20"/>
                <w:szCs w:val="20"/>
              </w:rPr>
              <w:t>022</w:t>
            </w:r>
          </w:p>
          <w:p w:rsidR="005126F6" w:rsidRPr="00EC5F12" w:rsidRDefault="005126F6" w:rsidP="00121552">
            <w:pPr>
              <w:pStyle w:val="a3"/>
              <w:widowControl w:val="0"/>
              <w:suppressAutoHyphens w:val="0"/>
              <w:jc w:val="center"/>
              <w:rPr>
                <w:sz w:val="20"/>
                <w:szCs w:val="20"/>
              </w:rPr>
            </w:pPr>
            <w:r w:rsidRPr="00EC5F12">
              <w:rPr>
                <w:sz w:val="20"/>
                <w:szCs w:val="20"/>
              </w:rPr>
              <w:t>Тел.(831)462-30-90 Факс(831)462-30-85</w:t>
            </w:r>
          </w:p>
          <w:p w:rsidR="005126F6" w:rsidRPr="00EC5F12" w:rsidRDefault="005126F6" w:rsidP="00121552">
            <w:pPr>
              <w:pStyle w:val="a3"/>
              <w:widowControl w:val="0"/>
              <w:suppressAutoHyphens w:val="0"/>
              <w:jc w:val="center"/>
              <w:rPr>
                <w:sz w:val="20"/>
                <w:szCs w:val="20"/>
              </w:rPr>
            </w:pPr>
            <w:r w:rsidRPr="00EC5F12">
              <w:rPr>
                <w:sz w:val="20"/>
                <w:szCs w:val="20"/>
                <w:lang w:val="en-US"/>
              </w:rPr>
              <w:t>e</w:t>
            </w:r>
            <w:r w:rsidRPr="00EC5F12">
              <w:rPr>
                <w:sz w:val="20"/>
                <w:szCs w:val="20"/>
              </w:rPr>
              <w:t>-</w:t>
            </w:r>
            <w:r w:rsidRPr="00EC5F12">
              <w:rPr>
                <w:sz w:val="20"/>
                <w:szCs w:val="20"/>
                <w:lang w:val="en-US"/>
              </w:rPr>
              <w:t>mail</w:t>
            </w:r>
            <w:r w:rsidRPr="00EC5F12">
              <w:rPr>
                <w:sz w:val="20"/>
                <w:szCs w:val="20"/>
              </w:rPr>
              <w:t>:</w:t>
            </w:r>
            <w:r w:rsidRPr="00EC5F12">
              <w:rPr>
                <w:sz w:val="20"/>
                <w:szCs w:val="20"/>
                <w:lang w:val="en-US"/>
              </w:rPr>
              <w:t>unn</w:t>
            </w:r>
            <w:r w:rsidRPr="00EC5F12">
              <w:rPr>
                <w:sz w:val="20"/>
                <w:szCs w:val="20"/>
              </w:rPr>
              <w:t>@</w:t>
            </w:r>
            <w:r w:rsidRPr="00EC5F12">
              <w:rPr>
                <w:sz w:val="20"/>
                <w:szCs w:val="20"/>
                <w:lang w:val="en-US"/>
              </w:rPr>
              <w:t>unn</w:t>
            </w:r>
            <w:r w:rsidRPr="00EC5F12">
              <w:rPr>
                <w:sz w:val="20"/>
                <w:szCs w:val="20"/>
              </w:rPr>
              <w:t>.</w:t>
            </w:r>
            <w:r w:rsidRPr="00EC5F12">
              <w:rPr>
                <w:sz w:val="20"/>
                <w:szCs w:val="20"/>
                <w:lang w:val="en-US"/>
              </w:rPr>
              <w:t>ru</w:t>
            </w:r>
          </w:p>
          <w:p w:rsidR="005126F6" w:rsidRPr="00CD3A8E" w:rsidRDefault="005126F6" w:rsidP="00121552">
            <w:pPr>
              <w:tabs>
                <w:tab w:val="left" w:pos="2552"/>
              </w:tabs>
              <w:spacing w:after="0" w:line="240" w:lineRule="auto"/>
              <w:jc w:val="center"/>
              <w:rPr>
                <w:rFonts w:ascii="Times New Roman" w:hAnsi="Times New Roman" w:cs="Times New Roman"/>
                <w:sz w:val="20"/>
                <w:szCs w:val="20"/>
              </w:rPr>
            </w:pPr>
          </w:p>
          <w:p w:rsidR="005126F6" w:rsidRPr="00CD3A8E" w:rsidRDefault="005126F6" w:rsidP="00121552">
            <w:pPr>
              <w:pStyle w:val="a3"/>
              <w:widowControl w:val="0"/>
              <w:suppressAutoHyphens w:val="0"/>
              <w:jc w:val="center"/>
              <w:rPr>
                <w:sz w:val="20"/>
                <w:szCs w:val="20"/>
              </w:rPr>
            </w:pPr>
            <w:r w:rsidRPr="00CD3A8E">
              <w:rPr>
                <w:sz w:val="18"/>
                <w:szCs w:val="18"/>
              </w:rPr>
              <w:t xml:space="preserve">ОКПО 02068143, </w:t>
            </w:r>
            <w:r w:rsidRPr="00CD3A8E">
              <w:rPr>
                <w:sz w:val="20"/>
                <w:szCs w:val="20"/>
              </w:rPr>
              <w:t>ОГРН 1025203733510</w:t>
            </w:r>
          </w:p>
          <w:p w:rsidR="005126F6" w:rsidRPr="00CD3A8E" w:rsidRDefault="005126F6" w:rsidP="00121552">
            <w:pPr>
              <w:tabs>
                <w:tab w:val="left" w:pos="2552"/>
              </w:tabs>
              <w:spacing w:after="0" w:line="240" w:lineRule="auto"/>
              <w:jc w:val="center"/>
              <w:rPr>
                <w:rFonts w:ascii="Times New Roman" w:hAnsi="Times New Roman" w:cs="Times New Roman"/>
                <w:sz w:val="20"/>
                <w:szCs w:val="20"/>
              </w:rPr>
            </w:pPr>
            <w:r w:rsidRPr="00CD3A8E">
              <w:rPr>
                <w:rFonts w:ascii="Times New Roman" w:hAnsi="Times New Roman" w:cs="Times New Roman"/>
                <w:sz w:val="20"/>
                <w:szCs w:val="20"/>
              </w:rPr>
              <w:t>ИНН/КПП 5262004442/526201001</w:t>
            </w:r>
          </w:p>
          <w:p w:rsidR="005126F6" w:rsidRPr="00CD3A8E" w:rsidRDefault="005126F6" w:rsidP="00121552">
            <w:pPr>
              <w:pStyle w:val="a3"/>
              <w:widowControl w:val="0"/>
              <w:suppressAutoHyphens w:val="0"/>
              <w:jc w:val="center"/>
              <w:rPr>
                <w:sz w:val="22"/>
                <w:szCs w:val="22"/>
              </w:rPr>
            </w:pPr>
          </w:p>
          <w:p w:rsidR="005126F6" w:rsidRPr="00EC5F12" w:rsidRDefault="00210AE9" w:rsidP="00121552">
            <w:pPr>
              <w:widowControl w:val="0"/>
              <w:spacing w:after="0" w:line="240" w:lineRule="auto"/>
              <w:jc w:val="center"/>
              <w:rPr>
                <w:rFonts w:ascii="Times New Roman" w:hAnsi="Times New Roman" w:cs="Times New Roman"/>
              </w:rPr>
            </w:pPr>
            <w:r w:rsidRPr="00A349FF">
              <w:rPr>
                <w:rFonts w:ascii="Times New Roman" w:hAnsi="Times New Roman" w:cs="Times New Roman"/>
              </w:rPr>
              <w:t>от</w:t>
            </w:r>
            <w:r w:rsidRPr="00EC5F12">
              <w:t xml:space="preserve"> ___________________</w:t>
            </w:r>
            <w:r w:rsidR="00A349FF">
              <w:t xml:space="preserve"> </w:t>
            </w:r>
            <w:r w:rsidR="005126F6" w:rsidRPr="00EC5F12">
              <w:rPr>
                <w:rFonts w:ascii="Times New Roman" w:hAnsi="Times New Roman" w:cs="Times New Roman"/>
              </w:rPr>
              <w:t>№  __________________</w:t>
            </w:r>
          </w:p>
          <w:p w:rsidR="005126F6" w:rsidRPr="00EC5F12" w:rsidRDefault="005126F6" w:rsidP="00121552">
            <w:pPr>
              <w:widowControl w:val="0"/>
              <w:spacing w:after="0" w:line="240" w:lineRule="auto"/>
              <w:jc w:val="center"/>
              <w:rPr>
                <w:rFonts w:ascii="Times New Roman" w:hAnsi="Times New Roman" w:cs="Times New Roman"/>
              </w:rPr>
            </w:pPr>
          </w:p>
          <w:p w:rsidR="00CA187C" w:rsidRPr="00EC5F12" w:rsidRDefault="00A349FF" w:rsidP="00CA187C">
            <w:pPr>
              <w:widowControl w:val="0"/>
              <w:spacing w:after="0" w:line="240" w:lineRule="auto"/>
              <w:jc w:val="center"/>
              <w:rPr>
                <w:rFonts w:ascii="Times New Roman" w:hAnsi="Times New Roman" w:cs="Times New Roman"/>
              </w:rPr>
            </w:pPr>
            <w:r>
              <w:rPr>
                <w:rFonts w:ascii="Times New Roman" w:hAnsi="Times New Roman" w:cs="Times New Roman"/>
              </w:rPr>
              <w:t xml:space="preserve">на </w:t>
            </w:r>
            <w:r w:rsidR="00CA187C" w:rsidRPr="00CA187C">
              <w:rPr>
                <w:rFonts w:ascii="Times New Roman" w:hAnsi="Times New Roman" w:cs="Times New Roman"/>
              </w:rPr>
              <w:t>№</w:t>
            </w:r>
            <w:r w:rsidR="00CA187C">
              <w:t xml:space="preserve"> </w:t>
            </w:r>
            <w:r w:rsidR="00CA187C" w:rsidRPr="00EC5F12">
              <w:t>___________________</w:t>
            </w:r>
            <w:r w:rsidR="00CA187C" w:rsidRPr="00EC5F12">
              <w:rPr>
                <w:rFonts w:ascii="Times New Roman" w:hAnsi="Times New Roman" w:cs="Times New Roman"/>
              </w:rPr>
              <w:t xml:space="preserve"> </w:t>
            </w:r>
            <w:r>
              <w:rPr>
                <w:rFonts w:ascii="Times New Roman" w:hAnsi="Times New Roman" w:cs="Times New Roman"/>
              </w:rPr>
              <w:t>от</w:t>
            </w:r>
            <w:r w:rsidR="00CA187C" w:rsidRPr="00EC5F12">
              <w:rPr>
                <w:rFonts w:ascii="Times New Roman" w:hAnsi="Times New Roman" w:cs="Times New Roman"/>
              </w:rPr>
              <w:t xml:space="preserve"> __________________</w:t>
            </w:r>
          </w:p>
          <w:p w:rsidR="005126F6" w:rsidRPr="00EC5F12" w:rsidRDefault="005126F6" w:rsidP="00121552">
            <w:pPr>
              <w:pStyle w:val="a7"/>
              <w:widowControl w:val="0"/>
              <w:suppressAutoHyphens w:val="0"/>
              <w:jc w:val="center"/>
            </w:pPr>
          </w:p>
        </w:tc>
        <w:tc>
          <w:tcPr>
            <w:tcW w:w="76" w:type="pct"/>
          </w:tcPr>
          <w:p w:rsidR="005126F6" w:rsidRPr="00EC5F12" w:rsidRDefault="005126F6" w:rsidP="00121552">
            <w:pPr>
              <w:pStyle w:val="a7"/>
              <w:widowControl w:val="0"/>
              <w:suppressAutoHyphens w:val="0"/>
              <w:snapToGrid w:val="0"/>
              <w:jc w:val="both"/>
            </w:pPr>
          </w:p>
          <w:p w:rsidR="005126F6" w:rsidRPr="00EC5F12" w:rsidRDefault="005126F6" w:rsidP="00121552">
            <w:pPr>
              <w:pStyle w:val="a7"/>
              <w:widowControl w:val="0"/>
              <w:suppressAutoHyphens w:val="0"/>
              <w:snapToGrid w:val="0"/>
              <w:jc w:val="both"/>
            </w:pPr>
          </w:p>
        </w:tc>
        <w:tc>
          <w:tcPr>
            <w:tcW w:w="1894" w:type="pct"/>
          </w:tcPr>
          <w:p w:rsidR="005126F6" w:rsidRPr="00EC5F12" w:rsidRDefault="005126F6" w:rsidP="00121552">
            <w:pPr>
              <w:pStyle w:val="a7"/>
              <w:widowControl w:val="0"/>
              <w:tabs>
                <w:tab w:val="right" w:pos="5075"/>
              </w:tabs>
              <w:suppressAutoHyphens w:val="0"/>
              <w:snapToGrid w:val="0"/>
              <w:ind w:left="255"/>
              <w:jc w:val="both"/>
              <w:rPr>
                <w:sz w:val="10"/>
                <w:szCs w:val="10"/>
              </w:rPr>
            </w:pPr>
          </w:p>
          <w:p w:rsidR="005126F6" w:rsidRPr="00EC5F12" w:rsidRDefault="005126F6" w:rsidP="00121552">
            <w:pPr>
              <w:pStyle w:val="a7"/>
              <w:widowControl w:val="0"/>
              <w:tabs>
                <w:tab w:val="right" w:pos="5075"/>
              </w:tabs>
              <w:suppressAutoHyphens w:val="0"/>
              <w:ind w:left="113" w:hanging="142"/>
              <w:jc w:val="both"/>
            </w:pPr>
          </w:p>
          <w:p w:rsidR="005126F6" w:rsidRPr="00EC5F12" w:rsidRDefault="005126F6" w:rsidP="00121552">
            <w:pPr>
              <w:pStyle w:val="a7"/>
              <w:widowControl w:val="0"/>
              <w:tabs>
                <w:tab w:val="right" w:pos="4791"/>
              </w:tabs>
              <w:suppressAutoHyphens w:val="0"/>
              <w:jc w:val="center"/>
              <w:rPr>
                <w:sz w:val="28"/>
                <w:szCs w:val="28"/>
              </w:rPr>
            </w:pPr>
            <w:r w:rsidRPr="00EC5F12">
              <w:rPr>
                <w:b/>
                <w:sz w:val="28"/>
                <w:szCs w:val="28"/>
              </w:rPr>
              <w:t>Адресат</w:t>
            </w:r>
          </w:p>
        </w:tc>
      </w:tr>
      <w:tr w:rsidR="005126F6" w:rsidRPr="00EC5F12" w:rsidTr="005126F6">
        <w:trPr>
          <w:trHeight w:val="80"/>
        </w:trPr>
        <w:tc>
          <w:tcPr>
            <w:tcW w:w="3030" w:type="pct"/>
          </w:tcPr>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rPr>
              <w:t>┌</w:t>
            </w:r>
            <w:r w:rsidRPr="00EC5F12">
              <w:rPr>
                <w:rFonts w:ascii="Times New Roman" w:hAnsi="Times New Roman" w:cs="Times New Roman"/>
              </w:rPr>
              <w:tab/>
              <w:t xml:space="preserve"> Заголовок        ┐</w:t>
            </w:r>
          </w:p>
        </w:tc>
        <w:tc>
          <w:tcPr>
            <w:tcW w:w="76" w:type="pct"/>
          </w:tcPr>
          <w:p w:rsidR="005126F6" w:rsidRPr="00EC5F12" w:rsidRDefault="005126F6" w:rsidP="00121552">
            <w:pPr>
              <w:pStyle w:val="a7"/>
              <w:widowControl w:val="0"/>
              <w:suppressAutoHyphens w:val="0"/>
              <w:snapToGrid w:val="0"/>
              <w:jc w:val="both"/>
            </w:pPr>
          </w:p>
        </w:tc>
        <w:tc>
          <w:tcPr>
            <w:tcW w:w="1894" w:type="pct"/>
          </w:tcPr>
          <w:p w:rsidR="005126F6" w:rsidRPr="00EC5F12" w:rsidRDefault="005126F6" w:rsidP="00121552">
            <w:pPr>
              <w:pStyle w:val="a7"/>
              <w:widowControl w:val="0"/>
              <w:tabs>
                <w:tab w:val="right" w:pos="5075"/>
              </w:tabs>
              <w:suppressAutoHyphens w:val="0"/>
              <w:snapToGrid w:val="0"/>
              <w:ind w:left="255"/>
              <w:jc w:val="both"/>
            </w:pPr>
          </w:p>
        </w:tc>
      </w:tr>
    </w:tbl>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r w:rsidRPr="00EC5F12">
        <w:rPr>
          <w:rFonts w:ascii="Times New Roman" w:hAnsi="Times New Roman" w:cs="Times New Roman"/>
          <w:sz w:val="28"/>
          <w:szCs w:val="28"/>
        </w:rPr>
        <w:t>Текст</w:t>
      </w: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CD3A8E">
      <w:pPr>
        <w:widowControl w:val="0"/>
        <w:spacing w:after="0" w:line="240" w:lineRule="auto"/>
        <w:rPr>
          <w:rFonts w:ascii="Times New Roman" w:hAnsi="Times New Roman" w:cs="Times New Roman"/>
          <w:b/>
          <w:sz w:val="28"/>
          <w:szCs w:val="28"/>
        </w:rPr>
      </w:pPr>
      <w:r w:rsidRPr="00EC5F12">
        <w:rPr>
          <w:rFonts w:ascii="Times New Roman" w:hAnsi="Times New Roman" w:cs="Times New Roman"/>
          <w:sz w:val="28"/>
          <w:szCs w:val="28"/>
        </w:rPr>
        <w:t>Ректор (</w:t>
      </w:r>
      <w:r w:rsidR="00CD3A8E">
        <w:rPr>
          <w:rFonts w:ascii="Times New Roman" w:hAnsi="Times New Roman" w:cs="Times New Roman"/>
          <w:sz w:val="28"/>
          <w:szCs w:val="28"/>
        </w:rPr>
        <w:t>уполномоченное им лицо</w:t>
      </w:r>
      <w:r w:rsidRPr="00EC5F12">
        <w:rPr>
          <w:rFonts w:ascii="Times New Roman" w:hAnsi="Times New Roman" w:cs="Times New Roman"/>
          <w:sz w:val="28"/>
          <w:szCs w:val="28"/>
        </w:rPr>
        <w:t>)</w:t>
      </w:r>
      <w:r w:rsidRPr="00EC5F12">
        <w:rPr>
          <w:rFonts w:ascii="Times New Roman" w:hAnsi="Times New Roman" w:cs="Times New Roman"/>
          <w:sz w:val="28"/>
          <w:szCs w:val="28"/>
        </w:rPr>
        <w:tab/>
        <w:t xml:space="preserve">      подпись</w:t>
      </w:r>
      <w:r w:rsidRPr="00EC5F12">
        <w:rPr>
          <w:rFonts w:ascii="Times New Roman" w:hAnsi="Times New Roman" w:cs="Times New Roman"/>
          <w:sz w:val="28"/>
          <w:szCs w:val="28"/>
        </w:rPr>
        <w:tab/>
      </w:r>
      <w:r w:rsidRPr="00EC5F12">
        <w:rPr>
          <w:rFonts w:ascii="Times New Roman" w:hAnsi="Times New Roman" w:cs="Times New Roman"/>
          <w:sz w:val="28"/>
          <w:szCs w:val="28"/>
        </w:rPr>
        <w:tab/>
        <w:t xml:space="preserve">   Расшифровка подписи</w:t>
      </w:r>
    </w:p>
    <w:p w:rsidR="005126F6" w:rsidRPr="00EC5F12" w:rsidRDefault="005126F6" w:rsidP="00121552">
      <w:pPr>
        <w:widowControl w:val="0"/>
        <w:spacing w:after="0" w:line="240" w:lineRule="auto"/>
        <w:ind w:hanging="360"/>
        <w:jc w:val="both"/>
        <w:rPr>
          <w:rFonts w:ascii="Times New Roman" w:hAnsi="Times New Roman" w:cs="Times New Roman"/>
          <w:b/>
          <w:sz w:val="23"/>
          <w:szCs w:val="23"/>
        </w:rPr>
      </w:pPr>
    </w:p>
    <w:p w:rsidR="005126F6" w:rsidRPr="00EC5F12" w:rsidRDefault="005126F6" w:rsidP="00121552">
      <w:pPr>
        <w:spacing w:after="0" w:line="240" w:lineRule="auto"/>
        <w:rPr>
          <w:rFonts w:ascii="Times New Roman" w:hAnsi="Times New Roman" w:cs="Times New Roman"/>
          <w:noProof/>
        </w:rPr>
      </w:pPr>
      <w:r w:rsidRPr="00EC5F12">
        <w:rPr>
          <w:rFonts w:ascii="Times New Roman" w:hAnsi="Times New Roman" w:cs="Times New Roman"/>
          <w:noProof/>
        </w:rPr>
        <w:br w:type="page"/>
      </w:r>
    </w:p>
    <w:p w:rsidR="005126F6" w:rsidRPr="00CD3A8E" w:rsidRDefault="005126F6" w:rsidP="00121552">
      <w:pPr>
        <w:widowControl w:val="0"/>
        <w:spacing w:after="0" w:line="240" w:lineRule="auto"/>
        <w:ind w:left="6372"/>
        <w:jc w:val="both"/>
        <w:rPr>
          <w:rFonts w:ascii="Times New Roman" w:hAnsi="Times New Roman" w:cs="Times New Roman"/>
          <w:sz w:val="28"/>
          <w:szCs w:val="28"/>
        </w:rPr>
      </w:pPr>
      <w:r w:rsidRPr="00CD3A8E">
        <w:rPr>
          <w:rFonts w:ascii="Times New Roman" w:hAnsi="Times New Roman" w:cs="Times New Roman"/>
          <w:sz w:val="28"/>
          <w:szCs w:val="28"/>
        </w:rPr>
        <w:lastRenderedPageBreak/>
        <w:t>Приложение № 7</w:t>
      </w:r>
    </w:p>
    <w:p w:rsidR="005126F6" w:rsidRPr="00CD3A8E" w:rsidRDefault="005126F6" w:rsidP="00121552">
      <w:pPr>
        <w:widowControl w:val="0"/>
        <w:spacing w:after="0" w:line="240" w:lineRule="auto"/>
        <w:ind w:left="5664"/>
        <w:jc w:val="center"/>
        <w:rPr>
          <w:rFonts w:ascii="Times New Roman" w:hAnsi="Times New Roman" w:cs="Times New Roman"/>
          <w:sz w:val="28"/>
          <w:szCs w:val="28"/>
          <w:u w:val="single"/>
        </w:rPr>
      </w:pPr>
      <w:r w:rsidRPr="00CD3A8E">
        <w:rPr>
          <w:rFonts w:ascii="Times New Roman" w:hAnsi="Times New Roman" w:cs="Times New Roman"/>
          <w:sz w:val="28"/>
          <w:szCs w:val="28"/>
        </w:rPr>
        <w:t xml:space="preserve">к </w:t>
      </w:r>
      <w:r w:rsidRPr="00CD3A8E">
        <w:rPr>
          <w:rFonts w:ascii="Times New Roman" w:hAnsi="Times New Roman" w:cs="Times New Roman"/>
          <w:bCs/>
          <w:sz w:val="28"/>
          <w:szCs w:val="28"/>
        </w:rPr>
        <w:t>Инструкции по делопроизводству в ННГУ</w:t>
      </w:r>
    </w:p>
    <w:p w:rsidR="005126F6" w:rsidRPr="00CD3A8E" w:rsidRDefault="005126F6" w:rsidP="00121552">
      <w:pPr>
        <w:widowControl w:val="0"/>
        <w:spacing w:after="0" w:line="240" w:lineRule="auto"/>
        <w:ind w:left="7080"/>
        <w:jc w:val="both"/>
        <w:rPr>
          <w:rFonts w:ascii="Times New Roman" w:hAnsi="Times New Roman" w:cs="Times New Roman"/>
          <w:sz w:val="28"/>
          <w:szCs w:val="28"/>
        </w:rPr>
      </w:pP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b/>
          <w:sz w:val="28"/>
          <w:szCs w:val="28"/>
        </w:rPr>
      </w:pPr>
      <w:r w:rsidRPr="00CD3A8E">
        <w:rPr>
          <w:rFonts w:ascii="Times New Roman" w:hAnsi="Times New Roman" w:cs="Times New Roman"/>
          <w:b/>
          <w:sz w:val="28"/>
          <w:szCs w:val="28"/>
        </w:rPr>
        <w:t>Форма бланка делового (служебного) письма</w:t>
      </w:r>
    </w:p>
    <w:p w:rsidR="005126F6" w:rsidRPr="00CD3A8E" w:rsidRDefault="005126F6" w:rsidP="00121552">
      <w:pPr>
        <w:widowControl w:val="0"/>
        <w:spacing w:after="0" w:line="240" w:lineRule="auto"/>
        <w:jc w:val="center"/>
        <w:rPr>
          <w:rFonts w:ascii="Times New Roman" w:hAnsi="Times New Roman" w:cs="Times New Roman"/>
        </w:rPr>
      </w:pPr>
      <w:r w:rsidRPr="00CD3A8E">
        <w:rPr>
          <w:rFonts w:ascii="Times New Roman" w:hAnsi="Times New Roman" w:cs="Times New Roman"/>
          <w:sz w:val="28"/>
          <w:szCs w:val="28"/>
        </w:rPr>
        <w:t>(с реквизитами на английском язык</w:t>
      </w:r>
      <w:r w:rsidR="007C4ACC" w:rsidRPr="00CD3A8E">
        <w:rPr>
          <w:rFonts w:ascii="Times New Roman" w:hAnsi="Times New Roman" w:cs="Times New Roman"/>
          <w:sz w:val="28"/>
          <w:szCs w:val="28"/>
        </w:rPr>
        <w:t>е</w:t>
      </w:r>
      <w:r w:rsidR="00661657">
        <w:rPr>
          <w:rFonts w:ascii="Times New Roman" w:hAnsi="Times New Roman" w:cs="Times New Roman"/>
          <w:sz w:val="28"/>
          <w:szCs w:val="28"/>
        </w:rPr>
        <w:br/>
      </w:r>
      <w:r w:rsidRPr="00CD3A8E">
        <w:rPr>
          <w:rFonts w:ascii="Times New Roman" w:hAnsi="Times New Roman" w:cs="Times New Roman"/>
          <w:sz w:val="28"/>
          <w:szCs w:val="28"/>
        </w:rPr>
        <w:t>для ведения переписки с зарубежными корреспондентами</w:t>
      </w:r>
      <w:r w:rsidRPr="00CD3A8E">
        <w:rPr>
          <w:rFonts w:ascii="Times New Roman" w:hAnsi="Times New Roman" w:cs="Times New Roman"/>
          <w:b/>
          <w:sz w:val="28"/>
          <w:szCs w:val="28"/>
        </w:rPr>
        <w:t>)</w:t>
      </w:r>
    </w:p>
    <w:p w:rsidR="005126F6" w:rsidRPr="00CD3A8E" w:rsidRDefault="005126F6" w:rsidP="00121552">
      <w:pPr>
        <w:widowControl w:val="0"/>
        <w:spacing w:after="0" w:line="240" w:lineRule="auto"/>
        <w:jc w:val="both"/>
        <w:rPr>
          <w:rFonts w:ascii="Times New Roman" w:hAnsi="Times New Roman" w:cs="Times New Roman"/>
          <w:u w:val="single"/>
        </w:rPr>
      </w:pPr>
    </w:p>
    <w:p w:rsidR="005126F6" w:rsidRDefault="005126F6" w:rsidP="00CD3A8E">
      <w:pPr>
        <w:widowControl w:val="0"/>
        <w:pBdr>
          <w:bottom w:val="single" w:sz="4" w:space="1" w:color="auto"/>
        </w:pBdr>
        <w:spacing w:after="0" w:line="240" w:lineRule="auto"/>
        <w:jc w:val="both"/>
        <w:rPr>
          <w:rFonts w:ascii="Times New Roman" w:hAnsi="Times New Roman" w:cs="Times New Roman"/>
          <w:sz w:val="20"/>
          <w:szCs w:val="20"/>
        </w:rPr>
      </w:pPr>
      <w:r w:rsidRPr="00CD3A8E">
        <w:rPr>
          <w:rFonts w:ascii="Times New Roman" w:hAnsi="Times New Roman" w:cs="Times New Roman"/>
          <w:sz w:val="20"/>
          <w:szCs w:val="20"/>
        </w:rPr>
        <w:t>край листа</w:t>
      </w:r>
    </w:p>
    <w:p w:rsidR="00CD3A8E" w:rsidRPr="00CD3A8E" w:rsidRDefault="00CD3A8E" w:rsidP="00CD3A8E">
      <w:pPr>
        <w:widowControl w:val="0"/>
        <w:spacing w:after="0" w:line="240" w:lineRule="auto"/>
        <w:jc w:val="both"/>
        <w:rPr>
          <w:rFonts w:ascii="Times New Roman" w:hAnsi="Times New Roman" w:cs="Times New Roman"/>
          <w:noProof/>
        </w:rPr>
      </w:pPr>
    </w:p>
    <w:p w:rsidR="005126F6" w:rsidRPr="00EC5F12" w:rsidRDefault="005126F6" w:rsidP="00121552">
      <w:pPr>
        <w:widowControl w:val="0"/>
        <w:spacing w:after="0" w:line="240" w:lineRule="auto"/>
        <w:ind w:firstLine="1985"/>
        <w:jc w:val="both"/>
        <w:rPr>
          <w:rFonts w:ascii="Times New Roman" w:hAnsi="Times New Roman" w:cs="Times New Roman"/>
          <w:b/>
          <w:bCs/>
          <w:color w:val="00B0F0"/>
          <w:sz w:val="18"/>
          <w:szCs w:val="1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75"/>
      </w:tblGrid>
      <w:tr w:rsidR="00235591" w:rsidTr="00235591">
        <w:tc>
          <w:tcPr>
            <w:tcW w:w="5670" w:type="dxa"/>
          </w:tcPr>
          <w:p w:rsidR="00235591" w:rsidRDefault="00235591" w:rsidP="00210AE9">
            <w:pPr>
              <w:jc w:val="center"/>
              <w:rPr>
                <w:rFonts w:ascii="Times New Roman" w:hAnsi="Times New Roman" w:cs="Times New Roman"/>
                <w:sz w:val="24"/>
                <w:szCs w:val="28"/>
                <w:lang w:val="en-US"/>
              </w:rPr>
            </w:pPr>
            <w:r w:rsidRPr="00057DE3">
              <w:rPr>
                <w:rFonts w:ascii="Tahoma" w:eastAsia="Times New Roman" w:hAnsi="Tahoma" w:cs="Tahoma"/>
                <w:noProof/>
                <w:color w:val="000000"/>
                <w:kern w:val="1"/>
                <w:sz w:val="18"/>
                <w:szCs w:val="18"/>
              </w:rPr>
              <w:drawing>
                <wp:inline distT="0" distB="0" distL="0" distR="0" wp14:anchorId="58C2BE12" wp14:editId="4202ADE1">
                  <wp:extent cx="552450" cy="552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tc>
        <w:tc>
          <w:tcPr>
            <w:tcW w:w="3675" w:type="dxa"/>
          </w:tcPr>
          <w:p w:rsidR="00235591" w:rsidRPr="005E0760" w:rsidRDefault="005E0760" w:rsidP="00235591">
            <w:pPr>
              <w:jc w:val="center"/>
              <w:rPr>
                <w:rFonts w:ascii="Times New Roman" w:hAnsi="Times New Roman" w:cs="Times New Roman"/>
                <w:sz w:val="24"/>
                <w:szCs w:val="28"/>
                <w:lang w:val="en-US"/>
              </w:rPr>
            </w:pPr>
            <w:r>
              <w:rPr>
                <w:rFonts w:ascii="Times New Roman" w:hAnsi="Times New Roman" w:cs="Times New Roman"/>
                <w:sz w:val="28"/>
                <w:szCs w:val="28"/>
                <w:lang w:val="en-US"/>
              </w:rPr>
              <w:t>Addressee</w:t>
            </w:r>
          </w:p>
        </w:tc>
      </w:tr>
      <w:tr w:rsidR="00235591" w:rsidTr="00235591">
        <w:tc>
          <w:tcPr>
            <w:tcW w:w="5670" w:type="dxa"/>
          </w:tcPr>
          <w:p w:rsidR="00235591" w:rsidRPr="007C4ACC" w:rsidRDefault="00235591" w:rsidP="00210AE9">
            <w:pPr>
              <w:suppressAutoHyphens/>
              <w:jc w:val="center"/>
              <w:rPr>
                <w:rFonts w:ascii="Times New Roman" w:eastAsia="Times New Roman" w:hAnsi="Times New Roman" w:cs="Times New Roman"/>
                <w:b/>
                <w:bCs/>
                <w:kern w:val="1"/>
                <w:lang w:val="en-US"/>
              </w:rPr>
            </w:pPr>
            <w:r w:rsidRPr="007C4ACC">
              <w:rPr>
                <w:rFonts w:ascii="Times New Roman" w:eastAsia="Times New Roman" w:hAnsi="Times New Roman" w:cs="Times New Roman"/>
                <w:b/>
                <w:bCs/>
                <w:kern w:val="1"/>
                <w:lang w:val="en-US"/>
              </w:rPr>
              <w:t xml:space="preserve">MINISTRY OF SCIENCE AND HIGHER EDUCATION </w:t>
            </w:r>
          </w:p>
          <w:p w:rsidR="00235591" w:rsidRPr="007C4ACC" w:rsidRDefault="00235591" w:rsidP="00210AE9">
            <w:pPr>
              <w:suppressAutoHyphens/>
              <w:jc w:val="center"/>
              <w:rPr>
                <w:rFonts w:ascii="Times New Roman" w:hAnsi="Times New Roman" w:cs="Times New Roman"/>
                <w:b/>
                <w:sz w:val="24"/>
                <w:szCs w:val="28"/>
                <w:lang w:val="en-US"/>
              </w:rPr>
            </w:pPr>
            <w:r w:rsidRPr="007C4ACC">
              <w:rPr>
                <w:rFonts w:ascii="Times New Roman" w:eastAsia="Times New Roman" w:hAnsi="Times New Roman" w:cs="Times New Roman"/>
                <w:b/>
                <w:bCs/>
                <w:kern w:val="1"/>
                <w:lang w:val="en-US"/>
              </w:rPr>
              <w:t>OF THE RUSSIAN FEDERATION</w:t>
            </w:r>
          </w:p>
        </w:tc>
        <w:tc>
          <w:tcPr>
            <w:tcW w:w="3675" w:type="dxa"/>
          </w:tcPr>
          <w:p w:rsidR="00235591" w:rsidRDefault="00235591" w:rsidP="00210AE9">
            <w:pPr>
              <w:rPr>
                <w:rFonts w:ascii="Times New Roman" w:hAnsi="Times New Roman" w:cs="Times New Roman"/>
                <w:sz w:val="24"/>
                <w:szCs w:val="28"/>
                <w:lang w:val="en-US"/>
              </w:rPr>
            </w:pPr>
          </w:p>
        </w:tc>
      </w:tr>
      <w:tr w:rsidR="00235591" w:rsidRPr="00043DE1" w:rsidTr="00235591">
        <w:tc>
          <w:tcPr>
            <w:tcW w:w="5670" w:type="dxa"/>
          </w:tcPr>
          <w:p w:rsidR="00235591" w:rsidRPr="007C4ACC" w:rsidRDefault="00235591" w:rsidP="00210AE9">
            <w:pPr>
              <w:suppressAutoHyphens/>
              <w:jc w:val="center"/>
              <w:rPr>
                <w:rFonts w:ascii="Times New Roman" w:eastAsia="Times New Roman" w:hAnsi="Times New Roman" w:cs="Times New Roman"/>
                <w:b/>
                <w:bCs/>
                <w:kern w:val="1"/>
                <w:sz w:val="12"/>
                <w:lang w:val="en-US"/>
              </w:rPr>
            </w:pPr>
          </w:p>
        </w:tc>
        <w:tc>
          <w:tcPr>
            <w:tcW w:w="3675" w:type="dxa"/>
          </w:tcPr>
          <w:p w:rsidR="00235591" w:rsidRPr="00043DE1" w:rsidRDefault="00235591" w:rsidP="00210AE9">
            <w:pPr>
              <w:rPr>
                <w:rFonts w:ascii="Times New Roman" w:hAnsi="Times New Roman" w:cs="Times New Roman"/>
                <w:sz w:val="12"/>
                <w:szCs w:val="28"/>
                <w:lang w:val="en-US"/>
              </w:rPr>
            </w:pPr>
          </w:p>
        </w:tc>
      </w:tr>
      <w:tr w:rsidR="00235591" w:rsidTr="007C4ACC">
        <w:trPr>
          <w:trHeight w:val="1414"/>
        </w:trPr>
        <w:tc>
          <w:tcPr>
            <w:tcW w:w="5670" w:type="dxa"/>
          </w:tcPr>
          <w:p w:rsidR="00235591" w:rsidRPr="007C4ACC" w:rsidRDefault="00235591" w:rsidP="00210AE9">
            <w:pPr>
              <w:suppressAutoHyphens/>
              <w:jc w:val="center"/>
              <w:rPr>
                <w:rFonts w:ascii="Times New Roman" w:eastAsia="Times New Roman" w:hAnsi="Times New Roman" w:cs="Times New Roman"/>
                <w:b/>
                <w:bCs/>
                <w:kern w:val="1"/>
                <w:lang w:val="en-US"/>
              </w:rPr>
            </w:pPr>
            <w:r w:rsidRPr="007C4ACC">
              <w:rPr>
                <w:rFonts w:ascii="Times New Roman" w:eastAsia="Times New Roman" w:hAnsi="Times New Roman" w:cs="Times New Roman"/>
                <w:b/>
                <w:bCs/>
                <w:kern w:val="1"/>
                <w:lang w:val="en-US"/>
              </w:rPr>
              <w:t>Federal state autonomous educational</w:t>
            </w:r>
          </w:p>
          <w:p w:rsidR="00235591" w:rsidRPr="007C4ACC" w:rsidRDefault="00235591" w:rsidP="00210AE9">
            <w:pPr>
              <w:suppressAutoHyphens/>
              <w:jc w:val="center"/>
              <w:rPr>
                <w:rFonts w:ascii="Times New Roman" w:eastAsia="Times New Roman" w:hAnsi="Times New Roman" w:cs="Times New Roman"/>
                <w:b/>
                <w:bCs/>
                <w:kern w:val="1"/>
                <w:lang w:val="en-US"/>
              </w:rPr>
            </w:pPr>
            <w:r w:rsidRPr="007C4ACC">
              <w:rPr>
                <w:rFonts w:ascii="Times New Roman" w:eastAsia="Times New Roman" w:hAnsi="Times New Roman" w:cs="Times New Roman"/>
                <w:b/>
                <w:bCs/>
                <w:kern w:val="1"/>
                <w:lang w:val="en-US"/>
              </w:rPr>
              <w:t>institution of higher education</w:t>
            </w:r>
          </w:p>
          <w:p w:rsidR="00235591" w:rsidRPr="007C4ACC" w:rsidRDefault="00235591" w:rsidP="00210AE9">
            <w:pPr>
              <w:suppressAutoHyphens/>
              <w:jc w:val="center"/>
              <w:rPr>
                <w:rFonts w:ascii="Times New Roman" w:eastAsia="Times New Roman" w:hAnsi="Times New Roman" w:cs="Times New Roman"/>
                <w:b/>
                <w:bCs/>
                <w:kern w:val="1"/>
                <w:lang w:val="en-US"/>
              </w:rPr>
            </w:pPr>
            <w:r w:rsidRPr="007C4ACC">
              <w:rPr>
                <w:rFonts w:ascii="Times New Roman" w:eastAsia="Times New Roman" w:hAnsi="Times New Roman" w:cs="Times New Roman"/>
                <w:b/>
                <w:bCs/>
                <w:kern w:val="1"/>
                <w:lang w:val="en-US"/>
              </w:rPr>
              <w:t>«National Research Lobachevsky State University</w:t>
            </w:r>
          </w:p>
          <w:p w:rsidR="00235591" w:rsidRPr="007C4ACC" w:rsidRDefault="00235591" w:rsidP="00210AE9">
            <w:pPr>
              <w:suppressAutoHyphens/>
              <w:jc w:val="center"/>
              <w:rPr>
                <w:rFonts w:ascii="Times New Roman" w:eastAsia="Times New Roman" w:hAnsi="Times New Roman" w:cs="Times New Roman"/>
                <w:b/>
                <w:bCs/>
                <w:kern w:val="1"/>
                <w:lang w:val="en-US"/>
              </w:rPr>
            </w:pPr>
            <w:r w:rsidRPr="007C4ACC">
              <w:rPr>
                <w:rFonts w:ascii="Times New Roman" w:eastAsia="Times New Roman" w:hAnsi="Times New Roman" w:cs="Times New Roman"/>
                <w:b/>
                <w:bCs/>
                <w:kern w:val="1"/>
                <w:lang w:val="en-US"/>
              </w:rPr>
              <w:t>of Nizhny Novgorod»</w:t>
            </w:r>
          </w:p>
          <w:p w:rsidR="00235591" w:rsidRPr="007C4ACC" w:rsidRDefault="00235591" w:rsidP="00210AE9">
            <w:pPr>
              <w:suppressAutoHyphens/>
              <w:jc w:val="center"/>
              <w:rPr>
                <w:rFonts w:ascii="Times New Roman" w:hAnsi="Times New Roman" w:cs="Times New Roman"/>
                <w:b/>
                <w:lang w:val="en-US"/>
              </w:rPr>
            </w:pPr>
            <w:r w:rsidRPr="007C4ACC">
              <w:rPr>
                <w:rFonts w:ascii="Times New Roman" w:eastAsia="Times New Roman" w:hAnsi="Times New Roman" w:cs="Times New Roman"/>
                <w:b/>
                <w:bCs/>
                <w:kern w:val="1"/>
                <w:lang w:val="en-US"/>
              </w:rPr>
              <w:t>(UNN)</w:t>
            </w:r>
          </w:p>
        </w:tc>
        <w:tc>
          <w:tcPr>
            <w:tcW w:w="3675" w:type="dxa"/>
          </w:tcPr>
          <w:p w:rsidR="00235591" w:rsidRDefault="00235591" w:rsidP="00210AE9">
            <w:pPr>
              <w:rPr>
                <w:rFonts w:ascii="Times New Roman" w:hAnsi="Times New Roman" w:cs="Times New Roman"/>
                <w:sz w:val="24"/>
                <w:szCs w:val="28"/>
                <w:lang w:val="en-US"/>
              </w:rPr>
            </w:pPr>
          </w:p>
        </w:tc>
      </w:tr>
      <w:tr w:rsidR="00235591" w:rsidRPr="00043DE1" w:rsidTr="00235591">
        <w:tc>
          <w:tcPr>
            <w:tcW w:w="5670" w:type="dxa"/>
          </w:tcPr>
          <w:p w:rsidR="00235591" w:rsidRPr="00235591" w:rsidRDefault="00235591" w:rsidP="00210AE9">
            <w:pPr>
              <w:suppressAutoHyphens/>
              <w:jc w:val="center"/>
              <w:rPr>
                <w:rFonts w:ascii="Times New Roman" w:eastAsia="Times New Roman" w:hAnsi="Times New Roman" w:cs="Times New Roman"/>
                <w:bCs/>
                <w:kern w:val="1"/>
                <w:lang w:val="en-US"/>
              </w:rPr>
            </w:pPr>
          </w:p>
        </w:tc>
        <w:tc>
          <w:tcPr>
            <w:tcW w:w="3675" w:type="dxa"/>
          </w:tcPr>
          <w:p w:rsidR="00235591" w:rsidRPr="00043DE1" w:rsidRDefault="00235591" w:rsidP="00210AE9">
            <w:pPr>
              <w:rPr>
                <w:rFonts w:ascii="Times New Roman" w:hAnsi="Times New Roman" w:cs="Times New Roman"/>
                <w:sz w:val="12"/>
                <w:szCs w:val="28"/>
                <w:lang w:val="en-US"/>
              </w:rPr>
            </w:pPr>
          </w:p>
        </w:tc>
      </w:tr>
      <w:tr w:rsidR="00235591" w:rsidRPr="004E3BD9" w:rsidTr="00235591">
        <w:tc>
          <w:tcPr>
            <w:tcW w:w="5670" w:type="dxa"/>
          </w:tcPr>
          <w:p w:rsidR="00235591" w:rsidRPr="00235591" w:rsidRDefault="00235591" w:rsidP="00210AE9">
            <w:pPr>
              <w:suppressAutoHyphens/>
              <w:jc w:val="center"/>
              <w:rPr>
                <w:rFonts w:ascii="Times New Roman" w:eastAsia="Times New Roman" w:hAnsi="Times New Roman" w:cs="Times New Roman"/>
                <w:bCs/>
                <w:kern w:val="1"/>
                <w:sz w:val="20"/>
                <w:szCs w:val="20"/>
                <w:lang w:val="en-US"/>
              </w:rPr>
            </w:pPr>
            <w:r w:rsidRPr="00235591">
              <w:rPr>
                <w:rFonts w:ascii="Times New Roman" w:eastAsia="Times New Roman" w:hAnsi="Times New Roman" w:cs="Times New Roman"/>
                <w:kern w:val="1"/>
                <w:sz w:val="20"/>
                <w:szCs w:val="20"/>
                <w:lang w:val="en-US" w:eastAsia="zh-CN"/>
              </w:rPr>
              <w:t>23, Gagarin Avenue, Nizhny Novgorod, 603</w:t>
            </w:r>
            <w:r w:rsidR="004E3BD9" w:rsidRPr="00821BFF">
              <w:rPr>
                <w:rFonts w:ascii="Times New Roman" w:eastAsia="Times New Roman" w:hAnsi="Times New Roman" w:cs="Times New Roman"/>
                <w:kern w:val="1"/>
                <w:sz w:val="20"/>
                <w:szCs w:val="20"/>
                <w:lang w:val="en-US" w:eastAsia="zh-CN"/>
              </w:rPr>
              <w:t>022</w:t>
            </w:r>
            <w:r w:rsidRPr="00235591">
              <w:rPr>
                <w:rFonts w:ascii="Times New Roman" w:eastAsia="Times New Roman" w:hAnsi="Times New Roman" w:cs="Times New Roman"/>
                <w:kern w:val="1"/>
                <w:sz w:val="20"/>
                <w:szCs w:val="20"/>
                <w:lang w:val="en-US" w:eastAsia="zh-CN"/>
              </w:rPr>
              <w:t xml:space="preserve"> Russia</w:t>
            </w:r>
          </w:p>
          <w:p w:rsidR="00235591" w:rsidRPr="00235591" w:rsidRDefault="00235591" w:rsidP="00210AE9">
            <w:pPr>
              <w:tabs>
                <w:tab w:val="center" w:pos="4677"/>
                <w:tab w:val="right" w:pos="9355"/>
              </w:tabs>
              <w:suppressAutoHyphens/>
              <w:jc w:val="center"/>
              <w:rPr>
                <w:rFonts w:ascii="Times New Roman" w:eastAsia="Times New Roman" w:hAnsi="Times New Roman" w:cs="Times New Roman"/>
                <w:kern w:val="1"/>
                <w:sz w:val="20"/>
                <w:szCs w:val="20"/>
                <w:lang w:val="en-US" w:eastAsia="zh-CN"/>
              </w:rPr>
            </w:pPr>
            <w:r w:rsidRPr="00235591">
              <w:rPr>
                <w:rFonts w:ascii="Times New Roman" w:eastAsia="Times New Roman" w:hAnsi="Times New Roman" w:cs="Times New Roman"/>
                <w:bCs/>
                <w:kern w:val="1"/>
                <w:sz w:val="20"/>
                <w:szCs w:val="20"/>
                <w:lang w:val="en-US"/>
              </w:rPr>
              <w:t xml:space="preserve"> </w:t>
            </w:r>
            <w:r w:rsidRPr="00235591">
              <w:rPr>
                <w:rFonts w:ascii="Times New Roman" w:eastAsia="Times New Roman" w:hAnsi="Times New Roman" w:cs="Times New Roman"/>
                <w:kern w:val="1"/>
                <w:sz w:val="20"/>
                <w:szCs w:val="20"/>
                <w:lang w:val="en-US" w:eastAsia="zh-CN"/>
              </w:rPr>
              <w:t>Tel.: +7 831 462 31 01, Fax: +7 831 462 30 85</w:t>
            </w:r>
          </w:p>
          <w:p w:rsidR="00235591" w:rsidRPr="00235591" w:rsidRDefault="00235591" w:rsidP="00210AE9">
            <w:pPr>
              <w:tabs>
                <w:tab w:val="center" w:pos="4677"/>
                <w:tab w:val="right" w:pos="9355"/>
              </w:tabs>
              <w:suppressAutoHyphens/>
              <w:jc w:val="center"/>
              <w:rPr>
                <w:rFonts w:ascii="Times New Roman" w:eastAsia="Times New Roman" w:hAnsi="Times New Roman" w:cs="Times New Roman"/>
                <w:kern w:val="1"/>
                <w:sz w:val="20"/>
                <w:szCs w:val="20"/>
                <w:lang w:val="en-US" w:eastAsia="zh-CN" w:bidi="hi-IN"/>
              </w:rPr>
            </w:pPr>
            <w:r w:rsidRPr="00235591">
              <w:rPr>
                <w:rFonts w:ascii="Times New Roman" w:eastAsia="Times New Roman" w:hAnsi="Times New Roman" w:cs="Times New Roman"/>
                <w:kern w:val="1"/>
                <w:sz w:val="20"/>
                <w:szCs w:val="20"/>
                <w:lang w:val="en-US" w:eastAsia="zh-CN"/>
              </w:rPr>
              <w:t xml:space="preserve">e-mail: </w:t>
            </w:r>
            <w:r w:rsidRPr="00235591">
              <w:rPr>
                <w:rFonts w:ascii="Times New Roman" w:eastAsia="Times New Roman" w:hAnsi="Times New Roman" w:cs="Times New Roman"/>
                <w:color w:val="0563C1"/>
                <w:kern w:val="1"/>
                <w:sz w:val="20"/>
                <w:szCs w:val="20"/>
                <w:u w:val="single"/>
                <w:lang w:val="en-US" w:eastAsia="zh-CN" w:bidi="hi-IN"/>
              </w:rPr>
              <w:t>unn@unn.ru</w:t>
            </w:r>
          </w:p>
          <w:p w:rsidR="00235591" w:rsidRPr="00235591" w:rsidRDefault="00235591" w:rsidP="00210AE9">
            <w:pPr>
              <w:rPr>
                <w:rFonts w:ascii="Times New Roman" w:hAnsi="Times New Roman" w:cs="Times New Roman"/>
                <w:lang w:val="en-US"/>
              </w:rPr>
            </w:pPr>
          </w:p>
        </w:tc>
        <w:tc>
          <w:tcPr>
            <w:tcW w:w="3675" w:type="dxa"/>
          </w:tcPr>
          <w:p w:rsidR="00235591" w:rsidRDefault="00235591" w:rsidP="00210AE9">
            <w:pPr>
              <w:rPr>
                <w:rFonts w:ascii="Times New Roman" w:hAnsi="Times New Roman" w:cs="Times New Roman"/>
                <w:sz w:val="24"/>
                <w:szCs w:val="28"/>
                <w:lang w:val="en-US"/>
              </w:rPr>
            </w:pPr>
          </w:p>
        </w:tc>
      </w:tr>
      <w:tr w:rsidR="00235591" w:rsidTr="00235591">
        <w:trPr>
          <w:trHeight w:val="88"/>
        </w:trPr>
        <w:tc>
          <w:tcPr>
            <w:tcW w:w="5670" w:type="dxa"/>
          </w:tcPr>
          <w:p w:rsidR="00CA187C" w:rsidRPr="00EC5F12" w:rsidRDefault="009C5EEA" w:rsidP="00CA187C">
            <w:pPr>
              <w:widowControl w:val="0"/>
              <w:jc w:val="center"/>
              <w:rPr>
                <w:rFonts w:ascii="Times New Roman" w:hAnsi="Times New Roman" w:cs="Times New Roman"/>
              </w:rPr>
            </w:pPr>
            <w:r>
              <w:rPr>
                <w:rFonts w:ascii="Times New Roman" w:hAnsi="Times New Roman" w:cs="Times New Roman"/>
                <w:lang w:val="en-US"/>
              </w:rPr>
              <w:t>From</w:t>
            </w:r>
            <w:r w:rsidRPr="00EC5F12">
              <w:t xml:space="preserve"> </w:t>
            </w:r>
            <w:r w:rsidR="00CA187C" w:rsidRPr="00EC5F12">
              <w:t>___________________</w:t>
            </w:r>
            <w:r>
              <w:rPr>
                <w:lang w:val="en-US"/>
              </w:rPr>
              <w:t xml:space="preserve"> </w:t>
            </w:r>
            <w:r w:rsidR="00CA187C" w:rsidRPr="00EC5F12">
              <w:rPr>
                <w:rFonts w:ascii="Times New Roman" w:hAnsi="Times New Roman" w:cs="Times New Roman"/>
              </w:rPr>
              <w:t>№  __________________</w:t>
            </w:r>
          </w:p>
          <w:p w:rsidR="00CA187C" w:rsidRPr="00EC5F12" w:rsidRDefault="00CA187C" w:rsidP="00CA187C">
            <w:pPr>
              <w:widowControl w:val="0"/>
              <w:jc w:val="center"/>
              <w:rPr>
                <w:rFonts w:ascii="Times New Roman" w:hAnsi="Times New Roman" w:cs="Times New Roman"/>
              </w:rPr>
            </w:pPr>
          </w:p>
          <w:p w:rsidR="00210AE9" w:rsidRPr="00EC5F12" w:rsidRDefault="00210AE9" w:rsidP="00210AE9">
            <w:pPr>
              <w:widowControl w:val="0"/>
              <w:jc w:val="center"/>
              <w:rPr>
                <w:rFonts w:ascii="Times New Roman" w:hAnsi="Times New Roman" w:cs="Times New Roman"/>
              </w:rPr>
            </w:pPr>
          </w:p>
          <w:p w:rsidR="00CA187C" w:rsidRPr="00EC5F12" w:rsidRDefault="00A349FF" w:rsidP="00CA187C">
            <w:pPr>
              <w:widowControl w:val="0"/>
              <w:jc w:val="center"/>
              <w:rPr>
                <w:rFonts w:ascii="Times New Roman" w:hAnsi="Times New Roman" w:cs="Times New Roman"/>
              </w:rPr>
            </w:pPr>
            <w:r>
              <w:rPr>
                <w:rFonts w:ascii="Times New Roman" w:hAnsi="Times New Roman" w:cs="Times New Roman"/>
                <w:lang w:val="en-US"/>
              </w:rPr>
              <w:t xml:space="preserve">On </w:t>
            </w:r>
            <w:r w:rsidR="00CA187C" w:rsidRPr="00CA187C">
              <w:rPr>
                <w:rFonts w:ascii="Times New Roman" w:hAnsi="Times New Roman" w:cs="Times New Roman"/>
              </w:rPr>
              <w:t>№</w:t>
            </w:r>
            <w:r w:rsidR="00CA187C">
              <w:t xml:space="preserve"> </w:t>
            </w:r>
            <w:r w:rsidR="00CA187C" w:rsidRPr="00EC5F12">
              <w:t>___________________</w:t>
            </w:r>
            <w:r w:rsidR="00CA187C" w:rsidRPr="00EC5F12">
              <w:rPr>
                <w:rFonts w:ascii="Times New Roman" w:hAnsi="Times New Roman" w:cs="Times New Roman"/>
              </w:rPr>
              <w:t xml:space="preserve"> </w:t>
            </w:r>
            <w:r w:rsidR="009C5EEA">
              <w:rPr>
                <w:rFonts w:ascii="Times New Roman" w:hAnsi="Times New Roman" w:cs="Times New Roman"/>
                <w:lang w:val="en-US"/>
              </w:rPr>
              <w:t xml:space="preserve">From </w:t>
            </w:r>
            <w:r w:rsidR="00CA187C" w:rsidRPr="00EC5F12">
              <w:rPr>
                <w:rFonts w:ascii="Times New Roman" w:hAnsi="Times New Roman" w:cs="Times New Roman"/>
              </w:rPr>
              <w:t>__________________</w:t>
            </w:r>
          </w:p>
          <w:p w:rsidR="00CA187C" w:rsidRPr="00235591" w:rsidRDefault="00CA187C" w:rsidP="00CA187C">
            <w:pPr>
              <w:jc w:val="center"/>
              <w:rPr>
                <w:rFonts w:ascii="Times New Roman" w:hAnsi="Times New Roman" w:cs="Times New Roman"/>
                <w:lang w:val="en-US"/>
              </w:rPr>
            </w:pPr>
          </w:p>
        </w:tc>
        <w:tc>
          <w:tcPr>
            <w:tcW w:w="3675" w:type="dxa"/>
          </w:tcPr>
          <w:p w:rsidR="00235591" w:rsidRDefault="00235591" w:rsidP="00210AE9">
            <w:pPr>
              <w:rPr>
                <w:rFonts w:ascii="Times New Roman" w:hAnsi="Times New Roman" w:cs="Times New Roman"/>
                <w:sz w:val="24"/>
                <w:szCs w:val="28"/>
                <w:lang w:val="en-US"/>
              </w:rPr>
            </w:pPr>
          </w:p>
        </w:tc>
      </w:tr>
      <w:tr w:rsidR="00235591" w:rsidTr="00235591">
        <w:tc>
          <w:tcPr>
            <w:tcW w:w="5670" w:type="dxa"/>
          </w:tcPr>
          <w:p w:rsidR="00235591" w:rsidRDefault="00235591" w:rsidP="00210AE9">
            <w:pPr>
              <w:jc w:val="center"/>
              <w:rPr>
                <w:rFonts w:ascii="Times New Roman" w:hAnsi="Times New Roman" w:cs="Times New Roman"/>
                <w:b/>
                <w:sz w:val="28"/>
                <w:szCs w:val="28"/>
                <w:lang w:val="en-US"/>
              </w:rPr>
            </w:pPr>
          </w:p>
          <w:p w:rsidR="00235591" w:rsidRDefault="00CA187C" w:rsidP="00CA187C">
            <w:pPr>
              <w:jc w:val="center"/>
              <w:rPr>
                <w:rFonts w:ascii="Times New Roman" w:hAnsi="Times New Roman" w:cs="Times New Roman"/>
                <w:sz w:val="24"/>
                <w:szCs w:val="28"/>
                <w:lang w:val="en-US"/>
              </w:rPr>
            </w:pPr>
            <w:r w:rsidRPr="00EC5F12">
              <w:rPr>
                <w:rFonts w:ascii="Times New Roman" w:hAnsi="Times New Roman" w:cs="Times New Roman"/>
              </w:rPr>
              <w:t>┌</w:t>
            </w:r>
            <w:r w:rsidRPr="00EC5F1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lang w:val="en-US"/>
              </w:rPr>
              <w:t>Title</w:t>
            </w:r>
            <w:r w:rsidRPr="00EC5F12">
              <w:rPr>
                <w:rFonts w:ascii="Times New Roman" w:hAnsi="Times New Roman" w:cs="Times New Roman"/>
              </w:rPr>
              <w:t xml:space="preserve">        ┐</w:t>
            </w:r>
          </w:p>
        </w:tc>
        <w:tc>
          <w:tcPr>
            <w:tcW w:w="3675" w:type="dxa"/>
          </w:tcPr>
          <w:p w:rsidR="00235591" w:rsidRDefault="00235591" w:rsidP="00210AE9">
            <w:pPr>
              <w:rPr>
                <w:rFonts w:ascii="Times New Roman" w:hAnsi="Times New Roman" w:cs="Times New Roman"/>
                <w:sz w:val="24"/>
                <w:szCs w:val="28"/>
                <w:lang w:val="en-US"/>
              </w:rPr>
            </w:pPr>
          </w:p>
        </w:tc>
      </w:tr>
    </w:tbl>
    <w:p w:rsidR="005126F6" w:rsidRPr="00CD3A8E" w:rsidRDefault="005126F6" w:rsidP="00121552">
      <w:pPr>
        <w:widowControl w:val="0"/>
        <w:spacing w:after="0" w:line="240" w:lineRule="auto"/>
        <w:jc w:val="center"/>
        <w:rPr>
          <w:rFonts w:ascii="Times New Roman" w:hAnsi="Times New Roman" w:cs="Times New Roman"/>
          <w:sz w:val="28"/>
          <w:szCs w:val="28"/>
        </w:rPr>
      </w:pPr>
    </w:p>
    <w:p w:rsidR="005126F6" w:rsidRPr="00CD3A8E" w:rsidRDefault="005126F6" w:rsidP="00121552">
      <w:pPr>
        <w:widowControl w:val="0"/>
        <w:spacing w:after="0" w:line="240" w:lineRule="auto"/>
        <w:jc w:val="center"/>
        <w:rPr>
          <w:rFonts w:ascii="Times New Roman" w:hAnsi="Times New Roman" w:cs="Times New Roman"/>
          <w:sz w:val="28"/>
          <w:szCs w:val="28"/>
        </w:rPr>
      </w:pPr>
    </w:p>
    <w:p w:rsidR="005126F6" w:rsidRPr="00CD3A8E" w:rsidRDefault="005126F6" w:rsidP="00121552">
      <w:pPr>
        <w:widowControl w:val="0"/>
        <w:spacing w:after="0" w:line="240" w:lineRule="auto"/>
        <w:jc w:val="center"/>
        <w:rPr>
          <w:rFonts w:ascii="Times New Roman" w:hAnsi="Times New Roman" w:cs="Times New Roman"/>
          <w:sz w:val="28"/>
          <w:szCs w:val="28"/>
        </w:rPr>
      </w:pPr>
      <w:r w:rsidRPr="00CD3A8E">
        <w:rPr>
          <w:rFonts w:ascii="Times New Roman" w:hAnsi="Times New Roman" w:cs="Times New Roman"/>
          <w:sz w:val="28"/>
          <w:szCs w:val="28"/>
        </w:rPr>
        <w:t>Текст</w:t>
      </w: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rPr>
      </w:pPr>
    </w:p>
    <w:p w:rsidR="005126F6" w:rsidRPr="00CD3A8E" w:rsidRDefault="005126F6" w:rsidP="00121552">
      <w:pPr>
        <w:widowControl w:val="0"/>
        <w:spacing w:after="0" w:line="240" w:lineRule="auto"/>
        <w:ind w:hanging="360"/>
        <w:jc w:val="center"/>
        <w:rPr>
          <w:rFonts w:ascii="Times New Roman" w:hAnsi="Times New Roman" w:cs="Times New Roman"/>
          <w:sz w:val="28"/>
          <w:szCs w:val="28"/>
        </w:rPr>
      </w:pPr>
      <w:r w:rsidRPr="00CD3A8E">
        <w:rPr>
          <w:rFonts w:ascii="Times New Roman" w:hAnsi="Times New Roman" w:cs="Times New Roman"/>
          <w:sz w:val="28"/>
          <w:szCs w:val="28"/>
        </w:rPr>
        <w:t>Ректор (</w:t>
      </w:r>
      <w:r w:rsidR="00CD3A8E" w:rsidRPr="00CD3A8E">
        <w:rPr>
          <w:rFonts w:ascii="Times New Roman" w:hAnsi="Times New Roman" w:cs="Times New Roman"/>
          <w:sz w:val="28"/>
          <w:szCs w:val="28"/>
        </w:rPr>
        <w:t>уполномоченное им лицо</w:t>
      </w:r>
      <w:r w:rsidRPr="00CD3A8E">
        <w:rPr>
          <w:rFonts w:ascii="Times New Roman" w:hAnsi="Times New Roman" w:cs="Times New Roman"/>
          <w:sz w:val="28"/>
          <w:szCs w:val="28"/>
        </w:rPr>
        <w:t>)</w:t>
      </w:r>
      <w:r w:rsidRPr="00CD3A8E">
        <w:rPr>
          <w:rFonts w:ascii="Times New Roman" w:hAnsi="Times New Roman" w:cs="Times New Roman"/>
          <w:sz w:val="28"/>
          <w:szCs w:val="28"/>
        </w:rPr>
        <w:tab/>
        <w:t xml:space="preserve">      подпись</w:t>
      </w:r>
      <w:r w:rsidRPr="00CD3A8E">
        <w:rPr>
          <w:rFonts w:ascii="Times New Roman" w:hAnsi="Times New Roman" w:cs="Times New Roman"/>
          <w:sz w:val="28"/>
          <w:szCs w:val="28"/>
        </w:rPr>
        <w:tab/>
      </w:r>
      <w:r w:rsidRPr="00CD3A8E">
        <w:rPr>
          <w:rFonts w:ascii="Times New Roman" w:hAnsi="Times New Roman" w:cs="Times New Roman"/>
          <w:sz w:val="28"/>
          <w:szCs w:val="28"/>
        </w:rPr>
        <w:tab/>
        <w:t xml:space="preserve">   Расшифровка подписи</w:t>
      </w:r>
    </w:p>
    <w:p w:rsidR="005126F6" w:rsidRPr="00CD3A8E" w:rsidRDefault="005126F6" w:rsidP="00121552">
      <w:pPr>
        <w:widowControl w:val="0"/>
        <w:spacing w:after="0" w:line="240" w:lineRule="auto"/>
        <w:ind w:hanging="360"/>
        <w:jc w:val="center"/>
        <w:rPr>
          <w:rFonts w:ascii="Times New Roman" w:hAnsi="Times New Roman" w:cs="Times New Roman"/>
        </w:rPr>
      </w:pPr>
    </w:p>
    <w:p w:rsidR="005126F6" w:rsidRPr="00CD3A8E" w:rsidRDefault="005126F6" w:rsidP="00121552">
      <w:pPr>
        <w:widowControl w:val="0"/>
        <w:spacing w:after="0" w:line="240" w:lineRule="auto"/>
        <w:jc w:val="center"/>
        <w:rPr>
          <w:rFonts w:ascii="Times New Roman" w:hAnsi="Times New Roman" w:cs="Times New Roman"/>
          <w:noProof/>
        </w:rPr>
      </w:pPr>
    </w:p>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 xml:space="preserve">Приложение </w:t>
      </w:r>
      <w:r w:rsidRPr="0058741E">
        <w:rPr>
          <w:rFonts w:ascii="Times New Roman" w:hAnsi="Times New Roman" w:cs="Times New Roman"/>
          <w:sz w:val="28"/>
          <w:szCs w:val="28"/>
        </w:rPr>
        <w:t>№ 8</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jc w:val="right"/>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b/>
          <w:sz w:val="28"/>
          <w:szCs w:val="28"/>
        </w:rPr>
      </w:pPr>
      <w:r w:rsidRPr="00EC5F12">
        <w:rPr>
          <w:rFonts w:ascii="Times New Roman" w:hAnsi="Times New Roman" w:cs="Times New Roman"/>
          <w:b/>
          <w:sz w:val="28"/>
          <w:szCs w:val="28"/>
        </w:rPr>
        <w:t>Правила оформления документов</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Документы, оформленные как на бланке</w:t>
      </w:r>
      <w:r w:rsidR="0039518A" w:rsidRPr="0039518A">
        <w:rPr>
          <w:rFonts w:ascii="Times New Roman" w:hAnsi="Times New Roman" w:cs="Times New Roman"/>
          <w:sz w:val="28"/>
          <w:szCs w:val="28"/>
          <w:lang w:val="ru-RU" w:eastAsia="ru-RU"/>
        </w:rPr>
        <w:t xml:space="preserve"> </w:t>
      </w:r>
      <w:r w:rsidR="0039518A">
        <w:rPr>
          <w:rFonts w:ascii="Times New Roman" w:hAnsi="Times New Roman" w:cs="Times New Roman"/>
          <w:sz w:val="28"/>
          <w:szCs w:val="28"/>
          <w:lang w:val="ru-RU" w:eastAsia="ru-RU"/>
        </w:rPr>
        <w:t>документов</w:t>
      </w:r>
      <w:r w:rsidRPr="00EC5F12">
        <w:rPr>
          <w:rFonts w:ascii="Times New Roman" w:hAnsi="Times New Roman" w:cs="Times New Roman"/>
          <w:sz w:val="28"/>
          <w:szCs w:val="28"/>
          <w:lang w:val="ru-RU" w:eastAsia="ru-RU"/>
        </w:rPr>
        <w:t>, так и без него, должны иметь поля:</w:t>
      </w:r>
    </w:p>
    <w:p w:rsidR="005126F6" w:rsidRPr="00EC5F12" w:rsidRDefault="005126F6" w:rsidP="00121552">
      <w:pPr>
        <w:pStyle w:val="ae"/>
        <w:numPr>
          <w:ilvl w:val="0"/>
          <w:numId w:val="20"/>
        </w:numPr>
        <w:tabs>
          <w:tab w:val="left" w:pos="1134"/>
        </w:tabs>
        <w:suppressAutoHyphens w:val="0"/>
        <w:autoSpaceDE w:val="0"/>
        <w:autoSpaceDN w:val="0"/>
        <w:adjustRightInd w:val="0"/>
        <w:ind w:left="0" w:firstLine="709"/>
        <w:jc w:val="both"/>
        <w:rPr>
          <w:sz w:val="28"/>
          <w:szCs w:val="28"/>
          <w:lang w:eastAsia="ru-RU"/>
        </w:rPr>
      </w:pPr>
      <w:r w:rsidRPr="00EC5F12">
        <w:rPr>
          <w:sz w:val="28"/>
          <w:szCs w:val="28"/>
          <w:lang w:eastAsia="ru-RU"/>
        </w:rPr>
        <w:t>левое –</w:t>
      </w:r>
      <w:r w:rsidR="0039518A">
        <w:rPr>
          <w:sz w:val="28"/>
          <w:szCs w:val="28"/>
          <w:lang w:eastAsia="ru-RU"/>
        </w:rPr>
        <w:t xml:space="preserve"> </w:t>
      </w:r>
      <w:r w:rsidRPr="00EC5F12">
        <w:rPr>
          <w:sz w:val="28"/>
          <w:szCs w:val="28"/>
          <w:lang w:eastAsia="ru-RU"/>
        </w:rPr>
        <w:t>не менее 20 мм (</w:t>
      </w:r>
      <w:r w:rsidRPr="00EC5F12">
        <w:rPr>
          <w:sz w:val="28"/>
          <w:szCs w:val="28"/>
        </w:rPr>
        <w:t>не менее 30 мм – для документов длительных (свыше 10 лет) сроков хранения)</w:t>
      </w:r>
      <w:r w:rsidRPr="00EC5F12">
        <w:rPr>
          <w:sz w:val="28"/>
          <w:szCs w:val="28"/>
          <w:lang w:eastAsia="ru-RU"/>
        </w:rPr>
        <w:t>;</w:t>
      </w:r>
    </w:p>
    <w:p w:rsidR="005126F6" w:rsidRPr="00EC5F12" w:rsidRDefault="005126F6" w:rsidP="00121552">
      <w:pPr>
        <w:pStyle w:val="ae"/>
        <w:numPr>
          <w:ilvl w:val="0"/>
          <w:numId w:val="20"/>
        </w:numPr>
        <w:tabs>
          <w:tab w:val="left" w:pos="1134"/>
        </w:tabs>
        <w:suppressAutoHyphens w:val="0"/>
        <w:autoSpaceDE w:val="0"/>
        <w:autoSpaceDN w:val="0"/>
        <w:adjustRightInd w:val="0"/>
        <w:ind w:left="0" w:firstLine="709"/>
        <w:jc w:val="both"/>
        <w:rPr>
          <w:sz w:val="28"/>
          <w:szCs w:val="28"/>
          <w:lang w:eastAsia="ru-RU"/>
        </w:rPr>
      </w:pPr>
      <w:r w:rsidRPr="00EC5F12">
        <w:rPr>
          <w:sz w:val="28"/>
          <w:szCs w:val="28"/>
          <w:lang w:eastAsia="ru-RU"/>
        </w:rPr>
        <w:t>правое – не менее 10 мм;</w:t>
      </w:r>
    </w:p>
    <w:p w:rsidR="005126F6" w:rsidRPr="00EC5F12" w:rsidRDefault="005126F6" w:rsidP="00121552">
      <w:pPr>
        <w:pStyle w:val="ae"/>
        <w:numPr>
          <w:ilvl w:val="0"/>
          <w:numId w:val="20"/>
        </w:numPr>
        <w:tabs>
          <w:tab w:val="left" w:pos="1134"/>
        </w:tabs>
        <w:suppressAutoHyphens w:val="0"/>
        <w:autoSpaceDE w:val="0"/>
        <w:autoSpaceDN w:val="0"/>
        <w:adjustRightInd w:val="0"/>
        <w:ind w:left="0" w:firstLine="709"/>
        <w:jc w:val="both"/>
        <w:rPr>
          <w:sz w:val="28"/>
          <w:szCs w:val="28"/>
          <w:lang w:eastAsia="ru-RU"/>
        </w:rPr>
      </w:pPr>
      <w:r w:rsidRPr="00EC5F12">
        <w:rPr>
          <w:sz w:val="28"/>
          <w:szCs w:val="28"/>
          <w:lang w:eastAsia="ru-RU"/>
        </w:rPr>
        <w:t>верхнее – не менее 20 мм;</w:t>
      </w:r>
    </w:p>
    <w:p w:rsidR="005126F6" w:rsidRPr="00EC5F12" w:rsidRDefault="005126F6" w:rsidP="00121552">
      <w:pPr>
        <w:pStyle w:val="ae"/>
        <w:numPr>
          <w:ilvl w:val="0"/>
          <w:numId w:val="20"/>
        </w:numPr>
        <w:tabs>
          <w:tab w:val="left" w:pos="1134"/>
        </w:tabs>
        <w:suppressAutoHyphens w:val="0"/>
        <w:autoSpaceDE w:val="0"/>
        <w:autoSpaceDN w:val="0"/>
        <w:adjustRightInd w:val="0"/>
        <w:ind w:left="0" w:firstLine="709"/>
        <w:jc w:val="both"/>
        <w:rPr>
          <w:sz w:val="28"/>
          <w:szCs w:val="28"/>
          <w:lang w:eastAsia="ru-RU"/>
        </w:rPr>
      </w:pPr>
      <w:r w:rsidRPr="00EC5F12">
        <w:rPr>
          <w:sz w:val="28"/>
          <w:szCs w:val="28"/>
          <w:lang w:eastAsia="ru-RU"/>
        </w:rPr>
        <w:t>нижнее – не менее 20 мм.</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Документы, издаваемые ННГУ совместно с одной или несколькими организациями, оформляются на стандартных листах бумаги</w:t>
      </w:r>
      <w:r w:rsidR="0039518A">
        <w:rPr>
          <w:rFonts w:ascii="Times New Roman" w:hAnsi="Times New Roman" w:cs="Times New Roman"/>
          <w:sz w:val="28"/>
          <w:szCs w:val="28"/>
          <w:lang w:val="ru-RU" w:eastAsia="ru-RU"/>
        </w:rPr>
        <w:t xml:space="preserve"> А4</w:t>
      </w:r>
      <w:r w:rsidRPr="00EC5F12">
        <w:rPr>
          <w:rFonts w:ascii="Times New Roman" w:hAnsi="Times New Roman" w:cs="Times New Roman"/>
          <w:sz w:val="28"/>
          <w:szCs w:val="28"/>
          <w:lang w:val="ru-RU" w:eastAsia="ru-RU"/>
        </w:rPr>
        <w:t xml:space="preserve"> с воспроизведением реквизитов всех организаций, участвующих в издании документа.</w:t>
      </w:r>
    </w:p>
    <w:p w:rsidR="0039518A"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4C3887">
        <w:rPr>
          <w:rFonts w:ascii="Times New Roman" w:hAnsi="Times New Roman" w:cs="Times New Roman"/>
          <w:sz w:val="28"/>
          <w:szCs w:val="28"/>
          <w:lang w:val="ru-RU" w:eastAsia="ru-RU"/>
        </w:rPr>
        <w:t>Допускается использование лицевой и оборотной стороны листа (за</w:t>
      </w:r>
      <w:r w:rsidR="00121552">
        <w:rPr>
          <w:rFonts w:ascii="Times New Roman" w:hAnsi="Times New Roman" w:cs="Times New Roman"/>
          <w:sz w:val="28"/>
          <w:szCs w:val="28"/>
          <w:lang w:val="ru-RU" w:eastAsia="ru-RU"/>
        </w:rPr>
        <w:t xml:space="preserve"> </w:t>
      </w:r>
      <w:r w:rsidRPr="00EC5F12">
        <w:rPr>
          <w:rFonts w:ascii="Times New Roman" w:hAnsi="Times New Roman" w:cs="Times New Roman"/>
          <w:sz w:val="28"/>
          <w:szCs w:val="28"/>
          <w:lang w:val="ru-RU" w:eastAsia="ru-RU"/>
        </w:rPr>
        <w:t>исключением при</w:t>
      </w:r>
      <w:r w:rsidR="0039518A">
        <w:rPr>
          <w:rFonts w:ascii="Times New Roman" w:hAnsi="Times New Roman" w:cs="Times New Roman"/>
          <w:sz w:val="28"/>
          <w:szCs w:val="28"/>
          <w:lang w:val="ru-RU" w:eastAsia="ru-RU"/>
        </w:rPr>
        <w:t>казов, распоряжений, указаний).</w:t>
      </w:r>
    </w:p>
    <w:p w:rsidR="005126F6" w:rsidRPr="00EC5F12" w:rsidRDefault="005126F6" w:rsidP="0039518A">
      <w:pPr>
        <w:pStyle w:val="ConsPlusNormal"/>
        <w:tabs>
          <w:tab w:val="left" w:pos="1134"/>
        </w:tabs>
        <w:suppressAutoHyphens w:val="0"/>
        <w:autoSpaceDN w:val="0"/>
        <w:adjustRightInd w:val="0"/>
        <w:ind w:firstLine="709"/>
        <w:jc w:val="both"/>
        <w:rPr>
          <w:rFonts w:ascii="Times New Roman" w:hAnsi="Times New Roman" w:cs="Times New Roman"/>
          <w:sz w:val="28"/>
          <w:szCs w:val="28"/>
          <w:lang w:val="ru-RU" w:eastAsia="ru-RU"/>
        </w:rPr>
      </w:pPr>
      <w:r w:rsidRPr="0039518A">
        <w:rPr>
          <w:rFonts w:ascii="Times New Roman" w:hAnsi="Times New Roman" w:cs="Times New Roman"/>
          <w:bCs/>
          <w:sz w:val="28"/>
          <w:szCs w:val="28"/>
          <w:lang w:val="ru-RU"/>
        </w:rPr>
        <w:t>При</w:t>
      </w:r>
      <w:r w:rsidRPr="00EC5F12">
        <w:rPr>
          <w:rFonts w:ascii="Times New Roman" w:hAnsi="Times New Roman" w:cs="Times New Roman"/>
          <w:sz w:val="28"/>
          <w:szCs w:val="28"/>
          <w:lang w:val="ru-RU" w:eastAsia="ru-RU"/>
        </w:rPr>
        <w:t xml:space="preserve"> двустороннем создании документов ширина левого поля на лицевой стороне листа и правого поля на оборотной стороне листа должны быть равны.</w:t>
      </w:r>
    </w:p>
    <w:p w:rsidR="0039518A"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В</w:t>
      </w:r>
      <w:r w:rsidR="00121552">
        <w:rPr>
          <w:rFonts w:ascii="Times New Roman" w:hAnsi="Times New Roman" w:cs="Times New Roman"/>
          <w:sz w:val="28"/>
          <w:szCs w:val="28"/>
          <w:lang w:val="ru-RU" w:eastAsia="ru-RU"/>
        </w:rPr>
        <w:t xml:space="preserve"> </w:t>
      </w:r>
      <w:r w:rsidRPr="00EC5F12">
        <w:rPr>
          <w:rFonts w:ascii="Times New Roman" w:hAnsi="Times New Roman" w:cs="Times New Roman"/>
          <w:sz w:val="28"/>
          <w:szCs w:val="28"/>
          <w:lang w:val="ru-RU" w:eastAsia="ru-RU"/>
        </w:rPr>
        <w:t>многостраничных</w:t>
      </w:r>
      <w:r w:rsidR="00121552">
        <w:rPr>
          <w:rFonts w:ascii="Times New Roman" w:hAnsi="Times New Roman" w:cs="Times New Roman"/>
          <w:sz w:val="28"/>
          <w:szCs w:val="28"/>
          <w:lang w:val="ru-RU" w:eastAsia="ru-RU"/>
        </w:rPr>
        <w:t xml:space="preserve"> </w:t>
      </w:r>
      <w:r w:rsidRPr="00EC5F12">
        <w:rPr>
          <w:rFonts w:ascii="Times New Roman" w:hAnsi="Times New Roman" w:cs="Times New Roman"/>
          <w:sz w:val="28"/>
          <w:szCs w:val="28"/>
          <w:lang w:val="ru-RU" w:eastAsia="ru-RU"/>
        </w:rPr>
        <w:t>документах вторую и последующие страницы нумер</w:t>
      </w:r>
      <w:r w:rsidR="0039518A">
        <w:rPr>
          <w:rFonts w:ascii="Times New Roman" w:hAnsi="Times New Roman" w:cs="Times New Roman"/>
          <w:sz w:val="28"/>
          <w:szCs w:val="28"/>
          <w:lang w:val="ru-RU" w:eastAsia="ru-RU"/>
        </w:rPr>
        <w:t>уют.</w:t>
      </w:r>
    </w:p>
    <w:p w:rsidR="005126F6" w:rsidRPr="00EC5F12" w:rsidRDefault="005126F6" w:rsidP="0039518A">
      <w:pPr>
        <w:pStyle w:val="ConsPlusNormal"/>
        <w:tabs>
          <w:tab w:val="left" w:pos="1134"/>
        </w:tabs>
        <w:suppressAutoHyphens w:val="0"/>
        <w:autoSpaceDN w:val="0"/>
        <w:adjustRightInd w:val="0"/>
        <w:ind w:firstLine="709"/>
        <w:jc w:val="both"/>
        <w:rPr>
          <w:rFonts w:ascii="Times New Roman" w:hAnsi="Times New Roman" w:cs="Times New Roman"/>
          <w:sz w:val="28"/>
          <w:szCs w:val="28"/>
          <w:lang w:val="ru-RU" w:eastAsia="ru-RU"/>
        </w:rPr>
      </w:pPr>
      <w:r w:rsidRPr="0039518A">
        <w:rPr>
          <w:rFonts w:ascii="Times New Roman" w:hAnsi="Times New Roman" w:cs="Times New Roman"/>
          <w:bCs/>
          <w:sz w:val="28"/>
          <w:szCs w:val="28"/>
          <w:lang w:val="ru-RU"/>
        </w:rPr>
        <w:t>Номера</w:t>
      </w:r>
      <w:r w:rsidRPr="00EC5F12">
        <w:rPr>
          <w:rFonts w:ascii="Times New Roman" w:hAnsi="Times New Roman" w:cs="Times New Roman"/>
          <w:sz w:val="28"/>
          <w:szCs w:val="28"/>
          <w:lang w:val="ru-RU" w:eastAsia="ru-RU"/>
        </w:rPr>
        <w:t xml:space="preserve"> страниц проставляются посередине верхнего поля листа на расстоянии 10 мм от верхнего края листа</w:t>
      </w:r>
      <w:r w:rsidR="00121552">
        <w:rPr>
          <w:rFonts w:ascii="Times New Roman" w:hAnsi="Times New Roman" w:cs="Times New Roman"/>
          <w:sz w:val="28"/>
          <w:szCs w:val="28"/>
          <w:lang w:val="ru-RU" w:eastAsia="ru-RU"/>
        </w:rPr>
        <w:t xml:space="preserve"> </w:t>
      </w:r>
      <w:r w:rsidRPr="00EC5F12">
        <w:rPr>
          <w:rFonts w:ascii="Times New Roman" w:hAnsi="Times New Roman" w:cs="Times New Roman"/>
          <w:sz w:val="28"/>
          <w:szCs w:val="28"/>
          <w:lang w:val="ru-RU"/>
        </w:rPr>
        <w:t>арабскими цифрами без дополнительных символов</w:t>
      </w:r>
      <w:r w:rsidRPr="00EC5F12">
        <w:rPr>
          <w:rFonts w:ascii="Times New Roman" w:hAnsi="Times New Roman" w:cs="Times New Roman"/>
          <w:sz w:val="28"/>
          <w:szCs w:val="28"/>
          <w:lang w:val="ru-RU" w:eastAsia="ru-RU"/>
        </w:rPr>
        <w:t>.</w:t>
      </w:r>
    </w:p>
    <w:p w:rsidR="005126F6" w:rsidRPr="00EC5F12" w:rsidRDefault="005126F6" w:rsidP="00121552">
      <w:pPr>
        <w:pStyle w:val="ConsPlusNormal"/>
        <w:tabs>
          <w:tab w:val="left" w:pos="1134"/>
        </w:tabs>
        <w:suppressAutoHyphens w:val="0"/>
        <w:autoSpaceDN w:val="0"/>
        <w:adjustRightInd w:val="0"/>
        <w:ind w:firstLine="709"/>
        <w:jc w:val="both"/>
        <w:rPr>
          <w:rFonts w:ascii="Times New Roman" w:hAnsi="Times New Roman" w:cs="Times New Roman"/>
          <w:sz w:val="28"/>
          <w:szCs w:val="28"/>
          <w:lang w:val="ru-RU"/>
        </w:rPr>
      </w:pPr>
      <w:r w:rsidRPr="00EC5F12">
        <w:rPr>
          <w:rFonts w:ascii="Times New Roman" w:hAnsi="Times New Roman" w:cs="Times New Roman"/>
          <w:bCs/>
          <w:sz w:val="28"/>
          <w:szCs w:val="28"/>
          <w:lang w:val="ru-RU"/>
        </w:rPr>
        <w:t>Страницы</w:t>
      </w:r>
      <w:r w:rsidR="00121552">
        <w:rPr>
          <w:rFonts w:ascii="Times New Roman" w:hAnsi="Times New Roman" w:cs="Times New Roman"/>
          <w:bCs/>
          <w:sz w:val="28"/>
          <w:szCs w:val="28"/>
          <w:lang w:val="ru-RU"/>
        </w:rPr>
        <w:t xml:space="preserve"> </w:t>
      </w:r>
      <w:r w:rsidRPr="00EC5F12">
        <w:rPr>
          <w:rFonts w:ascii="Times New Roman" w:hAnsi="Times New Roman" w:cs="Times New Roman"/>
          <w:bCs/>
          <w:sz w:val="28"/>
          <w:szCs w:val="28"/>
          <w:lang w:val="ru-RU"/>
        </w:rPr>
        <w:t>распорядительного документа</w:t>
      </w:r>
      <w:r w:rsidRPr="00EC5F12">
        <w:rPr>
          <w:rFonts w:ascii="Times New Roman" w:hAnsi="Times New Roman" w:cs="Times New Roman"/>
          <w:sz w:val="28"/>
          <w:szCs w:val="28"/>
          <w:lang w:val="ru-RU"/>
        </w:rPr>
        <w:t xml:space="preserve"> и приложений к нему нумеруются сквозным способом.</w:t>
      </w:r>
    </w:p>
    <w:p w:rsidR="005126F6" w:rsidRPr="00EC5F12" w:rsidRDefault="005126F6" w:rsidP="00121552">
      <w:pPr>
        <w:pStyle w:val="ConsPlusNormal"/>
        <w:tabs>
          <w:tab w:val="left" w:pos="1134"/>
        </w:tabs>
        <w:suppressAutoHyphens w:val="0"/>
        <w:autoSpaceDN w:val="0"/>
        <w:adjustRightInd w:val="0"/>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текст документа печатается с обеих сторон листа, то лицевые стороны нумеруются нечетными цифрами, а оборотные – четными.</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В документах используется гарнитура шрифта, входящая в стандартный пакет офисного программного обеспечения, используемого ННГУ – Times</w:t>
      </w:r>
      <w:r w:rsidR="004C3887">
        <w:rPr>
          <w:rFonts w:ascii="Times New Roman" w:hAnsi="Times New Roman" w:cs="Times New Roman"/>
          <w:sz w:val="28"/>
          <w:szCs w:val="28"/>
          <w:lang w:val="ru-RU" w:eastAsia="ru-RU"/>
        </w:rPr>
        <w:t xml:space="preserve"> </w:t>
      </w:r>
      <w:r w:rsidRPr="00EC5F12">
        <w:rPr>
          <w:rFonts w:ascii="Times New Roman" w:hAnsi="Times New Roman" w:cs="Times New Roman"/>
          <w:sz w:val="28"/>
          <w:szCs w:val="28"/>
          <w:lang w:eastAsia="ru-RU"/>
        </w:rPr>
        <w:t>N</w:t>
      </w:r>
      <w:r w:rsidRPr="00EC5F12">
        <w:rPr>
          <w:rFonts w:ascii="Times New Roman" w:hAnsi="Times New Roman" w:cs="Times New Roman"/>
          <w:sz w:val="28"/>
          <w:szCs w:val="28"/>
          <w:lang w:val="ru-RU" w:eastAsia="ru-RU"/>
        </w:rPr>
        <w:t>ew</w:t>
      </w:r>
      <w:r w:rsidR="004C3887">
        <w:rPr>
          <w:rFonts w:ascii="Times New Roman" w:hAnsi="Times New Roman" w:cs="Times New Roman"/>
          <w:sz w:val="28"/>
          <w:szCs w:val="28"/>
          <w:lang w:val="ru-RU" w:eastAsia="ru-RU"/>
        </w:rPr>
        <w:t xml:space="preserve"> </w:t>
      </w:r>
      <w:r w:rsidRPr="00EC5F12">
        <w:rPr>
          <w:rFonts w:ascii="Times New Roman" w:hAnsi="Times New Roman" w:cs="Times New Roman"/>
          <w:sz w:val="28"/>
          <w:szCs w:val="28"/>
          <w:lang w:val="ru-RU" w:eastAsia="ru-RU"/>
        </w:rPr>
        <w:t>Roma</w:t>
      </w:r>
      <w:r w:rsidRPr="00EC5F12">
        <w:rPr>
          <w:rFonts w:ascii="Times New Roman" w:hAnsi="Times New Roman" w:cs="Times New Roman"/>
          <w:sz w:val="28"/>
          <w:szCs w:val="28"/>
          <w:lang w:eastAsia="ru-RU"/>
        </w:rPr>
        <w:t>n</w:t>
      </w:r>
      <w:r w:rsidRPr="00EC5F12">
        <w:rPr>
          <w:rFonts w:ascii="Times New Roman" w:hAnsi="Times New Roman" w:cs="Times New Roman"/>
          <w:sz w:val="28"/>
          <w:szCs w:val="28"/>
          <w:lang w:val="ru-RU" w:eastAsia="ru-RU"/>
        </w:rPr>
        <w:t>, Arial, Verdaa, Calibri.</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В документах используется размер шрифта – № 12 – 14 пт.</w:t>
      </w:r>
    </w:p>
    <w:p w:rsidR="005126F6" w:rsidRPr="00EC5F12" w:rsidRDefault="005126F6" w:rsidP="00121552">
      <w:pPr>
        <w:pStyle w:val="ConsPlusNormal"/>
        <w:tabs>
          <w:tab w:val="left" w:pos="1134"/>
        </w:tabs>
        <w:suppressAutoHyphens w:val="0"/>
        <w:autoSpaceDN w:val="0"/>
        <w:adjustRightInd w:val="0"/>
        <w:ind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При оформлении таблиц допускается использование шрифтов меньших размеров – №</w:t>
      </w:r>
      <w:r w:rsidR="0039518A">
        <w:rPr>
          <w:rFonts w:ascii="Times New Roman" w:hAnsi="Times New Roman" w:cs="Times New Roman"/>
          <w:sz w:val="28"/>
          <w:szCs w:val="28"/>
          <w:lang w:val="ru-RU" w:eastAsia="ru-RU"/>
        </w:rPr>
        <w:t xml:space="preserve"> </w:t>
      </w:r>
      <w:r w:rsidRPr="00EC5F12">
        <w:rPr>
          <w:rFonts w:ascii="Times New Roman" w:hAnsi="Times New Roman" w:cs="Times New Roman"/>
          <w:sz w:val="28"/>
          <w:szCs w:val="28"/>
          <w:lang w:val="ru-RU" w:eastAsia="ru-RU"/>
        </w:rPr>
        <w:t>10, 11 пт.</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Интервал между буквами в словах – обычный.</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Интервал между словами – один пробел.</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rPr>
        <w:t>Для выделения части текста документа (абзаца, заголовка, подзаголовка, примечания) могут использоваться полужирное начертание, курсив, подчеркивание или смещение относительно границ основного текста.</w:t>
      </w:r>
    </w:p>
    <w:p w:rsidR="005126F6" w:rsidRPr="00EC5F12" w:rsidRDefault="005126F6" w:rsidP="00121552">
      <w:pPr>
        <w:pStyle w:val="ConsPlusNormal"/>
        <w:tabs>
          <w:tab w:val="left" w:pos="1134"/>
        </w:tabs>
        <w:suppressAutoHyphens w:val="0"/>
        <w:autoSpaceDN w:val="0"/>
        <w:adjustRightInd w:val="0"/>
        <w:ind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Допускается выделять полужирным шрифтом реквизиты «адресат», «заголовок к тексту» или «подпись».</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Абзацный отступ в тексте документа – 1,25 см.</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 xml:space="preserve">Заголовки разделов и подразделов печатаются с абзацным отступом </w:t>
      </w:r>
      <w:r w:rsidRPr="00EC5F12">
        <w:rPr>
          <w:rFonts w:ascii="Times New Roman" w:hAnsi="Times New Roman" w:cs="Times New Roman"/>
          <w:sz w:val="28"/>
          <w:szCs w:val="28"/>
          <w:lang w:val="ru-RU" w:eastAsia="ru-RU"/>
        </w:rPr>
        <w:lastRenderedPageBreak/>
        <w:t>или центрируются по ширине текста.</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Текст документа выравнивается по ширине листа.</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Строки реквизитов выравниваются по левой границе зоны расположения реквизита или центруются относительно самой длинной строки.</w:t>
      </w:r>
    </w:p>
    <w:p w:rsidR="005126F6" w:rsidRPr="00EC5F12" w:rsidRDefault="005126F6" w:rsidP="0039518A">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Длина самой длинной строки реквизита при угловом расположении реквизитов не более 7,5 см.</w:t>
      </w:r>
    </w:p>
    <w:p w:rsidR="005126F6" w:rsidRPr="00EC5F12" w:rsidRDefault="005126F6" w:rsidP="00121552">
      <w:pPr>
        <w:pStyle w:val="ConsPlusNormal"/>
        <w:tabs>
          <w:tab w:val="left" w:pos="1134"/>
        </w:tabs>
        <w:suppressAutoHyphens w:val="0"/>
        <w:autoSpaceDN w:val="0"/>
        <w:adjustRightInd w:val="0"/>
        <w:ind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Длина самой длинной строки реквизита при продольном расположении реквизитов не более 12 см.</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Текст документа печатается через 1 – 1,5 межстрочных интервала.</w:t>
      </w:r>
    </w:p>
    <w:p w:rsidR="005126F6" w:rsidRPr="00EC5F12" w:rsidRDefault="005126F6" w:rsidP="00121552">
      <w:pPr>
        <w:pStyle w:val="ConsPlusNormal"/>
        <w:tabs>
          <w:tab w:val="left" w:pos="1134"/>
        </w:tabs>
        <w:suppressAutoHyphens w:val="0"/>
        <w:autoSpaceDN w:val="0"/>
        <w:adjustRightInd w:val="0"/>
        <w:ind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5126F6" w:rsidRPr="00EC5F12" w:rsidRDefault="005126F6" w:rsidP="00121552">
      <w:pPr>
        <w:pStyle w:val="ConsPlusNormal"/>
        <w:tabs>
          <w:tab w:val="left" w:pos="1134"/>
        </w:tabs>
        <w:suppressAutoHyphens w:val="0"/>
        <w:autoSpaceDN w:val="0"/>
        <w:adjustRightInd w:val="0"/>
        <w:ind w:firstLine="709"/>
        <w:jc w:val="both"/>
        <w:rPr>
          <w:rFonts w:ascii="Times New Roman" w:hAnsi="Times New Roman" w:cs="Times New Roman"/>
          <w:sz w:val="28"/>
          <w:szCs w:val="28"/>
          <w:lang w:val="ru-RU" w:eastAsia="ru-RU"/>
        </w:rPr>
      </w:pPr>
      <w:r w:rsidRPr="00EC5F12">
        <w:rPr>
          <w:rFonts w:ascii="Times New Roman" w:hAnsi="Times New Roman" w:cs="Times New Roman"/>
          <w:sz w:val="28"/>
          <w:szCs w:val="28"/>
          <w:lang w:val="ru-RU" w:eastAsia="ru-RU"/>
        </w:rPr>
        <w:t>Если документ готовится для издания с уменьшением масштаба, текст печатается через два интервала.</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bCs/>
          <w:sz w:val="28"/>
          <w:szCs w:val="28"/>
          <w:lang w:val="ru-RU"/>
        </w:rPr>
      </w:pPr>
      <w:r w:rsidRPr="00EC5F12">
        <w:rPr>
          <w:rFonts w:ascii="Times New Roman" w:hAnsi="Times New Roman" w:cs="Times New Roman"/>
          <w:bCs/>
          <w:sz w:val="28"/>
          <w:szCs w:val="28"/>
          <w:lang w:val="ru-RU"/>
        </w:rPr>
        <w:t xml:space="preserve">Текст располагается на расстоянии два – три межстрочных интервала от заголовка и печатается через полтора интервала в установленных границах полей. </w:t>
      </w:r>
    </w:p>
    <w:p w:rsidR="005126F6" w:rsidRPr="00EC5F12" w:rsidRDefault="005126F6" w:rsidP="00121552">
      <w:pPr>
        <w:pStyle w:val="ConsPlusNormal"/>
        <w:numPr>
          <w:ilvl w:val="0"/>
          <w:numId w:val="5"/>
        </w:numPr>
        <w:tabs>
          <w:tab w:val="left" w:pos="1134"/>
        </w:tabs>
        <w:suppressAutoHyphens w:val="0"/>
        <w:ind w:left="0" w:firstLine="709"/>
        <w:jc w:val="both"/>
        <w:rPr>
          <w:rFonts w:ascii="Times New Roman" w:hAnsi="Times New Roman" w:cs="Times New Roman"/>
          <w:bCs/>
          <w:sz w:val="28"/>
          <w:szCs w:val="28"/>
          <w:lang w:val="ru-RU"/>
        </w:rPr>
      </w:pPr>
      <w:r w:rsidRPr="00EC5F12">
        <w:rPr>
          <w:rFonts w:ascii="Times New Roman" w:hAnsi="Times New Roman" w:cs="Times New Roman"/>
          <w:bCs/>
          <w:sz w:val="28"/>
          <w:szCs w:val="28"/>
          <w:lang w:val="ru-RU"/>
        </w:rPr>
        <w:t>Организационно-правовые, распорядительные и иные документы нормативного характера печатаются без переносов. В информационно-справочных документах использование переносов допускается.</w:t>
      </w:r>
    </w:p>
    <w:p w:rsidR="005126F6" w:rsidRPr="00EC5F12" w:rsidRDefault="005126F6" w:rsidP="00121552">
      <w:pPr>
        <w:spacing w:after="0" w:line="240" w:lineRule="auto"/>
        <w:rPr>
          <w:rFonts w:ascii="Times New Roman" w:hAnsi="Times New Roman" w:cs="Times New Roman"/>
        </w:rPr>
      </w:pPr>
    </w:p>
    <w:p w:rsidR="005126F6" w:rsidRPr="00EC5F12" w:rsidRDefault="005126F6" w:rsidP="00121552">
      <w:pPr>
        <w:spacing w:after="0" w:line="240" w:lineRule="auto"/>
        <w:rPr>
          <w:rFonts w:ascii="Times New Roman" w:hAnsi="Times New Roman" w:cs="Times New Roman"/>
        </w:rPr>
      </w:pPr>
      <w:r w:rsidRPr="00EC5F12">
        <w:rPr>
          <w:rFonts w:ascii="Times New Roman" w:hAnsi="Times New Roman" w:cs="Times New Roman"/>
        </w:rPr>
        <w:br w:type="page"/>
      </w:r>
    </w:p>
    <w:p w:rsidR="005126F6" w:rsidRPr="00BF2F60"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 xml:space="preserve">Приложение </w:t>
      </w:r>
      <w:r w:rsidRPr="00541C72">
        <w:rPr>
          <w:rFonts w:ascii="Times New Roman" w:hAnsi="Times New Roman" w:cs="Times New Roman"/>
          <w:sz w:val="28"/>
          <w:szCs w:val="28"/>
        </w:rPr>
        <w:t xml:space="preserve">№ </w:t>
      </w:r>
      <w:r w:rsidRPr="00BF2F60">
        <w:rPr>
          <w:rFonts w:ascii="Times New Roman" w:hAnsi="Times New Roman" w:cs="Times New Roman"/>
          <w:sz w:val="28"/>
          <w:szCs w:val="28"/>
        </w:rPr>
        <w:t>9</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pStyle w:val="ConsPlusNormal"/>
        <w:suppressAutoHyphens w:val="0"/>
        <w:ind w:firstLine="540"/>
        <w:jc w:val="center"/>
        <w:rPr>
          <w:rFonts w:ascii="Times New Roman" w:hAnsi="Times New Roman" w:cs="Times New Roman"/>
          <w:b/>
          <w:sz w:val="28"/>
          <w:szCs w:val="28"/>
          <w:lang w:val="ru-RU" w:eastAsia="ru-RU"/>
        </w:rPr>
      </w:pPr>
    </w:p>
    <w:p w:rsidR="005126F6" w:rsidRPr="00EC5F12" w:rsidRDefault="005126F6" w:rsidP="00121552">
      <w:pPr>
        <w:pStyle w:val="ConsPlusNormal"/>
        <w:suppressAutoHyphens w:val="0"/>
        <w:ind w:firstLine="540"/>
        <w:jc w:val="center"/>
        <w:rPr>
          <w:rFonts w:ascii="Times New Roman" w:hAnsi="Times New Roman" w:cs="Times New Roman"/>
          <w:b/>
          <w:sz w:val="28"/>
          <w:szCs w:val="28"/>
          <w:lang w:val="ru-RU"/>
        </w:rPr>
      </w:pPr>
      <w:r w:rsidRPr="00EC5F12">
        <w:rPr>
          <w:rFonts w:ascii="Times New Roman" w:hAnsi="Times New Roman" w:cs="Times New Roman"/>
          <w:b/>
          <w:sz w:val="28"/>
          <w:szCs w:val="28"/>
          <w:lang w:val="ru-RU" w:eastAsia="ru-RU"/>
        </w:rPr>
        <w:t>Описание реквизитов документов</w:t>
      </w:r>
    </w:p>
    <w:p w:rsidR="005126F6" w:rsidRPr="00EC5F12" w:rsidRDefault="005126F6" w:rsidP="00121552">
      <w:pPr>
        <w:pStyle w:val="ConsPlusNormal"/>
        <w:suppressAutoHyphens w:val="0"/>
        <w:ind w:firstLine="540"/>
        <w:jc w:val="right"/>
        <w:rPr>
          <w:rFonts w:ascii="Times New Roman" w:hAnsi="Times New Roman" w:cs="Times New Roman"/>
          <w:sz w:val="28"/>
          <w:szCs w:val="28"/>
          <w:lang w:val="ru-RU"/>
        </w:rPr>
      </w:pPr>
    </w:p>
    <w:p w:rsidR="005126F6" w:rsidRPr="00EC5F12" w:rsidRDefault="005126F6" w:rsidP="00121552">
      <w:pPr>
        <w:pStyle w:val="ConsPlusNormal"/>
        <w:suppressAutoHyphens w:val="0"/>
        <w:ind w:firstLine="540"/>
        <w:jc w:val="both"/>
        <w:rPr>
          <w:rFonts w:ascii="Times New Roman" w:hAnsi="Times New Roman" w:cs="Times New Roman"/>
          <w:b/>
          <w:sz w:val="28"/>
          <w:szCs w:val="28"/>
          <w:lang w:val="ru-RU"/>
        </w:rPr>
      </w:pPr>
      <w:r w:rsidRPr="00EC5F12">
        <w:rPr>
          <w:rFonts w:ascii="Times New Roman" w:hAnsi="Times New Roman" w:cs="Times New Roman"/>
          <w:b/>
          <w:sz w:val="28"/>
          <w:szCs w:val="28"/>
          <w:lang w:val="ru-RU"/>
        </w:rPr>
        <w:t>1. Реквизит «Эмблема ННГУ»</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 xml:space="preserve">Эмблема ННГУ, разработанная и утвержденная в порядке, установленном законодательством Российской Федерации, размещается на бланках документов в </w:t>
      </w:r>
      <w:r w:rsidRPr="00541C72">
        <w:rPr>
          <w:rFonts w:ascii="Times New Roman" w:hAnsi="Times New Roman" w:cs="Times New Roman"/>
          <w:sz w:val="28"/>
          <w:szCs w:val="28"/>
        </w:rPr>
        <w:t xml:space="preserve">соответствии с пунктом 2.1.8 настоящей Инструкции </w:t>
      </w:r>
      <w:r w:rsidRPr="00EC5F12">
        <w:rPr>
          <w:rFonts w:ascii="Times New Roman" w:hAnsi="Times New Roman" w:cs="Times New Roman"/>
          <w:sz w:val="28"/>
          <w:szCs w:val="28"/>
        </w:rPr>
        <w:t>и на основании устава ННГУ. В соответствии с уставом ННГУ эмблемой ННГУ является знак</w:t>
      </w:r>
    </w:p>
    <w:p w:rsidR="005126F6" w:rsidRPr="00E3338B" w:rsidRDefault="00CD3A8E" w:rsidP="00121552">
      <w:pPr>
        <w:widowControl w:val="0"/>
        <w:spacing w:after="0" w:line="240" w:lineRule="auto"/>
        <w:jc w:val="center"/>
        <w:rPr>
          <w:rFonts w:ascii="Times New Roman" w:hAnsi="Times New Roman" w:cs="Times New Roman"/>
          <w:sz w:val="28"/>
          <w:szCs w:val="28"/>
        </w:rPr>
      </w:pPr>
      <w:r w:rsidRPr="00E3338B">
        <w:rPr>
          <w:rFonts w:ascii="Tahoma" w:eastAsia="Times New Roman" w:hAnsi="Tahoma" w:cs="Tahoma"/>
          <w:noProof/>
          <w:kern w:val="1"/>
          <w:sz w:val="18"/>
          <w:szCs w:val="18"/>
        </w:rPr>
        <w:drawing>
          <wp:inline distT="0" distB="0" distL="0" distR="0" wp14:anchorId="59C221B9" wp14:editId="07948EED">
            <wp:extent cx="552450" cy="5524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Изображение эмблемы помещается на верхнем поле бланка документа на расстоянии 10 мм от верхнего края листа, захватывая часть рабочей зоны документа, центрованно над реквизитами организации.</w:t>
      </w:r>
    </w:p>
    <w:p w:rsidR="005126F6" w:rsidRPr="00EC5F12" w:rsidRDefault="005126F6" w:rsidP="00121552">
      <w:pPr>
        <w:pStyle w:val="ConsPlusNormal"/>
        <w:suppressAutoHyphens w:val="0"/>
        <w:ind w:firstLine="540"/>
        <w:jc w:val="both"/>
        <w:rPr>
          <w:rFonts w:ascii="Times New Roman" w:hAnsi="Times New Roman" w:cs="Times New Roman"/>
          <w:sz w:val="28"/>
          <w:szCs w:val="28"/>
          <w:lang w:val="ru-RU"/>
        </w:rPr>
      </w:pPr>
    </w:p>
    <w:p w:rsidR="005126F6" w:rsidRPr="00EC5F12" w:rsidRDefault="005126F6" w:rsidP="00121552">
      <w:pPr>
        <w:pStyle w:val="ConsPlusNormal"/>
        <w:suppressAutoHyphens w:val="0"/>
        <w:ind w:firstLine="540"/>
        <w:jc w:val="both"/>
        <w:rPr>
          <w:rFonts w:ascii="Times New Roman" w:hAnsi="Times New Roman" w:cs="Times New Roman"/>
          <w:b/>
          <w:sz w:val="28"/>
          <w:szCs w:val="28"/>
          <w:lang w:val="ru-RU"/>
        </w:rPr>
      </w:pPr>
      <w:r w:rsidRPr="00EC5F12">
        <w:rPr>
          <w:rFonts w:ascii="Times New Roman" w:hAnsi="Times New Roman" w:cs="Times New Roman"/>
          <w:b/>
          <w:sz w:val="28"/>
          <w:szCs w:val="28"/>
          <w:lang w:val="ru-RU"/>
        </w:rPr>
        <w:t>2. Реквизит «Наименование организации»</w:t>
      </w:r>
    </w:p>
    <w:p w:rsidR="005126F6" w:rsidRPr="00E3338B" w:rsidRDefault="005126F6" w:rsidP="00E3338B">
      <w:pPr>
        <w:widowControl w:val="0"/>
        <w:spacing w:after="0" w:line="240" w:lineRule="auto"/>
        <w:ind w:firstLine="709"/>
        <w:jc w:val="both"/>
        <w:rPr>
          <w:rFonts w:ascii="Times New Roman" w:hAnsi="Times New Roman" w:cs="Times New Roman"/>
          <w:sz w:val="28"/>
          <w:szCs w:val="28"/>
        </w:rPr>
      </w:pPr>
      <w:r w:rsidRPr="00E3338B">
        <w:rPr>
          <w:rFonts w:ascii="Times New Roman" w:hAnsi="Times New Roman" w:cs="Times New Roman"/>
          <w:sz w:val="28"/>
          <w:szCs w:val="28"/>
        </w:rPr>
        <w:t xml:space="preserve">На бланках документов указывается полное официальное наименование ННГУ соответствующее наименованию университета в уставе ННГУ с указанием его организационно-правовой формы –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5126F6" w:rsidRPr="00E3338B" w:rsidRDefault="005126F6" w:rsidP="00E3338B">
      <w:pPr>
        <w:widowControl w:val="0"/>
        <w:spacing w:after="0" w:line="240" w:lineRule="auto"/>
        <w:ind w:firstLine="709"/>
        <w:jc w:val="both"/>
        <w:rPr>
          <w:rFonts w:ascii="Times New Roman" w:hAnsi="Times New Roman" w:cs="Times New Roman"/>
          <w:sz w:val="28"/>
          <w:szCs w:val="28"/>
        </w:rPr>
      </w:pPr>
      <w:r w:rsidRPr="00E3338B">
        <w:rPr>
          <w:rFonts w:ascii="Times New Roman" w:hAnsi="Times New Roman" w:cs="Times New Roman"/>
          <w:sz w:val="28"/>
          <w:szCs w:val="28"/>
        </w:rPr>
        <w:t>Над наименованием ННГУ указывается наименование Министерства науки и высшего образования Российской Федерации.</w:t>
      </w:r>
    </w:p>
    <w:p w:rsidR="005126F6" w:rsidRPr="00E3338B" w:rsidRDefault="005126F6" w:rsidP="00E3338B">
      <w:pPr>
        <w:widowControl w:val="0"/>
        <w:spacing w:after="0" w:line="240" w:lineRule="auto"/>
        <w:ind w:firstLine="709"/>
        <w:jc w:val="both"/>
        <w:rPr>
          <w:rFonts w:ascii="Times New Roman" w:hAnsi="Times New Roman" w:cs="Times New Roman"/>
          <w:sz w:val="28"/>
          <w:szCs w:val="28"/>
        </w:rPr>
      </w:pPr>
      <w:r w:rsidRPr="00E3338B">
        <w:rPr>
          <w:rFonts w:ascii="Times New Roman" w:hAnsi="Times New Roman" w:cs="Times New Roman"/>
          <w:sz w:val="28"/>
          <w:szCs w:val="28"/>
        </w:rPr>
        <w:t>Под наименованием ННГУ в скобках указывается предусмотренное уставом ННГУ сокращенное наименование (Нижегородский государственный университет им. Н.И. Лобачевского, ННГУ им. Н.И. Лобачевского) или ННГУ.</w:t>
      </w:r>
    </w:p>
    <w:p w:rsidR="005126F6" w:rsidRPr="00E3338B" w:rsidRDefault="005126F6" w:rsidP="00E3338B">
      <w:pPr>
        <w:widowControl w:val="0"/>
        <w:spacing w:after="0" w:line="240" w:lineRule="auto"/>
        <w:ind w:firstLine="709"/>
        <w:jc w:val="both"/>
        <w:rPr>
          <w:rFonts w:ascii="Times New Roman" w:hAnsi="Times New Roman" w:cs="Times New Roman"/>
          <w:sz w:val="28"/>
          <w:szCs w:val="28"/>
        </w:rPr>
      </w:pPr>
      <w:r w:rsidRPr="00E3338B">
        <w:rPr>
          <w:rFonts w:ascii="Times New Roman" w:hAnsi="Times New Roman" w:cs="Times New Roman"/>
          <w:sz w:val="28"/>
          <w:szCs w:val="28"/>
        </w:rPr>
        <w:t xml:space="preserve">Для международной переписки используются следующие наименование: </w:t>
      </w:r>
    </w:p>
    <w:p w:rsidR="005126F6" w:rsidRPr="00E3338B" w:rsidRDefault="005126F6" w:rsidP="00E3338B">
      <w:pPr>
        <w:pStyle w:val="ae"/>
        <w:widowControl w:val="0"/>
        <w:numPr>
          <w:ilvl w:val="0"/>
          <w:numId w:val="6"/>
        </w:numPr>
        <w:suppressAutoHyphens w:val="0"/>
        <w:ind w:firstLine="709"/>
        <w:jc w:val="both"/>
        <w:rPr>
          <w:sz w:val="28"/>
          <w:szCs w:val="28"/>
          <w:lang w:val="en-US"/>
        </w:rPr>
      </w:pPr>
      <w:r w:rsidRPr="00E3338B">
        <w:rPr>
          <w:sz w:val="28"/>
          <w:szCs w:val="28"/>
        </w:rPr>
        <w:t>полное</w:t>
      </w:r>
      <w:r w:rsidR="00121552" w:rsidRPr="00E3338B">
        <w:rPr>
          <w:sz w:val="28"/>
          <w:szCs w:val="28"/>
          <w:lang w:val="en-US"/>
        </w:rPr>
        <w:t xml:space="preserve"> </w:t>
      </w:r>
      <w:r w:rsidRPr="00E3338B">
        <w:rPr>
          <w:sz w:val="28"/>
          <w:szCs w:val="28"/>
        </w:rPr>
        <w:t>наименование</w:t>
      </w:r>
      <w:r w:rsidRPr="00E3338B">
        <w:rPr>
          <w:sz w:val="28"/>
          <w:szCs w:val="28"/>
          <w:lang w:val="en-US"/>
        </w:rPr>
        <w:t xml:space="preserve"> – Lobachevsky</w:t>
      </w:r>
      <w:r w:rsidR="00121552" w:rsidRPr="00E3338B">
        <w:rPr>
          <w:sz w:val="28"/>
          <w:szCs w:val="28"/>
          <w:lang w:val="en-US"/>
        </w:rPr>
        <w:t xml:space="preserve"> </w:t>
      </w:r>
      <w:r w:rsidRPr="00E3338B">
        <w:rPr>
          <w:sz w:val="28"/>
          <w:szCs w:val="28"/>
          <w:lang w:val="en-US"/>
        </w:rPr>
        <w:t>State</w:t>
      </w:r>
      <w:r w:rsidR="00121552" w:rsidRPr="00E3338B">
        <w:rPr>
          <w:sz w:val="28"/>
          <w:szCs w:val="28"/>
          <w:lang w:val="en-US"/>
        </w:rPr>
        <w:t xml:space="preserve"> </w:t>
      </w:r>
      <w:r w:rsidRPr="00E3338B">
        <w:rPr>
          <w:sz w:val="28"/>
          <w:szCs w:val="28"/>
          <w:lang w:val="en-US"/>
        </w:rPr>
        <w:t>University</w:t>
      </w:r>
      <w:r w:rsidR="00121552" w:rsidRPr="00E3338B">
        <w:rPr>
          <w:sz w:val="28"/>
          <w:szCs w:val="28"/>
          <w:lang w:val="en-US"/>
        </w:rPr>
        <w:t xml:space="preserve"> </w:t>
      </w:r>
      <w:r w:rsidRPr="00E3338B">
        <w:rPr>
          <w:sz w:val="28"/>
          <w:szCs w:val="28"/>
          <w:lang w:val="en-US"/>
        </w:rPr>
        <w:t>of</w:t>
      </w:r>
      <w:r w:rsidR="00121552" w:rsidRPr="00E3338B">
        <w:rPr>
          <w:sz w:val="28"/>
          <w:szCs w:val="28"/>
          <w:lang w:val="en-US"/>
        </w:rPr>
        <w:t xml:space="preserve"> </w:t>
      </w:r>
      <w:r w:rsidRPr="00E3338B">
        <w:rPr>
          <w:sz w:val="28"/>
          <w:szCs w:val="28"/>
          <w:lang w:val="en-US"/>
        </w:rPr>
        <w:t>Nizhni</w:t>
      </w:r>
      <w:r w:rsidR="00121552" w:rsidRPr="00E3338B">
        <w:rPr>
          <w:sz w:val="28"/>
          <w:szCs w:val="28"/>
          <w:lang w:val="en-US"/>
        </w:rPr>
        <w:t xml:space="preserve"> </w:t>
      </w:r>
      <w:r w:rsidRPr="00E3338B">
        <w:rPr>
          <w:sz w:val="28"/>
          <w:szCs w:val="28"/>
          <w:lang w:val="en-US"/>
        </w:rPr>
        <w:t>Novgorod;</w:t>
      </w:r>
    </w:p>
    <w:p w:rsidR="005126F6" w:rsidRPr="00E3338B" w:rsidRDefault="005126F6" w:rsidP="00E3338B">
      <w:pPr>
        <w:pStyle w:val="ae"/>
        <w:widowControl w:val="0"/>
        <w:numPr>
          <w:ilvl w:val="0"/>
          <w:numId w:val="6"/>
        </w:numPr>
        <w:suppressAutoHyphens w:val="0"/>
        <w:ind w:firstLine="709"/>
        <w:jc w:val="both"/>
        <w:rPr>
          <w:sz w:val="28"/>
          <w:szCs w:val="28"/>
        </w:rPr>
      </w:pPr>
      <w:r w:rsidRPr="00E3338B">
        <w:rPr>
          <w:sz w:val="28"/>
          <w:szCs w:val="28"/>
        </w:rPr>
        <w:t xml:space="preserve">сокращенное наименование – </w:t>
      </w:r>
      <w:r w:rsidRPr="00E3338B">
        <w:rPr>
          <w:sz w:val="28"/>
          <w:szCs w:val="28"/>
          <w:lang w:val="en-US"/>
        </w:rPr>
        <w:t>Lobachevsky</w:t>
      </w:r>
      <w:r w:rsidR="00121552" w:rsidRPr="00E3338B">
        <w:rPr>
          <w:sz w:val="28"/>
          <w:szCs w:val="28"/>
        </w:rPr>
        <w:t xml:space="preserve"> </w:t>
      </w:r>
      <w:r w:rsidRPr="00E3338B">
        <w:rPr>
          <w:sz w:val="28"/>
          <w:szCs w:val="28"/>
          <w:lang w:val="en-US"/>
        </w:rPr>
        <w:t>University</w:t>
      </w:r>
      <w:r w:rsidRPr="00E3338B">
        <w:rPr>
          <w:sz w:val="28"/>
          <w:szCs w:val="28"/>
        </w:rPr>
        <w:t>, U</w:t>
      </w:r>
      <w:r w:rsidRPr="00E3338B">
        <w:rPr>
          <w:sz w:val="28"/>
          <w:szCs w:val="28"/>
          <w:lang w:val="en-US"/>
        </w:rPr>
        <w:t>NN</w:t>
      </w:r>
      <w:r w:rsidRPr="00E3338B">
        <w:rPr>
          <w:sz w:val="28"/>
          <w:szCs w:val="28"/>
        </w:rPr>
        <w:t>.</w:t>
      </w:r>
    </w:p>
    <w:p w:rsidR="00121552" w:rsidRDefault="00121552" w:rsidP="00121552">
      <w:pPr>
        <w:pStyle w:val="ConsPlusNormal"/>
        <w:ind w:firstLine="540"/>
        <w:jc w:val="both"/>
        <w:rPr>
          <w:rFonts w:ascii="Times New Roman" w:hAnsi="Times New Roman" w:cs="Times New Roman"/>
          <w:b/>
          <w:sz w:val="28"/>
          <w:szCs w:val="28"/>
          <w:lang w:val="ru-RU"/>
        </w:rPr>
      </w:pPr>
    </w:p>
    <w:p w:rsidR="005126F6" w:rsidRPr="00EC5F12" w:rsidRDefault="005126F6" w:rsidP="00121552">
      <w:pPr>
        <w:pStyle w:val="ConsPlusNormal"/>
        <w:ind w:firstLine="540"/>
        <w:jc w:val="both"/>
        <w:rPr>
          <w:rFonts w:ascii="Times New Roman" w:hAnsi="Times New Roman" w:cs="Times New Roman"/>
          <w:b/>
          <w:sz w:val="28"/>
          <w:szCs w:val="28"/>
          <w:lang w:val="ru-RU"/>
        </w:rPr>
      </w:pPr>
      <w:r w:rsidRPr="00EC5F12">
        <w:rPr>
          <w:rFonts w:ascii="Times New Roman" w:hAnsi="Times New Roman" w:cs="Times New Roman"/>
          <w:b/>
          <w:sz w:val="28"/>
          <w:szCs w:val="28"/>
          <w:lang w:val="ru-RU"/>
        </w:rPr>
        <w:t>3. Реквизит «Наименование структурного подразделения»</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Наименование структурного подразделения ННГУ (в том числе филиала, коллегиального, совещательного или иного органа ННГУ)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ННГУ.</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Над наименованием структурного подразделения ННГУ указывается наименование ННГУ.</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pStyle w:val="ConsPlusNormal"/>
        <w:ind w:firstLine="540"/>
        <w:jc w:val="both"/>
        <w:rPr>
          <w:rFonts w:ascii="Times New Roman" w:hAnsi="Times New Roman" w:cs="Times New Roman"/>
          <w:b/>
          <w:sz w:val="28"/>
          <w:szCs w:val="28"/>
          <w:lang w:val="ru-RU"/>
        </w:rPr>
      </w:pPr>
      <w:r w:rsidRPr="00EC5F12">
        <w:rPr>
          <w:rFonts w:ascii="Times New Roman" w:hAnsi="Times New Roman" w:cs="Times New Roman"/>
          <w:b/>
          <w:sz w:val="28"/>
          <w:szCs w:val="28"/>
          <w:lang w:val="ru-RU"/>
        </w:rPr>
        <w:t>4. Реквизит «Наименование должности лица»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Наименование должности лица используется в бланках писем должностных лиц и располагается под наименованием ННГУ.</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pStyle w:val="ConsPlusNormal"/>
        <w:ind w:firstLine="540"/>
        <w:jc w:val="both"/>
        <w:rPr>
          <w:rFonts w:ascii="Times New Roman" w:hAnsi="Times New Roman" w:cs="Times New Roman"/>
          <w:b/>
          <w:sz w:val="28"/>
          <w:szCs w:val="28"/>
          <w:lang w:val="ru-RU"/>
        </w:rPr>
      </w:pPr>
      <w:r w:rsidRPr="00EC5F12">
        <w:rPr>
          <w:rFonts w:ascii="Times New Roman" w:hAnsi="Times New Roman" w:cs="Times New Roman"/>
          <w:b/>
          <w:sz w:val="28"/>
          <w:szCs w:val="28"/>
          <w:lang w:val="ru-RU"/>
        </w:rPr>
        <w:t>5. Реквизит «Справочные данные об организации»</w:t>
      </w:r>
    </w:p>
    <w:p w:rsidR="005126F6" w:rsidRPr="00A349FF"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Справочные данные о ННГУ указываются в бланках писем и включают: почтовый адрес ННГУ; номер телефона, факса, адрес электронной почты, сетевой адрес, </w:t>
      </w:r>
      <w:r w:rsidRPr="00A349FF">
        <w:rPr>
          <w:rFonts w:ascii="Times New Roman" w:hAnsi="Times New Roman" w:cs="Times New Roman"/>
          <w:sz w:val="28"/>
          <w:szCs w:val="28"/>
          <w:lang w:val="ru-RU"/>
        </w:rPr>
        <w:t>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pStyle w:val="ConsPlusNormal"/>
        <w:ind w:firstLine="540"/>
        <w:jc w:val="both"/>
        <w:rPr>
          <w:rFonts w:ascii="Times New Roman" w:hAnsi="Times New Roman" w:cs="Times New Roman"/>
          <w:b/>
          <w:sz w:val="28"/>
          <w:szCs w:val="28"/>
          <w:lang w:val="ru-RU"/>
        </w:rPr>
      </w:pPr>
      <w:r w:rsidRPr="00EC5F12">
        <w:rPr>
          <w:rFonts w:ascii="Times New Roman" w:hAnsi="Times New Roman" w:cs="Times New Roman"/>
          <w:b/>
          <w:sz w:val="28"/>
          <w:szCs w:val="28"/>
          <w:lang w:val="ru-RU"/>
        </w:rPr>
        <w:t>6. Реквизит «Наименование вида документа»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Наименование вида документа указывается на всех документах, за исключением деловых (служебных) писем, располагается под наименованием ННГУ (структурного подразделения</w:t>
      </w:r>
      <w:r w:rsidR="00A349FF">
        <w:rPr>
          <w:rFonts w:ascii="Times New Roman" w:hAnsi="Times New Roman" w:cs="Times New Roman"/>
          <w:sz w:val="28"/>
          <w:szCs w:val="28"/>
          <w:lang w:val="ru-RU"/>
        </w:rPr>
        <w:t xml:space="preserve"> ННГУ</w:t>
      </w:r>
      <w:r w:rsidRPr="00EC5F12">
        <w:rPr>
          <w:rFonts w:ascii="Times New Roman" w:hAnsi="Times New Roman" w:cs="Times New Roman"/>
          <w:sz w:val="28"/>
          <w:szCs w:val="28"/>
          <w:lang w:val="ru-RU"/>
        </w:rPr>
        <w:t>, должности).</w:t>
      </w:r>
    </w:p>
    <w:p w:rsidR="005126F6" w:rsidRPr="00EC5F12" w:rsidRDefault="005126F6" w:rsidP="00121552">
      <w:pPr>
        <w:pStyle w:val="1"/>
        <w:keepNext w:val="0"/>
        <w:keepLines w:val="0"/>
        <w:widowControl w:val="0"/>
        <w:suppressLineNumbers w:val="0"/>
        <w:suppressAutoHyphens w:val="0"/>
        <w:spacing w:before="0"/>
      </w:pPr>
    </w:p>
    <w:p w:rsidR="005126F6" w:rsidRPr="00777FD1" w:rsidRDefault="005126F6" w:rsidP="00A349FF">
      <w:pPr>
        <w:pStyle w:val="ConsPlusNormal"/>
        <w:ind w:firstLine="540"/>
        <w:jc w:val="both"/>
        <w:rPr>
          <w:rFonts w:ascii="Times New Roman" w:hAnsi="Times New Roman" w:cs="Times New Roman"/>
          <w:b/>
          <w:sz w:val="28"/>
          <w:szCs w:val="28"/>
          <w:lang w:val="ru-RU"/>
        </w:rPr>
      </w:pPr>
      <w:r w:rsidRPr="00777FD1">
        <w:rPr>
          <w:rFonts w:ascii="Times New Roman" w:hAnsi="Times New Roman" w:cs="Times New Roman"/>
          <w:b/>
          <w:sz w:val="28"/>
          <w:szCs w:val="28"/>
          <w:lang w:val="ru-RU"/>
        </w:rPr>
        <w:t>7. Реквизит «Дата документа»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Дата документа должна соответствовать дате подписания (утверждения) документа или дате события</w:t>
      </w:r>
      <w:r w:rsidR="00121552">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(в протоколах), зафиксированной в документе.</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Дата документа записывается в последовательности: день месяца, месяц, год одним из двух способов:</w:t>
      </w:r>
    </w:p>
    <w:p w:rsidR="005126F6" w:rsidRPr="00EC5F12" w:rsidRDefault="005126F6" w:rsidP="00121552">
      <w:pPr>
        <w:pStyle w:val="ae"/>
        <w:widowControl w:val="0"/>
        <w:numPr>
          <w:ilvl w:val="0"/>
          <w:numId w:val="7"/>
        </w:numPr>
        <w:tabs>
          <w:tab w:val="left" w:pos="1134"/>
        </w:tabs>
        <w:suppressAutoHyphens w:val="0"/>
        <w:ind w:left="0" w:firstLine="709"/>
        <w:jc w:val="both"/>
        <w:rPr>
          <w:sz w:val="28"/>
          <w:szCs w:val="28"/>
        </w:rPr>
      </w:pPr>
      <w:r w:rsidRPr="00EC5F12">
        <w:rPr>
          <w:sz w:val="28"/>
          <w:szCs w:val="28"/>
        </w:rPr>
        <w:t>арабскими цифрами, разделенными точкой: 01.09.2020;</w:t>
      </w:r>
    </w:p>
    <w:p w:rsidR="005126F6" w:rsidRPr="00EC5F12" w:rsidRDefault="005126F6" w:rsidP="00121552">
      <w:pPr>
        <w:pStyle w:val="ae"/>
        <w:widowControl w:val="0"/>
        <w:numPr>
          <w:ilvl w:val="0"/>
          <w:numId w:val="7"/>
        </w:numPr>
        <w:tabs>
          <w:tab w:val="left" w:pos="1134"/>
        </w:tabs>
        <w:suppressAutoHyphens w:val="0"/>
        <w:ind w:left="0" w:firstLine="709"/>
        <w:jc w:val="both"/>
        <w:rPr>
          <w:sz w:val="28"/>
          <w:szCs w:val="28"/>
        </w:rPr>
      </w:pPr>
      <w:r w:rsidRPr="00EC5F12">
        <w:rPr>
          <w:sz w:val="28"/>
          <w:szCs w:val="28"/>
        </w:rPr>
        <w:t>словесно-цифровым способом: 1 сентября 2020 г.</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 документах, оформляемых на бланке</w:t>
      </w:r>
      <w:r w:rsidR="00A349FF">
        <w:rPr>
          <w:rFonts w:ascii="Times New Roman" w:hAnsi="Times New Roman" w:cs="Times New Roman"/>
          <w:sz w:val="28"/>
          <w:szCs w:val="28"/>
          <w:lang w:val="ru-RU"/>
        </w:rPr>
        <w:t xml:space="preserve"> докуме</w:t>
      </w:r>
      <w:r w:rsidR="00F03855">
        <w:rPr>
          <w:rFonts w:ascii="Times New Roman" w:hAnsi="Times New Roman" w:cs="Times New Roman"/>
          <w:sz w:val="28"/>
          <w:szCs w:val="28"/>
          <w:lang w:val="ru-RU"/>
        </w:rPr>
        <w:t>н</w:t>
      </w:r>
      <w:r w:rsidR="00A349FF">
        <w:rPr>
          <w:rFonts w:ascii="Times New Roman" w:hAnsi="Times New Roman" w:cs="Times New Roman"/>
          <w:sz w:val="28"/>
          <w:szCs w:val="28"/>
          <w:lang w:val="ru-RU"/>
        </w:rPr>
        <w:t>та</w:t>
      </w:r>
      <w:r w:rsidRPr="00EC5F12">
        <w:rPr>
          <w:rFonts w:ascii="Times New Roman" w:hAnsi="Times New Roman" w:cs="Times New Roman"/>
          <w:sz w:val="28"/>
          <w:szCs w:val="28"/>
          <w:lang w:val="ru-RU"/>
        </w:rPr>
        <w:t>,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Дата документа проставляется:</w:t>
      </w:r>
    </w:p>
    <w:p w:rsidR="005126F6" w:rsidRPr="00EC5F12" w:rsidRDefault="005126F6" w:rsidP="00121552">
      <w:pPr>
        <w:pStyle w:val="ae"/>
        <w:widowControl w:val="0"/>
        <w:numPr>
          <w:ilvl w:val="0"/>
          <w:numId w:val="7"/>
        </w:numPr>
        <w:tabs>
          <w:tab w:val="left" w:pos="1134"/>
        </w:tabs>
        <w:suppressAutoHyphens w:val="0"/>
        <w:ind w:left="0" w:firstLine="709"/>
        <w:jc w:val="both"/>
        <w:rPr>
          <w:sz w:val="28"/>
          <w:szCs w:val="28"/>
        </w:rPr>
      </w:pPr>
      <w:r w:rsidRPr="00EC5F12">
        <w:rPr>
          <w:sz w:val="28"/>
          <w:szCs w:val="28"/>
        </w:rPr>
        <w:t>должностным лицом, подписывающим или утверждающим документ;</w:t>
      </w:r>
    </w:p>
    <w:p w:rsidR="005126F6" w:rsidRPr="00EC5F12" w:rsidRDefault="005126F6" w:rsidP="00121552">
      <w:pPr>
        <w:pStyle w:val="ae"/>
        <w:widowControl w:val="0"/>
        <w:numPr>
          <w:ilvl w:val="0"/>
          <w:numId w:val="7"/>
        </w:numPr>
        <w:tabs>
          <w:tab w:val="left" w:pos="1134"/>
        </w:tabs>
        <w:suppressAutoHyphens w:val="0"/>
        <w:ind w:left="0" w:firstLine="709"/>
        <w:jc w:val="both"/>
        <w:rPr>
          <w:sz w:val="28"/>
          <w:szCs w:val="28"/>
        </w:rPr>
      </w:pPr>
      <w:r w:rsidRPr="00EC5F12">
        <w:rPr>
          <w:sz w:val="28"/>
          <w:szCs w:val="28"/>
        </w:rPr>
        <w:t>работником Канцелярии при регистрации документа (регистрация и</w:t>
      </w:r>
      <w:r w:rsidR="00121552">
        <w:rPr>
          <w:sz w:val="28"/>
          <w:szCs w:val="28"/>
        </w:rPr>
        <w:t xml:space="preserve"> </w:t>
      </w:r>
      <w:r w:rsidRPr="00EC5F12">
        <w:rPr>
          <w:sz w:val="28"/>
          <w:szCs w:val="28"/>
        </w:rPr>
        <w:t>датирование документа осуществляются в день подписания (утверждения) документа или на следующий рабочий день, если документ был подписан в конце рабочего дня);</w:t>
      </w:r>
    </w:p>
    <w:p w:rsidR="005126F6" w:rsidRPr="00EC5F12" w:rsidRDefault="005126F6" w:rsidP="00121552">
      <w:pPr>
        <w:pStyle w:val="ae"/>
        <w:widowControl w:val="0"/>
        <w:numPr>
          <w:ilvl w:val="0"/>
          <w:numId w:val="7"/>
        </w:numPr>
        <w:tabs>
          <w:tab w:val="left" w:pos="1134"/>
        </w:tabs>
        <w:suppressAutoHyphens w:val="0"/>
        <w:ind w:left="0" w:firstLine="709"/>
        <w:jc w:val="both"/>
        <w:rPr>
          <w:sz w:val="28"/>
          <w:szCs w:val="28"/>
        </w:rPr>
      </w:pPr>
      <w:r w:rsidRPr="00EC5F12">
        <w:rPr>
          <w:sz w:val="28"/>
          <w:szCs w:val="28"/>
        </w:rPr>
        <w:t xml:space="preserve">непосредственно исполнителем при подготовке проекта документа. </w:t>
      </w:r>
    </w:p>
    <w:p w:rsidR="005126F6" w:rsidRPr="00EC5F12" w:rsidRDefault="005126F6" w:rsidP="00121552">
      <w:pPr>
        <w:pStyle w:val="ConsPlusNormal"/>
        <w:ind w:firstLine="540"/>
        <w:jc w:val="both"/>
        <w:rPr>
          <w:rFonts w:ascii="Times New Roman" w:hAnsi="Times New Roman" w:cs="Times New Roman"/>
          <w:sz w:val="28"/>
          <w:szCs w:val="28"/>
          <w:lang w:val="ru-RU" w:eastAsia="en-US"/>
        </w:rPr>
      </w:pPr>
      <w:r w:rsidRPr="00EC5F12">
        <w:rPr>
          <w:rFonts w:ascii="Times New Roman" w:hAnsi="Times New Roman" w:cs="Times New Roman"/>
          <w:sz w:val="28"/>
          <w:szCs w:val="28"/>
          <w:lang w:val="ru-RU"/>
        </w:rPr>
        <w:t>Место</w:t>
      </w:r>
      <w:r w:rsidRPr="00EC5F12">
        <w:rPr>
          <w:rFonts w:ascii="Times New Roman" w:hAnsi="Times New Roman" w:cs="Times New Roman"/>
          <w:sz w:val="28"/>
          <w:szCs w:val="28"/>
          <w:lang w:val="ru-RU" w:eastAsia="en-US"/>
        </w:rPr>
        <w:t xml:space="preserve"> проставления даты на документе зависит от используемого бланка и вида документа. Дата может проставляться на специально отведенном для нее месте.</w:t>
      </w:r>
    </w:p>
    <w:p w:rsidR="005126F6" w:rsidRDefault="005126F6" w:rsidP="00121552">
      <w:pPr>
        <w:widowControl w:val="0"/>
        <w:shd w:val="clear" w:color="auto" w:fill="FFFFFF"/>
        <w:spacing w:after="0" w:line="240" w:lineRule="auto"/>
        <w:ind w:firstLine="709"/>
        <w:jc w:val="both"/>
        <w:rPr>
          <w:rFonts w:ascii="Times New Roman" w:hAnsi="Times New Roman" w:cs="Times New Roman"/>
          <w:b/>
          <w:bCs/>
          <w:sz w:val="28"/>
          <w:szCs w:val="28"/>
        </w:rPr>
      </w:pPr>
    </w:p>
    <w:p w:rsidR="005126F6" w:rsidRPr="00777FD1" w:rsidRDefault="005126F6" w:rsidP="00E3338B">
      <w:pPr>
        <w:pStyle w:val="ConsPlusNormal"/>
        <w:ind w:firstLine="709"/>
        <w:jc w:val="both"/>
        <w:rPr>
          <w:rFonts w:ascii="Times New Roman" w:hAnsi="Times New Roman" w:cs="Times New Roman"/>
          <w:bCs/>
          <w:sz w:val="28"/>
          <w:szCs w:val="28"/>
          <w:lang w:val="ru-RU"/>
        </w:rPr>
      </w:pPr>
      <w:r w:rsidRPr="00777FD1">
        <w:rPr>
          <w:rFonts w:ascii="Times New Roman" w:hAnsi="Times New Roman" w:cs="Times New Roman"/>
          <w:b/>
          <w:bCs/>
          <w:sz w:val="28"/>
          <w:szCs w:val="28"/>
          <w:lang w:val="ru-RU"/>
        </w:rPr>
        <w:lastRenderedPageBreak/>
        <w:t>8. Реквизит «Регистрационный номер документа»</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ННГУ, может дополняться цифровыми или буквенными кодами (индексами) в соответствии с используемыми классификаторами.</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Регистрационный номер проставляется на документе после его подписания (утверждения).</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 документе, составленном ННГУ совместно с</w:t>
      </w:r>
      <w:r w:rsidR="00121552">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иными организациями, проставляются регистрационные номера документа, присвоенные ННГУ и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5126F6" w:rsidRPr="00EC5F12" w:rsidRDefault="005126F6" w:rsidP="00121552">
      <w:pPr>
        <w:pStyle w:val="ac"/>
        <w:widowControl w:val="0"/>
        <w:suppressAutoHyphens w:val="0"/>
        <w:spacing w:before="0" w:after="0"/>
        <w:jc w:val="both"/>
        <w:rPr>
          <w:b/>
          <w:bCs/>
          <w:sz w:val="28"/>
          <w:szCs w:val="28"/>
          <w:lang w:val="ru-RU"/>
        </w:rPr>
      </w:pPr>
    </w:p>
    <w:p w:rsidR="005126F6" w:rsidRPr="00EC5F12" w:rsidRDefault="005126F6" w:rsidP="00E3338B">
      <w:pPr>
        <w:widowControl w:val="0"/>
        <w:shd w:val="clear" w:color="auto" w:fill="FFFFFF"/>
        <w:spacing w:after="0" w:line="240" w:lineRule="auto"/>
        <w:ind w:firstLine="709"/>
        <w:jc w:val="both"/>
        <w:rPr>
          <w:rFonts w:ascii="Times New Roman" w:hAnsi="Times New Roman" w:cs="Times New Roman"/>
          <w:b/>
          <w:bCs/>
          <w:sz w:val="28"/>
          <w:szCs w:val="28"/>
        </w:rPr>
      </w:pPr>
      <w:r w:rsidRPr="00EC5F12">
        <w:rPr>
          <w:rFonts w:ascii="Times New Roman" w:hAnsi="Times New Roman" w:cs="Times New Roman"/>
          <w:b/>
          <w:bCs/>
          <w:sz w:val="28"/>
          <w:szCs w:val="28"/>
        </w:rPr>
        <w:t>9. Реквизит «Ссылка на регистрационный номер и дату документа»</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 с ответом.</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текст письма-ответа сведения о регистрационном номере и дате поступившего письма не включаются.</w:t>
      </w:r>
    </w:p>
    <w:p w:rsidR="005126F6" w:rsidRPr="00EC5F12" w:rsidRDefault="005126F6" w:rsidP="00121552">
      <w:pPr>
        <w:pStyle w:val="ac"/>
        <w:widowControl w:val="0"/>
        <w:suppressAutoHyphens w:val="0"/>
        <w:spacing w:before="0" w:after="0"/>
        <w:jc w:val="both"/>
        <w:rPr>
          <w:b/>
          <w:bCs/>
          <w:sz w:val="28"/>
          <w:szCs w:val="28"/>
          <w:lang w:val="ru-RU"/>
        </w:rPr>
      </w:pPr>
    </w:p>
    <w:p w:rsidR="005126F6" w:rsidRPr="00EC5F12" w:rsidRDefault="005126F6" w:rsidP="00E3338B">
      <w:pPr>
        <w:pStyle w:val="ConsPlusNormal"/>
        <w:ind w:firstLine="709"/>
        <w:jc w:val="both"/>
        <w:rPr>
          <w:rFonts w:ascii="Times New Roman" w:hAnsi="Times New Roman" w:cs="Times New Roman"/>
          <w:b/>
          <w:bCs/>
          <w:sz w:val="28"/>
          <w:szCs w:val="28"/>
          <w:lang w:val="ru-RU"/>
        </w:rPr>
      </w:pPr>
      <w:r w:rsidRPr="00EC5F12">
        <w:rPr>
          <w:rFonts w:ascii="Times New Roman" w:hAnsi="Times New Roman" w:cs="Times New Roman"/>
          <w:b/>
          <w:bCs/>
          <w:sz w:val="28"/>
          <w:szCs w:val="28"/>
          <w:lang w:val="ru-RU"/>
        </w:rPr>
        <w:t>10. Реквизит «Место составления или издания документа»</w:t>
      </w:r>
    </w:p>
    <w:p w:rsidR="005126F6" w:rsidRPr="00EC5F12" w:rsidRDefault="005126F6" w:rsidP="00E3338B">
      <w:pPr>
        <w:pStyle w:val="ConsPlusNormal"/>
        <w:ind w:firstLine="709"/>
        <w:jc w:val="both"/>
        <w:rPr>
          <w:rFonts w:ascii="Times New Roman" w:hAnsi="Times New Roman" w:cs="Times New Roman"/>
          <w:sz w:val="28"/>
          <w:szCs w:val="28"/>
          <w:lang w:val="ru-RU"/>
        </w:rPr>
      </w:pPr>
      <w:bookmarkStart w:id="1" w:name="l228"/>
      <w:bookmarkEnd w:id="1"/>
      <w:r w:rsidRPr="00EC5F12">
        <w:rPr>
          <w:rFonts w:ascii="Times New Roman" w:hAnsi="Times New Roman" w:cs="Times New Roman"/>
          <w:sz w:val="28"/>
          <w:szCs w:val="28"/>
          <w:lang w:val="ru-RU"/>
        </w:rPr>
        <w:t>Место составления (издания) документа указывается во всех документах, кроме деловых (служебных) писем, внутренних информационно-справочных документов.</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Место составления (издания) документа указывается в соответствии с принятым административно-территориальным делением.</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bCs/>
          <w:sz w:val="28"/>
          <w:szCs w:val="28"/>
          <w:lang w:val="ru-RU"/>
        </w:rPr>
        <w:t>В документе, автором которого является филиал ННГУ, указывается место нахождения последнего.</w:t>
      </w:r>
    </w:p>
    <w:p w:rsidR="005126F6" w:rsidRPr="00EC5F12" w:rsidRDefault="005126F6" w:rsidP="00E3338B">
      <w:pPr>
        <w:pStyle w:val="ConsPlusNormal"/>
        <w:ind w:firstLine="709"/>
        <w:jc w:val="both"/>
        <w:rPr>
          <w:rFonts w:ascii="Times New Roman" w:hAnsi="Times New Roman" w:cs="Times New Roman"/>
          <w:sz w:val="28"/>
          <w:szCs w:val="28"/>
          <w:lang w:val="ru-RU" w:eastAsia="en-US"/>
        </w:rPr>
      </w:pPr>
      <w:r w:rsidRPr="00EC5F12">
        <w:rPr>
          <w:rFonts w:ascii="Times New Roman" w:hAnsi="Times New Roman" w:cs="Times New Roman"/>
          <w:sz w:val="28"/>
          <w:szCs w:val="28"/>
          <w:lang w:val="ru-RU" w:eastAsia="en-US"/>
        </w:rPr>
        <w:t xml:space="preserve">Если </w:t>
      </w:r>
      <w:r w:rsidRPr="00EC5F12">
        <w:rPr>
          <w:rFonts w:ascii="Times New Roman" w:hAnsi="Times New Roman" w:cs="Times New Roman"/>
          <w:bCs/>
          <w:sz w:val="28"/>
          <w:szCs w:val="28"/>
          <w:lang w:val="ru-RU"/>
        </w:rPr>
        <w:t>указание</w:t>
      </w:r>
      <w:r w:rsidRPr="00EC5F12">
        <w:rPr>
          <w:rFonts w:ascii="Times New Roman" w:hAnsi="Times New Roman" w:cs="Times New Roman"/>
          <w:sz w:val="28"/>
          <w:szCs w:val="28"/>
          <w:lang w:val="ru-RU" w:eastAsia="en-US"/>
        </w:rPr>
        <w:t xml:space="preserve"> места составления (издания) документа содержит несколько слов, допускается обозначать его шрифтами размеров № 11 пт. или № 10 пт. и размещать в две строки.</w:t>
      </w:r>
    </w:p>
    <w:p w:rsidR="005126F6" w:rsidRPr="00EC5F12" w:rsidRDefault="005126F6" w:rsidP="00E3338B">
      <w:pPr>
        <w:pStyle w:val="ac"/>
        <w:widowControl w:val="0"/>
        <w:suppressAutoHyphens w:val="0"/>
        <w:spacing w:before="0" w:after="0"/>
        <w:ind w:firstLine="709"/>
        <w:jc w:val="both"/>
        <w:rPr>
          <w:bCs/>
          <w:sz w:val="28"/>
          <w:szCs w:val="28"/>
          <w:lang w:val="ru-RU"/>
        </w:rPr>
      </w:pPr>
    </w:p>
    <w:p w:rsidR="005126F6" w:rsidRPr="00EC5F12" w:rsidRDefault="005126F6" w:rsidP="00E3338B">
      <w:pPr>
        <w:pStyle w:val="ConsPlusNormal"/>
        <w:ind w:firstLine="709"/>
        <w:jc w:val="both"/>
        <w:rPr>
          <w:rFonts w:ascii="Times New Roman" w:hAnsi="Times New Roman" w:cs="Times New Roman"/>
          <w:bCs/>
          <w:sz w:val="28"/>
          <w:szCs w:val="28"/>
          <w:lang w:val="ru-RU"/>
        </w:rPr>
      </w:pPr>
      <w:r w:rsidRPr="00EC5F12">
        <w:rPr>
          <w:rFonts w:ascii="Times New Roman" w:hAnsi="Times New Roman" w:cs="Times New Roman"/>
          <w:b/>
          <w:bCs/>
          <w:sz w:val="28"/>
          <w:szCs w:val="28"/>
          <w:lang w:val="ru-RU"/>
        </w:rPr>
        <w:t>11. Реквизит «Гриф ограничения доступа к документу»</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Гриф ограничения доступа к документу проставляется без кавычек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r w:rsidR="00121552">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Виды используемых в ННГУ грифов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ННГУ.</w:t>
      </w:r>
    </w:p>
    <w:p w:rsidR="005126F6" w:rsidRPr="009C5EEA" w:rsidRDefault="005126F6" w:rsidP="00E3338B">
      <w:pPr>
        <w:pStyle w:val="ConsPlusNormal"/>
        <w:ind w:firstLine="709"/>
        <w:jc w:val="both"/>
        <w:rPr>
          <w:rFonts w:ascii="Times New Roman" w:hAnsi="Times New Roman" w:cs="Times New Roman"/>
          <w:sz w:val="28"/>
          <w:szCs w:val="28"/>
          <w:lang w:val="ru-RU"/>
        </w:rPr>
      </w:pPr>
      <w:r w:rsidRPr="009C5EEA">
        <w:rPr>
          <w:rFonts w:ascii="Times New Roman" w:hAnsi="Times New Roman" w:cs="Times New Roman"/>
          <w:sz w:val="28"/>
          <w:szCs w:val="28"/>
          <w:lang w:val="ru-RU"/>
        </w:rPr>
        <w:t xml:space="preserve">На документах, содержащих конфиденциальную </w:t>
      </w:r>
      <w:r w:rsidRPr="009C5EEA">
        <w:rPr>
          <w:rFonts w:ascii="Times New Roman" w:hAnsi="Times New Roman" w:cs="Times New Roman"/>
          <w:bCs/>
          <w:sz w:val="28"/>
          <w:szCs w:val="28"/>
          <w:lang w:val="ru-RU"/>
        </w:rPr>
        <w:t xml:space="preserve">информацию в зависимости от важности информации пометка имеет вид </w:t>
      </w:r>
      <w:r w:rsidRPr="009C5EEA">
        <w:rPr>
          <w:rFonts w:ascii="Times New Roman" w:hAnsi="Times New Roman" w:cs="Times New Roman"/>
          <w:bCs/>
          <w:sz w:val="28"/>
          <w:szCs w:val="28"/>
          <w:lang w:val="ru-RU"/>
        </w:rPr>
        <w:lastRenderedPageBreak/>
        <w:t xml:space="preserve">«Конфиденциально» или «Строго </w:t>
      </w:r>
      <w:r w:rsidRPr="009C5EEA">
        <w:rPr>
          <w:rFonts w:ascii="Times New Roman" w:hAnsi="Times New Roman" w:cs="Times New Roman"/>
          <w:sz w:val="28"/>
          <w:szCs w:val="28"/>
          <w:lang w:val="ru-RU"/>
        </w:rPr>
        <w:t>конфиденциально», «Для служебного пользования».</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9C5EEA">
        <w:rPr>
          <w:rFonts w:ascii="Times New Roman" w:hAnsi="Times New Roman" w:cs="Times New Roman"/>
          <w:sz w:val="28"/>
          <w:szCs w:val="28"/>
          <w:lang w:val="ru-RU"/>
        </w:rPr>
        <w:t>В документах ННГУ, содержащих сведения, составляющие коммерческую тайну, в соответствии с действующими законодательством Российской Федерации наряду с грифом «Коммерческая тайна» указываются полное официальное наименование ННГУ, место его нахождения.</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Гриф ограничения доступа к документу может дополняться номером экземпляра документа и другими сведениями в соответствии с законодательством Российской Федерации,</w:t>
      </w:r>
      <w:r w:rsidRPr="00EC5F12">
        <w:rPr>
          <w:rFonts w:ascii="Times New Roman" w:hAnsi="Times New Roman" w:cs="Times New Roman"/>
          <w:bCs/>
          <w:sz w:val="28"/>
          <w:szCs w:val="28"/>
          <w:lang w:val="ru-RU"/>
        </w:rPr>
        <w:t xml:space="preserve"> которые располагаются на один межстрочный интервал ниже реквизита и центрируется по отношению к нему.</w:t>
      </w:r>
    </w:p>
    <w:p w:rsidR="005126F6" w:rsidRPr="00EC5F12" w:rsidRDefault="005126F6" w:rsidP="00E3338B">
      <w:pPr>
        <w:pStyle w:val="ac"/>
        <w:widowControl w:val="0"/>
        <w:suppressAutoHyphens w:val="0"/>
        <w:spacing w:before="0" w:after="0"/>
        <w:ind w:firstLine="709"/>
        <w:jc w:val="both"/>
        <w:rPr>
          <w:bCs/>
          <w:sz w:val="28"/>
          <w:szCs w:val="28"/>
          <w:lang w:val="ru-RU"/>
        </w:rPr>
      </w:pPr>
    </w:p>
    <w:p w:rsidR="005126F6" w:rsidRPr="00EC5F12" w:rsidRDefault="005126F6" w:rsidP="00E3338B">
      <w:pPr>
        <w:pStyle w:val="ConsPlusNormal"/>
        <w:ind w:firstLine="709"/>
        <w:jc w:val="both"/>
        <w:rPr>
          <w:rFonts w:ascii="Times New Roman" w:hAnsi="Times New Roman" w:cs="Times New Roman"/>
          <w:b/>
          <w:bCs/>
          <w:sz w:val="28"/>
          <w:szCs w:val="28"/>
          <w:lang w:val="ru-RU"/>
        </w:rPr>
      </w:pPr>
      <w:r w:rsidRPr="00EC5F12">
        <w:rPr>
          <w:rFonts w:ascii="Times New Roman" w:hAnsi="Times New Roman" w:cs="Times New Roman"/>
          <w:b/>
          <w:bCs/>
          <w:sz w:val="28"/>
          <w:szCs w:val="28"/>
          <w:lang w:val="ru-RU"/>
        </w:rPr>
        <w:t>12. Реквизит «Адресат»</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Адресат – реквизит, используемый при оформлении деловых (служебных) писем, внутренних информационно-справочных документов.</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Адресатом документа может быть организация, структурное подразделение организации, должностное или физическое лицо.</w:t>
      </w:r>
    </w:p>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 Строки реквизита печатаются через 1 интервал. Возможно отделение составных частей реквизита дополнительным интервалом. Знаки препинания (точки и запятые) между частями реквизита и после него не ставятся.</w:t>
      </w:r>
    </w:p>
    <w:p w:rsidR="005126F6"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B4034F" w:rsidRPr="00B4034F" w:rsidRDefault="00B4034F" w:rsidP="00121552">
      <w:pPr>
        <w:pStyle w:val="ConsPlusNormal"/>
        <w:ind w:firstLine="540"/>
        <w:jc w:val="both"/>
        <w:rPr>
          <w:rFonts w:ascii="Times New Roman" w:hAnsi="Times New Roman" w:cs="Times New Roman"/>
          <w:sz w:val="16"/>
          <w:szCs w:val="16"/>
          <w:lang w:val="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9C5EEA" w:rsidTr="009C5EEA">
        <w:tc>
          <w:tcPr>
            <w:tcW w:w="4395" w:type="dxa"/>
          </w:tcPr>
          <w:p w:rsidR="009C5EEA" w:rsidRDefault="009C5EEA" w:rsidP="009C5EEA">
            <w:pPr>
              <w:pStyle w:val="ConsPlusNormal"/>
              <w:jc w:val="both"/>
              <w:rPr>
                <w:rFonts w:ascii="Times New Roman" w:hAnsi="Times New Roman" w:cs="Times New Roman"/>
                <w:sz w:val="28"/>
                <w:szCs w:val="28"/>
                <w:lang w:val="ru-RU"/>
              </w:rPr>
            </w:pPr>
          </w:p>
        </w:tc>
        <w:tc>
          <w:tcPr>
            <w:tcW w:w="4950" w:type="dxa"/>
          </w:tcPr>
          <w:p w:rsidR="009C5EEA" w:rsidRPr="00EC5F12" w:rsidRDefault="009C5EEA" w:rsidP="009C5EEA">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Генеральному директору</w:t>
            </w:r>
          </w:p>
          <w:p w:rsidR="009C5EEA" w:rsidRPr="00EC5F12" w:rsidRDefault="009C5EEA" w:rsidP="009C5EEA">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ФБУ «Наименование организации»</w:t>
            </w:r>
          </w:p>
          <w:p w:rsidR="009C5EEA" w:rsidRDefault="009C5EEA" w:rsidP="009C5EEA">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rPr>
              <w:t>Фамилия И.О.</w:t>
            </w:r>
          </w:p>
        </w:tc>
      </w:tr>
    </w:tbl>
    <w:p w:rsidR="005126F6" w:rsidRPr="00EC5F12"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адресовании письма в организацию указывается ее полное или сокращенное наименование в именительном падеже.</w:t>
      </w:r>
    </w:p>
    <w:p w:rsidR="005126F6" w:rsidRDefault="005126F6" w:rsidP="00E3338B">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B4034F" w:rsidRPr="00B4034F" w:rsidRDefault="00B4034F" w:rsidP="00121552">
      <w:pPr>
        <w:pStyle w:val="ConsPlusNormal"/>
        <w:ind w:firstLine="540"/>
        <w:jc w:val="both"/>
        <w:rPr>
          <w:rFonts w:ascii="Times New Roman" w:hAnsi="Times New Roman" w:cs="Times New Roman"/>
          <w:sz w:val="16"/>
          <w:szCs w:val="16"/>
          <w:lang w:val="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9C5EEA" w:rsidTr="009C5EEA">
        <w:tc>
          <w:tcPr>
            <w:tcW w:w="4395" w:type="dxa"/>
          </w:tcPr>
          <w:p w:rsidR="009C5EEA" w:rsidRDefault="009C5EEA" w:rsidP="00777FD1">
            <w:pPr>
              <w:pStyle w:val="ConsPlusNormal"/>
              <w:jc w:val="both"/>
              <w:rPr>
                <w:rFonts w:ascii="Times New Roman" w:hAnsi="Times New Roman" w:cs="Times New Roman"/>
                <w:sz w:val="28"/>
                <w:szCs w:val="28"/>
                <w:lang w:val="ru-RU"/>
              </w:rPr>
            </w:pPr>
          </w:p>
        </w:tc>
        <w:tc>
          <w:tcPr>
            <w:tcW w:w="4950" w:type="dxa"/>
          </w:tcPr>
          <w:p w:rsidR="009C5EEA" w:rsidRPr="00EC5F12" w:rsidRDefault="009C5EEA" w:rsidP="009C5EEA">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 xml:space="preserve">Министерство науки и </w:t>
            </w:r>
            <w:r>
              <w:rPr>
                <w:rFonts w:ascii="Times New Roman" w:hAnsi="Times New Roman" w:cs="Times New Roman"/>
                <w:sz w:val="24"/>
                <w:szCs w:val="24"/>
                <w:lang w:val="ru-RU"/>
              </w:rPr>
              <w:t xml:space="preserve">высшего </w:t>
            </w:r>
            <w:r w:rsidRPr="00EC5F12">
              <w:rPr>
                <w:rFonts w:ascii="Times New Roman" w:hAnsi="Times New Roman" w:cs="Times New Roman"/>
                <w:sz w:val="24"/>
                <w:szCs w:val="24"/>
                <w:lang w:val="ru-RU"/>
              </w:rPr>
              <w:t>образования Российской Федерации</w:t>
            </w:r>
          </w:p>
          <w:p w:rsidR="009C5EEA" w:rsidRDefault="009C5EEA" w:rsidP="009C5EEA">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Департамент государственной политики в сфере высшего образования</w:t>
            </w:r>
          </w:p>
        </w:tc>
      </w:tr>
    </w:tbl>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9C5EEA" w:rsidTr="009C5EEA">
        <w:tc>
          <w:tcPr>
            <w:tcW w:w="4395" w:type="dxa"/>
          </w:tcPr>
          <w:p w:rsidR="009C5EEA" w:rsidRDefault="009C5EEA" w:rsidP="00777FD1">
            <w:pPr>
              <w:pStyle w:val="ConsPlusNormal"/>
              <w:jc w:val="both"/>
              <w:rPr>
                <w:rFonts w:ascii="Times New Roman" w:hAnsi="Times New Roman" w:cs="Times New Roman"/>
                <w:sz w:val="28"/>
                <w:szCs w:val="28"/>
                <w:lang w:val="ru-RU"/>
              </w:rPr>
            </w:pPr>
          </w:p>
        </w:tc>
        <w:tc>
          <w:tcPr>
            <w:tcW w:w="4950" w:type="dxa"/>
          </w:tcPr>
          <w:p w:rsidR="009C5EEA" w:rsidRPr="00EC5F12" w:rsidRDefault="009C5EEA" w:rsidP="009C5EEA">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ФБУ «Наименование организации»</w:t>
            </w:r>
          </w:p>
          <w:p w:rsidR="009C5EEA" w:rsidRPr="00EC5F12" w:rsidRDefault="009C5EEA" w:rsidP="009C5EEA">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Руководителю договорно-правового отдела</w:t>
            </w:r>
          </w:p>
          <w:p w:rsidR="009C5EEA" w:rsidRDefault="009C5EEA" w:rsidP="009C5EEA">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Фамилия И.О.</w:t>
            </w:r>
          </w:p>
        </w:tc>
      </w:tr>
    </w:tbl>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Перед фамилией должностного лица допускается употреблять сокращение «г-ну» (господину), если адресат мужчина, или «г-же» (госпоже), если адресат женщина.</w:t>
      </w:r>
      <w:r w:rsidR="00121552">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B4034F" w:rsidTr="00B4034F">
        <w:tc>
          <w:tcPr>
            <w:tcW w:w="4395" w:type="dxa"/>
          </w:tcPr>
          <w:p w:rsidR="00B4034F" w:rsidRDefault="00B4034F" w:rsidP="00777FD1">
            <w:pPr>
              <w:pStyle w:val="ConsPlusNormal"/>
              <w:jc w:val="both"/>
              <w:rPr>
                <w:rFonts w:ascii="Times New Roman" w:hAnsi="Times New Roman" w:cs="Times New Roman"/>
                <w:sz w:val="28"/>
                <w:szCs w:val="28"/>
                <w:lang w:val="ru-RU"/>
              </w:rPr>
            </w:pPr>
          </w:p>
        </w:tc>
        <w:tc>
          <w:tcPr>
            <w:tcW w:w="4950" w:type="dxa"/>
          </w:tcPr>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г-ну Фамилия И.О.</w:t>
            </w:r>
          </w:p>
          <w:p w:rsidR="00B4034F" w:rsidRDefault="00B4034F" w:rsidP="00B4034F">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г-же Фамилия И.О.</w:t>
            </w:r>
          </w:p>
        </w:tc>
      </w:tr>
    </w:tbl>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B4034F" w:rsidTr="00B4034F">
        <w:tc>
          <w:tcPr>
            <w:tcW w:w="4395" w:type="dxa"/>
          </w:tcPr>
          <w:p w:rsidR="00B4034F" w:rsidRDefault="00B4034F" w:rsidP="00B4034F">
            <w:pPr>
              <w:pStyle w:val="ConsPlusNormal"/>
              <w:jc w:val="both"/>
              <w:rPr>
                <w:rFonts w:ascii="Times New Roman" w:hAnsi="Times New Roman" w:cs="Times New Roman"/>
                <w:sz w:val="28"/>
                <w:szCs w:val="28"/>
                <w:lang w:val="ru-RU"/>
              </w:rPr>
            </w:pPr>
          </w:p>
        </w:tc>
        <w:tc>
          <w:tcPr>
            <w:tcW w:w="4950" w:type="dxa"/>
          </w:tcPr>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Руководителям филиалов</w:t>
            </w:r>
          </w:p>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ФБУ «Наименование организации»</w:t>
            </w:r>
          </w:p>
        </w:tc>
      </w:tr>
      <w:tr w:rsidR="00B4034F" w:rsidTr="00B4034F">
        <w:tc>
          <w:tcPr>
            <w:tcW w:w="4395" w:type="dxa"/>
          </w:tcPr>
          <w:p w:rsidR="00B4034F" w:rsidRDefault="00B4034F" w:rsidP="00B4034F">
            <w:pPr>
              <w:pStyle w:val="ConsPlusNormal"/>
              <w:jc w:val="both"/>
              <w:rPr>
                <w:rFonts w:ascii="Times New Roman" w:hAnsi="Times New Roman" w:cs="Times New Roman"/>
                <w:sz w:val="28"/>
                <w:szCs w:val="28"/>
                <w:lang w:val="ru-RU"/>
              </w:rPr>
            </w:pPr>
          </w:p>
        </w:tc>
        <w:tc>
          <w:tcPr>
            <w:tcW w:w="4950" w:type="dxa"/>
          </w:tcPr>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Руководителям управлений и отделов</w:t>
            </w:r>
          </w:p>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ФБУ «Наименование организации»</w:t>
            </w:r>
          </w:p>
        </w:tc>
      </w:tr>
    </w:tbl>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B4034F" w:rsidTr="00B4034F">
        <w:tc>
          <w:tcPr>
            <w:tcW w:w="4395" w:type="dxa"/>
          </w:tcPr>
          <w:p w:rsidR="00B4034F" w:rsidRDefault="00B4034F" w:rsidP="00777FD1">
            <w:pPr>
              <w:pStyle w:val="ConsPlusNormal"/>
              <w:jc w:val="both"/>
              <w:rPr>
                <w:rFonts w:ascii="Times New Roman" w:hAnsi="Times New Roman" w:cs="Times New Roman"/>
                <w:sz w:val="28"/>
                <w:szCs w:val="28"/>
                <w:lang w:val="ru-RU"/>
              </w:rPr>
            </w:pPr>
          </w:p>
        </w:tc>
        <w:tc>
          <w:tcPr>
            <w:tcW w:w="4950" w:type="dxa"/>
          </w:tcPr>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Руководителям управлений и отделов ФБУ «Наименование организации»</w:t>
            </w:r>
          </w:p>
          <w:p w:rsidR="00B4034F" w:rsidRDefault="00B4034F" w:rsidP="00B4034F">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(по списку</w:t>
            </w:r>
            <w:r>
              <w:rPr>
                <w:rFonts w:ascii="Times New Roman" w:hAnsi="Times New Roman" w:cs="Times New Roman"/>
                <w:sz w:val="24"/>
                <w:szCs w:val="24"/>
                <w:lang w:val="ru-RU"/>
              </w:rPr>
              <w:t>)</w:t>
            </w: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Список рассылки составляется исполнителем.</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состав реквизита «Адресат» может входить почтовый адрес, </w:t>
      </w:r>
      <w:r w:rsidRPr="00EC5F12">
        <w:rPr>
          <w:rFonts w:ascii="Times New Roman" w:hAnsi="Times New Roman" w:cs="Times New Roman"/>
          <w:bCs/>
          <w:sz w:val="28"/>
          <w:szCs w:val="28"/>
          <w:lang w:val="ru-RU"/>
        </w:rPr>
        <w:t>который отделяется от других элементов реквизита полуторным межстрочным интервалом. Для визуального выделения адреса может использоваться горизонтальная линия.</w:t>
      </w:r>
      <w:r w:rsidRPr="00EC5F12">
        <w:rPr>
          <w:rFonts w:ascii="Times New Roman" w:hAnsi="Times New Roman" w:cs="Times New Roman"/>
          <w:sz w:val="28"/>
          <w:szCs w:val="28"/>
          <w:lang w:val="ru-RU"/>
        </w:rPr>
        <w:t xml:space="preserve"> Элементы почтового адреса указываются в последовательности, установленной </w:t>
      </w:r>
      <w:hyperlink r:id="rId9" w:history="1">
        <w:r w:rsidRPr="00EC5F12">
          <w:rPr>
            <w:rFonts w:ascii="Times New Roman" w:hAnsi="Times New Roman" w:cs="Times New Roman"/>
            <w:sz w:val="28"/>
            <w:szCs w:val="28"/>
            <w:lang w:val="ru-RU"/>
          </w:rPr>
          <w:t>Правилами</w:t>
        </w:r>
      </w:hyperlink>
      <w:r w:rsidRPr="00EC5F12">
        <w:rPr>
          <w:rFonts w:ascii="Times New Roman" w:hAnsi="Times New Roman" w:cs="Times New Roman"/>
          <w:sz w:val="28"/>
          <w:szCs w:val="28"/>
          <w:lang w:val="ru-RU"/>
        </w:rPr>
        <w:t xml:space="preserve"> оказания услуг почтовой связи: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а) для юридического лица – полное или сокращенное наименование (при наличии), для гражданина – фамилия, имя, отчество (последнее при наличии);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б) банковские реквизиты (для почтовых переводов, направляемых юридическому лицу или принимаемых от юридического лица);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название улицы, номер дома, номер квартиры;</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г) название населенного пункта;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 название района;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 название республики, края, области, автономного округа (области);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ж) название страны (для международных почтовых отправлений);</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 почтовый индекс.</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w:t>
      </w:r>
      <w:r w:rsidRPr="00EC5F12">
        <w:rPr>
          <w:rFonts w:ascii="Times New Roman" w:hAnsi="Times New Roman" w:cs="Times New Roman"/>
          <w:sz w:val="28"/>
          <w:szCs w:val="28"/>
          <w:lang w:val="ru-RU"/>
        </w:rPr>
        <w:lastRenderedPageBreak/>
        <w:t>указанным адресатам в конвертах с прозрачными окнами).</w:t>
      </w:r>
    </w:p>
    <w:p w:rsidR="005126F6" w:rsidRDefault="005126F6" w:rsidP="00121552">
      <w:pPr>
        <w:pStyle w:val="ConsPlusNormal"/>
        <w:ind w:firstLine="540"/>
        <w:jc w:val="both"/>
        <w:rPr>
          <w:rFonts w:ascii="Times New Roman" w:hAnsi="Times New Roman" w:cs="Times New Roman"/>
          <w:sz w:val="28"/>
          <w:szCs w:val="28"/>
        </w:rPr>
      </w:pPr>
      <w:r w:rsidRPr="00EC5F12">
        <w:rPr>
          <w:rFonts w:ascii="Times New Roman" w:hAnsi="Times New Roman" w:cs="Times New Roman"/>
          <w:sz w:val="28"/>
          <w:szCs w:val="28"/>
          <w:lang w:val="ru-RU"/>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r w:rsidRPr="00EC5F12">
        <w:rPr>
          <w:rFonts w:ascii="Times New Roman" w:hAnsi="Times New Roman" w:cs="Times New Roman"/>
          <w:sz w:val="28"/>
          <w:szCs w:val="28"/>
        </w:rPr>
        <w:t>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B4034F" w:rsidTr="00B4034F">
        <w:tc>
          <w:tcPr>
            <w:tcW w:w="4253" w:type="dxa"/>
          </w:tcPr>
          <w:p w:rsidR="00B4034F" w:rsidRDefault="00B4034F" w:rsidP="00777FD1">
            <w:pPr>
              <w:pStyle w:val="ConsPlusNormal"/>
              <w:jc w:val="both"/>
              <w:rPr>
                <w:rFonts w:ascii="Times New Roman" w:hAnsi="Times New Roman" w:cs="Times New Roman"/>
                <w:sz w:val="28"/>
                <w:szCs w:val="28"/>
                <w:lang w:val="ru-RU"/>
              </w:rPr>
            </w:pPr>
          </w:p>
        </w:tc>
        <w:tc>
          <w:tcPr>
            <w:tcW w:w="5092" w:type="dxa"/>
          </w:tcPr>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ФБУ «Наименование</w:t>
            </w:r>
            <w:r>
              <w:rPr>
                <w:rFonts w:ascii="Times New Roman" w:hAnsi="Times New Roman" w:cs="Times New Roman"/>
                <w:sz w:val="24"/>
                <w:szCs w:val="24"/>
                <w:lang w:val="ru-RU"/>
              </w:rPr>
              <w:t xml:space="preserve"> </w:t>
            </w:r>
            <w:r w:rsidRPr="00EC5F12">
              <w:rPr>
                <w:rFonts w:ascii="Times New Roman" w:hAnsi="Times New Roman" w:cs="Times New Roman"/>
                <w:sz w:val="24"/>
                <w:szCs w:val="24"/>
                <w:lang w:val="ru-RU"/>
              </w:rPr>
              <w:t>организации»</w:t>
            </w:r>
          </w:p>
          <w:p w:rsidR="00B4034F" w:rsidRDefault="00B4034F" w:rsidP="00B4034F">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Электронный адрес</w:t>
            </w:r>
          </w:p>
        </w:tc>
      </w:tr>
    </w:tbl>
    <w:p w:rsidR="00B4034F" w:rsidRPr="00777FD1" w:rsidRDefault="00B4034F" w:rsidP="00B4034F">
      <w:pPr>
        <w:pStyle w:val="ConsPlusNormal"/>
        <w:jc w:val="both"/>
        <w:rPr>
          <w:rFonts w:ascii="Times New Roman" w:hAnsi="Times New Roman" w:cs="Times New Roman"/>
          <w:sz w:val="28"/>
          <w:szCs w:val="28"/>
          <w:lang w:val="ru-RU"/>
        </w:rPr>
      </w:pPr>
    </w:p>
    <w:p w:rsidR="005126F6" w:rsidRPr="00EC5F12" w:rsidRDefault="005126F6" w:rsidP="00121552">
      <w:pPr>
        <w:pStyle w:val="ConsPlusNormal"/>
        <w:ind w:firstLine="540"/>
        <w:jc w:val="both"/>
        <w:rPr>
          <w:rFonts w:ascii="Times New Roman" w:hAnsi="Times New Roman" w:cs="Times New Roman"/>
          <w:b/>
          <w:bCs/>
          <w:sz w:val="28"/>
          <w:szCs w:val="28"/>
          <w:lang w:val="ru-RU"/>
        </w:rPr>
      </w:pPr>
      <w:r w:rsidRPr="00EC5F12">
        <w:rPr>
          <w:rFonts w:ascii="Times New Roman" w:hAnsi="Times New Roman" w:cs="Times New Roman"/>
          <w:b/>
          <w:bCs/>
          <w:sz w:val="28"/>
          <w:szCs w:val="28"/>
          <w:lang w:val="ru-RU"/>
        </w:rPr>
        <w:t>13. Реквизит «Гриф утверждения документа»</w:t>
      </w:r>
    </w:p>
    <w:p w:rsidR="005126F6" w:rsidRPr="00EC5F12" w:rsidRDefault="005126F6" w:rsidP="00121552">
      <w:pPr>
        <w:pStyle w:val="ConsPlusNormal"/>
        <w:ind w:firstLine="540"/>
        <w:jc w:val="both"/>
        <w:rPr>
          <w:rFonts w:ascii="Times New Roman" w:hAnsi="Times New Roman" w:cs="Times New Roman"/>
          <w:bCs/>
          <w:sz w:val="28"/>
          <w:szCs w:val="28"/>
          <w:lang w:val="ru-RU"/>
        </w:rPr>
      </w:pPr>
      <w:r w:rsidRPr="00EC5F12">
        <w:rPr>
          <w:rFonts w:ascii="Times New Roman" w:hAnsi="Times New Roman" w:cs="Times New Roman"/>
          <w:sz w:val="28"/>
          <w:szCs w:val="28"/>
          <w:lang w:val="ru-RU"/>
        </w:rPr>
        <w:t>Утверждение документа производится проставлением грифа утверждения или изданием распорядительного документа (приказа, постановления, решения). Оба способа утверждения имеют одинаковую юридическую силу.</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B4034F" w:rsidTr="00B4034F">
        <w:tc>
          <w:tcPr>
            <w:tcW w:w="4253" w:type="dxa"/>
          </w:tcPr>
          <w:p w:rsidR="00B4034F" w:rsidRDefault="00B4034F" w:rsidP="00777FD1">
            <w:pPr>
              <w:pStyle w:val="ConsPlusNormal"/>
              <w:jc w:val="both"/>
              <w:rPr>
                <w:rFonts w:ascii="Times New Roman" w:hAnsi="Times New Roman" w:cs="Times New Roman"/>
                <w:sz w:val="28"/>
                <w:szCs w:val="28"/>
                <w:lang w:val="ru-RU"/>
              </w:rPr>
            </w:pPr>
          </w:p>
        </w:tc>
        <w:tc>
          <w:tcPr>
            <w:tcW w:w="5092" w:type="dxa"/>
          </w:tcPr>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УТВЕРЖДАЮ</w:t>
            </w:r>
          </w:p>
          <w:p w:rsidR="00B4034F" w:rsidRDefault="00B4034F" w:rsidP="00B4034F">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ректор</w:t>
            </w:r>
          </w:p>
        </w:tc>
      </w:tr>
      <w:tr w:rsidR="00B4034F" w:rsidTr="00B4034F">
        <w:tc>
          <w:tcPr>
            <w:tcW w:w="4253" w:type="dxa"/>
          </w:tcPr>
          <w:p w:rsidR="00B4034F" w:rsidRDefault="00B4034F" w:rsidP="00B4034F">
            <w:pPr>
              <w:pStyle w:val="ConsPlusNormal"/>
              <w:jc w:val="both"/>
              <w:rPr>
                <w:rFonts w:ascii="Times New Roman" w:hAnsi="Times New Roman" w:cs="Times New Roman"/>
                <w:sz w:val="28"/>
                <w:szCs w:val="28"/>
                <w:lang w:val="ru-RU"/>
              </w:rPr>
            </w:pPr>
          </w:p>
        </w:tc>
        <w:tc>
          <w:tcPr>
            <w:tcW w:w="5092" w:type="dxa"/>
          </w:tcPr>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rPr>
              <w:t>Подпись</w:t>
            </w:r>
            <w:r>
              <w:rPr>
                <w:rFonts w:ascii="Times New Roman" w:hAnsi="Times New Roman" w:cs="Times New Roman"/>
                <w:sz w:val="24"/>
                <w:szCs w:val="24"/>
                <w:lang w:val="ru-RU"/>
              </w:rPr>
              <w:t xml:space="preserve">                                  </w:t>
            </w:r>
            <w:r w:rsidRPr="00EC5F12">
              <w:rPr>
                <w:rFonts w:ascii="Times New Roman" w:hAnsi="Times New Roman" w:cs="Times New Roman"/>
                <w:sz w:val="24"/>
                <w:szCs w:val="24"/>
                <w:lang w:val="ru-RU"/>
              </w:rPr>
              <w:t>Е.В. Загайнова</w:t>
            </w:r>
          </w:p>
        </w:tc>
      </w:tr>
      <w:tr w:rsidR="00B4034F" w:rsidTr="00B4034F">
        <w:tc>
          <w:tcPr>
            <w:tcW w:w="4253" w:type="dxa"/>
          </w:tcPr>
          <w:p w:rsidR="00B4034F" w:rsidRDefault="00B4034F" w:rsidP="00B4034F">
            <w:pPr>
              <w:pStyle w:val="ConsPlusNormal"/>
              <w:jc w:val="both"/>
              <w:rPr>
                <w:rFonts w:ascii="Times New Roman" w:hAnsi="Times New Roman" w:cs="Times New Roman"/>
                <w:sz w:val="28"/>
                <w:szCs w:val="28"/>
                <w:lang w:val="ru-RU"/>
              </w:rPr>
            </w:pPr>
          </w:p>
        </w:tc>
        <w:tc>
          <w:tcPr>
            <w:tcW w:w="5092" w:type="dxa"/>
          </w:tcPr>
          <w:p w:rsidR="00B4034F" w:rsidRPr="00EC5F12" w:rsidRDefault="00B4034F" w:rsidP="00B4034F">
            <w:pPr>
              <w:pStyle w:val="ConsPlusNormal"/>
              <w:ind w:left="3540"/>
              <w:rPr>
                <w:rFonts w:ascii="Times New Roman" w:hAnsi="Times New Roman" w:cs="Times New Roman"/>
                <w:sz w:val="24"/>
                <w:szCs w:val="24"/>
              </w:rPr>
            </w:pPr>
            <w:r w:rsidRPr="00EC5F12">
              <w:rPr>
                <w:rFonts w:ascii="Times New Roman" w:hAnsi="Times New Roman" w:cs="Times New Roman"/>
                <w:sz w:val="24"/>
                <w:szCs w:val="24"/>
              </w:rPr>
              <w:t>Дата</w:t>
            </w:r>
          </w:p>
        </w:tc>
      </w:tr>
    </w:tbl>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B4034F" w:rsidTr="00B4034F">
        <w:tc>
          <w:tcPr>
            <w:tcW w:w="4253" w:type="dxa"/>
          </w:tcPr>
          <w:p w:rsidR="00B4034F" w:rsidRPr="00EC5F12" w:rsidRDefault="00B4034F" w:rsidP="00B4034F">
            <w:pPr>
              <w:pStyle w:val="ConsPlusNormal"/>
              <w:jc w:val="center"/>
              <w:rPr>
                <w:rFonts w:ascii="Times New Roman" w:hAnsi="Times New Roman" w:cs="Times New Roman"/>
                <w:sz w:val="24"/>
                <w:szCs w:val="24"/>
              </w:rPr>
            </w:pPr>
            <w:r w:rsidRPr="00EC5F12">
              <w:rPr>
                <w:rFonts w:ascii="Times New Roman" w:hAnsi="Times New Roman" w:cs="Times New Roman"/>
                <w:sz w:val="24"/>
                <w:szCs w:val="24"/>
              </w:rPr>
              <w:t>(Регламент)</w:t>
            </w:r>
          </w:p>
        </w:tc>
        <w:tc>
          <w:tcPr>
            <w:tcW w:w="5092" w:type="dxa"/>
          </w:tcPr>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УТВЕРЖДЕН</w:t>
            </w:r>
          </w:p>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приказом</w:t>
            </w:r>
          </w:p>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от 1сентября 2020 г. № 450-ОД</w:t>
            </w:r>
          </w:p>
        </w:tc>
      </w:tr>
      <w:tr w:rsidR="00B4034F" w:rsidTr="00B4034F">
        <w:tc>
          <w:tcPr>
            <w:tcW w:w="4253" w:type="dxa"/>
          </w:tcPr>
          <w:p w:rsidR="00B4034F" w:rsidRPr="00EC5F12" w:rsidRDefault="00B4034F" w:rsidP="00B4034F">
            <w:pPr>
              <w:pStyle w:val="ConsPlusNormal"/>
              <w:jc w:val="center"/>
              <w:rPr>
                <w:rFonts w:ascii="Times New Roman" w:hAnsi="Times New Roman" w:cs="Times New Roman"/>
                <w:sz w:val="24"/>
                <w:szCs w:val="24"/>
              </w:rPr>
            </w:pPr>
            <w:r w:rsidRPr="00EC5F12">
              <w:rPr>
                <w:rFonts w:ascii="Times New Roman" w:hAnsi="Times New Roman" w:cs="Times New Roman"/>
                <w:sz w:val="24"/>
                <w:szCs w:val="24"/>
              </w:rPr>
              <w:t>(Правила)</w:t>
            </w:r>
          </w:p>
        </w:tc>
        <w:tc>
          <w:tcPr>
            <w:tcW w:w="5092" w:type="dxa"/>
          </w:tcPr>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УТВЕРЖДЕНЫ</w:t>
            </w:r>
          </w:p>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 xml:space="preserve">приказом </w:t>
            </w:r>
          </w:p>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от 1сентября 2020 г. № 451-ОД</w:t>
            </w:r>
          </w:p>
        </w:tc>
      </w:tr>
    </w:tbl>
    <w:p w:rsidR="005126F6" w:rsidRDefault="005126F6" w:rsidP="004E3BD9">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4034F" w:rsidTr="00777FD1">
        <w:tc>
          <w:tcPr>
            <w:tcW w:w="4672" w:type="dxa"/>
          </w:tcPr>
          <w:p w:rsidR="00B4034F" w:rsidRDefault="00B4034F" w:rsidP="00B4034F">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rPr>
              <w:t>(Положение)</w:t>
            </w:r>
          </w:p>
        </w:tc>
        <w:tc>
          <w:tcPr>
            <w:tcW w:w="4673" w:type="dxa"/>
          </w:tcPr>
          <w:p w:rsidR="00B4034F" w:rsidRPr="00EC5F12" w:rsidRDefault="00B4034F" w:rsidP="00B4034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УТВЕРЖДЕНО</w:t>
            </w:r>
          </w:p>
          <w:p w:rsidR="004E3BD9" w:rsidRPr="00821BFF" w:rsidRDefault="004E3BD9" w:rsidP="00B4034F">
            <w:pPr>
              <w:pStyle w:val="ConsPlusNormal"/>
              <w:jc w:val="center"/>
              <w:rPr>
                <w:rFonts w:ascii="Times New Roman" w:hAnsi="Times New Roman" w:cs="Times New Roman"/>
                <w:sz w:val="24"/>
                <w:szCs w:val="24"/>
                <w:lang w:val="ru-RU"/>
              </w:rPr>
            </w:pPr>
            <w:r w:rsidRPr="00821BFF">
              <w:rPr>
                <w:rFonts w:ascii="Times New Roman" w:hAnsi="Times New Roman" w:cs="Times New Roman"/>
                <w:sz w:val="24"/>
                <w:szCs w:val="24"/>
                <w:lang w:val="ru-RU"/>
              </w:rPr>
              <w:t>решением ученого совета ННГУ</w:t>
            </w:r>
          </w:p>
          <w:p w:rsidR="00B4034F" w:rsidRDefault="00B4034F" w:rsidP="00B4034F">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(протокол от 28.09.2020 № 9)</w:t>
            </w:r>
          </w:p>
        </w:tc>
      </w:tr>
    </w:tbl>
    <w:p w:rsidR="00B4034F" w:rsidRDefault="00B4034F" w:rsidP="00B4034F">
      <w:pPr>
        <w:pStyle w:val="ConsPlusNormal"/>
        <w:jc w:val="both"/>
        <w:rPr>
          <w:rFonts w:ascii="Times New Roman" w:hAnsi="Times New Roman" w:cs="Times New Roman"/>
          <w:sz w:val="28"/>
          <w:szCs w:val="28"/>
          <w:lang w:val="ru-RU"/>
        </w:rPr>
      </w:pPr>
    </w:p>
    <w:p w:rsidR="005126F6" w:rsidRPr="00EC5F12" w:rsidRDefault="005126F6" w:rsidP="00121552">
      <w:pPr>
        <w:pStyle w:val="ConsPlusNormal"/>
        <w:ind w:firstLine="540"/>
        <w:jc w:val="both"/>
        <w:rPr>
          <w:rFonts w:ascii="Times New Roman" w:hAnsi="Times New Roman" w:cs="Times New Roman"/>
          <w:b/>
          <w:bCs/>
          <w:sz w:val="28"/>
          <w:szCs w:val="28"/>
          <w:lang w:val="ru-RU"/>
        </w:rPr>
      </w:pPr>
      <w:r w:rsidRPr="00EC5F12">
        <w:rPr>
          <w:rFonts w:ascii="Times New Roman" w:hAnsi="Times New Roman" w:cs="Times New Roman"/>
          <w:b/>
          <w:bCs/>
          <w:sz w:val="28"/>
          <w:szCs w:val="28"/>
          <w:lang w:val="ru-RU"/>
        </w:rPr>
        <w:t>14. Реквизит «Заголовок к тексту»</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lastRenderedPageBreak/>
        <w:t>приказ (о чем?) О создании аттестационной комиссии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письмо (о чем?) О предоставлении информации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акт (чего?) Приема-передачи дел</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протокол (чего?) Заседания экспертной комиссии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Заголовок к тексту оформляется под реквизитами бланка слева, от границы левого поля.</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Заголовок к тексту может не составляться, если текст документа не превышает 4 – 5 строк.</w:t>
      </w:r>
    </w:p>
    <w:p w:rsidR="005126F6" w:rsidRPr="00EC5F12" w:rsidRDefault="005126F6" w:rsidP="00121552">
      <w:pPr>
        <w:pStyle w:val="ConsPlusNormal"/>
        <w:ind w:firstLine="540"/>
        <w:jc w:val="both"/>
        <w:rPr>
          <w:rFonts w:ascii="Times New Roman" w:hAnsi="Times New Roman" w:cs="Times New Roman"/>
          <w:sz w:val="28"/>
          <w:szCs w:val="28"/>
          <w:lang w:val="ru-RU"/>
        </w:rPr>
      </w:pPr>
    </w:p>
    <w:p w:rsidR="005126F6" w:rsidRPr="00777FD1" w:rsidRDefault="005126F6" w:rsidP="00B4034F">
      <w:pPr>
        <w:pStyle w:val="ConsPlusNormal"/>
        <w:ind w:firstLine="540"/>
        <w:jc w:val="both"/>
        <w:rPr>
          <w:rFonts w:ascii="Times New Roman" w:hAnsi="Times New Roman" w:cs="Times New Roman"/>
          <w:sz w:val="28"/>
          <w:szCs w:val="28"/>
          <w:lang w:val="ru-RU"/>
        </w:rPr>
      </w:pPr>
      <w:r w:rsidRPr="00777FD1">
        <w:rPr>
          <w:rFonts w:ascii="Times New Roman" w:hAnsi="Times New Roman" w:cs="Times New Roman"/>
          <w:b/>
          <w:bCs/>
          <w:sz w:val="28"/>
          <w:szCs w:val="28"/>
          <w:lang w:val="ru-RU"/>
        </w:rPr>
        <w:t>15. Реквизит «Текст документа»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Текст документа составляется на государственном языке Российской Федерации. </w:t>
      </w:r>
    </w:p>
    <w:p w:rsidR="005126F6" w:rsidRPr="00EC5F12" w:rsidRDefault="005126F6" w:rsidP="00121552">
      <w:pPr>
        <w:pStyle w:val="ConsPlusNormal"/>
        <w:ind w:firstLine="540"/>
        <w:jc w:val="both"/>
        <w:rPr>
          <w:rFonts w:ascii="Times New Roman" w:hAnsi="Times New Roman" w:cs="Times New Roman"/>
          <w:bCs/>
          <w:sz w:val="28"/>
          <w:szCs w:val="28"/>
          <w:lang w:val="ru-RU"/>
        </w:rPr>
      </w:pPr>
      <w:r w:rsidRPr="00EC5F12">
        <w:rPr>
          <w:rFonts w:ascii="Times New Roman" w:hAnsi="Times New Roman" w:cs="Times New Roman"/>
          <w:sz w:val="28"/>
          <w:szCs w:val="28"/>
          <w:lang w:val="ru-RU"/>
        </w:rPr>
        <w:t>Документ должен быть написан официально-деловым стилем,</w:t>
      </w:r>
      <w:r w:rsidR="00121552">
        <w:rPr>
          <w:rFonts w:ascii="Times New Roman" w:hAnsi="Times New Roman" w:cs="Times New Roman"/>
          <w:sz w:val="28"/>
          <w:szCs w:val="28"/>
          <w:lang w:val="ru-RU"/>
        </w:rPr>
        <w:t xml:space="preserve"> </w:t>
      </w:r>
      <w:r w:rsidRPr="00EC5F12">
        <w:rPr>
          <w:rFonts w:ascii="Times New Roman" w:hAnsi="Times New Roman" w:cs="Times New Roman"/>
          <w:bCs/>
          <w:sz w:val="28"/>
          <w:szCs w:val="28"/>
          <w:lang w:val="ru-RU"/>
        </w:rPr>
        <w:t xml:space="preserve">обеспечивающим точное и однозначное восприятие изложенной в нем информации. </w:t>
      </w:r>
    </w:p>
    <w:p w:rsidR="005126F6" w:rsidRPr="00B4034F" w:rsidRDefault="005126F6" w:rsidP="00B4034F">
      <w:pPr>
        <w:pStyle w:val="ConsPlusNormal"/>
        <w:ind w:firstLine="540"/>
        <w:jc w:val="both"/>
        <w:rPr>
          <w:rFonts w:ascii="Times New Roman" w:hAnsi="Times New Roman" w:cs="Times New Roman"/>
          <w:sz w:val="28"/>
          <w:szCs w:val="28"/>
          <w:lang w:val="ru-RU"/>
        </w:rPr>
      </w:pPr>
      <w:r w:rsidRPr="00B4034F">
        <w:rPr>
          <w:rFonts w:ascii="Times New Roman" w:hAnsi="Times New Roman" w:cs="Times New Roman"/>
          <w:sz w:val="28"/>
          <w:szCs w:val="28"/>
          <w:lang w:val="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B4034F" w:rsidRPr="00B4034F" w:rsidRDefault="005126F6" w:rsidP="00B4034F">
      <w:pPr>
        <w:pStyle w:val="ConsPlusNormal"/>
        <w:ind w:firstLine="540"/>
        <w:jc w:val="both"/>
        <w:rPr>
          <w:rFonts w:ascii="Times New Roman" w:hAnsi="Times New Roman" w:cs="Times New Roman"/>
          <w:sz w:val="28"/>
          <w:szCs w:val="28"/>
          <w:lang w:val="ru-RU"/>
        </w:rPr>
      </w:pPr>
      <w:r w:rsidRPr="00B4034F">
        <w:rPr>
          <w:rFonts w:ascii="Times New Roman" w:hAnsi="Times New Roman" w:cs="Times New Roman"/>
          <w:sz w:val="28"/>
          <w:szCs w:val="28"/>
          <w:lang w:val="ru-RU"/>
        </w:rPr>
        <w:t>При подготовке текста документа следует соблюдать правила написания официальных наименований, числительных и единиц измерения, а также общепринятые аббревиатуры и графические сокращения.</w:t>
      </w:r>
      <w:r w:rsidR="00121552" w:rsidRPr="00B4034F">
        <w:rPr>
          <w:rFonts w:ascii="Times New Roman" w:hAnsi="Times New Roman" w:cs="Times New Roman"/>
          <w:sz w:val="28"/>
          <w:szCs w:val="28"/>
          <w:lang w:val="ru-RU"/>
        </w:rPr>
        <w:t xml:space="preserve"> </w:t>
      </w:r>
      <w:r w:rsidRPr="00B4034F">
        <w:rPr>
          <w:rFonts w:ascii="Times New Roman" w:hAnsi="Times New Roman" w:cs="Times New Roman"/>
          <w:sz w:val="28"/>
          <w:szCs w:val="28"/>
          <w:lang w:val="ru-RU"/>
        </w:rPr>
        <w:t>При указании в тексте фамилии лица иниц</w:t>
      </w:r>
      <w:r w:rsidR="00B4034F" w:rsidRPr="00B4034F">
        <w:rPr>
          <w:rFonts w:ascii="Times New Roman" w:hAnsi="Times New Roman" w:cs="Times New Roman"/>
          <w:sz w:val="28"/>
          <w:szCs w:val="28"/>
          <w:lang w:val="ru-RU"/>
        </w:rPr>
        <w:t>иалы ставятся после фамилии.</w:t>
      </w:r>
    </w:p>
    <w:p w:rsidR="005126F6" w:rsidRPr="00777FD1" w:rsidRDefault="005126F6" w:rsidP="00B4034F">
      <w:pPr>
        <w:pStyle w:val="ConsPlusNormal"/>
        <w:ind w:firstLine="540"/>
        <w:jc w:val="both"/>
        <w:rPr>
          <w:rFonts w:ascii="Times New Roman" w:hAnsi="Times New Roman" w:cs="Times New Roman"/>
          <w:sz w:val="28"/>
          <w:szCs w:val="28"/>
          <w:lang w:val="ru-RU"/>
        </w:rPr>
      </w:pPr>
      <w:r w:rsidRPr="00B4034F">
        <w:rPr>
          <w:rFonts w:ascii="Times New Roman" w:hAnsi="Times New Roman" w:cs="Times New Roman"/>
          <w:sz w:val="28"/>
          <w:szCs w:val="28"/>
          <w:lang w:val="ru-RU"/>
        </w:rPr>
        <w:t>Наименование</w:t>
      </w:r>
      <w:r w:rsidRPr="00777FD1">
        <w:rPr>
          <w:rFonts w:ascii="Times New Roman" w:hAnsi="Times New Roman" w:cs="Times New Roman"/>
          <w:bCs/>
          <w:sz w:val="28"/>
          <w:szCs w:val="28"/>
          <w:lang w:val="ru-RU"/>
        </w:rPr>
        <w:t xml:space="preserve"> должности в обращении пишется с прописной буквы.</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pacing w:val="-5"/>
          <w:sz w:val="28"/>
          <w:szCs w:val="28"/>
          <w:lang w:val="ru-RU"/>
        </w:rPr>
        <w:t>Отдельные внутренние документы (заявление, анкета, объяснительная записка и т.п.) разрешается писать от руки.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pacing w:val="-5"/>
          <w:sz w:val="28"/>
          <w:szCs w:val="28"/>
          <w:lang w:val="ru-RU"/>
        </w:rPr>
        <w:t>Тексты</w:t>
      </w:r>
      <w:r w:rsidRPr="00EC5F12">
        <w:rPr>
          <w:rFonts w:ascii="Times New Roman" w:hAnsi="Times New Roman" w:cs="Times New Roman"/>
          <w:bCs/>
          <w:sz w:val="28"/>
          <w:szCs w:val="28"/>
          <w:lang w:val="ru-RU"/>
        </w:rPr>
        <w:t xml:space="preserve"> документов оформляют в виде текста, анкеты, таблицы, схемы или в виде соединения этих форм.</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pacing w:val="-5"/>
          <w:sz w:val="28"/>
          <w:szCs w:val="28"/>
          <w:lang w:val="ru-RU"/>
        </w:rPr>
        <w:t>Текст</w:t>
      </w:r>
      <w:r w:rsidRPr="00EC5F12">
        <w:rPr>
          <w:rFonts w:ascii="Times New Roman" w:hAnsi="Times New Roman" w:cs="Times New Roman"/>
          <w:bCs/>
          <w:sz w:val="28"/>
          <w:szCs w:val="28"/>
          <w:lang w:val="ru-RU"/>
        </w:rPr>
        <w:t xml:space="preserve">, как правило, состоит из двух частей. В первой части – преамбуле – указываются причины, основания, цели составления документа и содержится информация по существу рассматриваемого вопроса. Во второй (заключительной) излагаются решения, выводы, просьбы, предложения, рекомендации. </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bCs/>
          <w:sz w:val="28"/>
          <w:szCs w:val="28"/>
          <w:lang w:val="ru-RU"/>
        </w:rPr>
        <w:t>Если документ состоит из одной фразы, то в первой ее части также рекомендуется сообщать основания или причины создания документа, а во второй – решение, распоряжение, просьбу.</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bCs/>
          <w:sz w:val="28"/>
          <w:szCs w:val="28"/>
          <w:lang w:val="ru-RU"/>
        </w:rPr>
        <w:t xml:space="preserve">Документы, содержащие информацию по различным вопросам деятельности </w:t>
      </w:r>
      <w:r w:rsidR="00B4034F">
        <w:rPr>
          <w:rFonts w:ascii="Times New Roman" w:hAnsi="Times New Roman" w:cs="Times New Roman"/>
          <w:bCs/>
          <w:sz w:val="28"/>
          <w:szCs w:val="28"/>
          <w:lang w:val="ru-RU"/>
        </w:rPr>
        <w:t xml:space="preserve">ННГУ </w:t>
      </w:r>
      <w:r w:rsidRPr="00EC5F12">
        <w:rPr>
          <w:rFonts w:ascii="Times New Roman" w:hAnsi="Times New Roman" w:cs="Times New Roman"/>
          <w:bCs/>
          <w:sz w:val="28"/>
          <w:szCs w:val="28"/>
          <w:lang w:val="ru-RU"/>
        </w:rPr>
        <w:t>(доклады, положения, отчеты и т.п.), допустимо разбивать на разделы, подразделы и пункты, которые нумеруются арабскими цифрами с точкой.</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5126F6" w:rsidRPr="00EC5F12" w:rsidRDefault="005126F6" w:rsidP="00BF25F2">
      <w:pPr>
        <w:pStyle w:val="ConsPlusNormal"/>
        <w:numPr>
          <w:ilvl w:val="0"/>
          <w:numId w:val="8"/>
        </w:numPr>
        <w:tabs>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наименование документа, наименование органа власти (организации), </w:t>
      </w:r>
      <w:r w:rsidRPr="00EC5F12">
        <w:rPr>
          <w:rFonts w:ascii="Times New Roman" w:hAnsi="Times New Roman" w:cs="Times New Roman"/>
          <w:sz w:val="28"/>
          <w:szCs w:val="28"/>
          <w:lang w:val="ru-RU"/>
        </w:rPr>
        <w:lastRenderedPageBreak/>
        <w:t>издавшего(ей) документ, дата документа, регистрационный номер документа, заголовок к тексту;</w:t>
      </w:r>
    </w:p>
    <w:p w:rsidR="005126F6" w:rsidRPr="00EC5F12" w:rsidRDefault="005126F6" w:rsidP="00BF25F2">
      <w:pPr>
        <w:pStyle w:val="ConsPlusNormal"/>
        <w:numPr>
          <w:ilvl w:val="0"/>
          <w:numId w:val="8"/>
        </w:numPr>
        <w:tabs>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наименование организации или должностного лица, утвердившего документ, дата утверждения документа.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Текст документа излагается:</w:t>
      </w:r>
    </w:p>
    <w:p w:rsidR="005126F6" w:rsidRPr="00EC5F12" w:rsidRDefault="005126F6" w:rsidP="00BF25F2">
      <w:pPr>
        <w:pStyle w:val="ConsPlusNormal"/>
        <w:numPr>
          <w:ilvl w:val="0"/>
          <w:numId w:val="8"/>
        </w:numPr>
        <w:tabs>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приказах, изданных единолично, – от первого лица единственного числа («... приказываю»);</w:t>
      </w:r>
    </w:p>
    <w:p w:rsidR="005126F6" w:rsidRPr="00EC5F12" w:rsidRDefault="005126F6" w:rsidP="00BF25F2">
      <w:pPr>
        <w:pStyle w:val="ConsPlusNormal"/>
        <w:numPr>
          <w:ilvl w:val="0"/>
          <w:numId w:val="8"/>
        </w:numPr>
        <w:tabs>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приказах, изданных совместно двумя или более организациями, </w:t>
      </w:r>
      <w:r w:rsidRPr="00EC5F12">
        <w:rPr>
          <w:rFonts w:ascii="Times New Roman" w:hAnsi="Times New Roman" w:cs="Times New Roman"/>
          <w:sz w:val="28"/>
          <w:szCs w:val="28"/>
          <w:lang w:val="ru-RU"/>
        </w:rPr>
        <w:sym w:font="Symbol" w:char="F02D"/>
      </w:r>
      <w:r w:rsidRPr="00EC5F12">
        <w:rPr>
          <w:rFonts w:ascii="Times New Roman" w:hAnsi="Times New Roman" w:cs="Times New Roman"/>
          <w:sz w:val="28"/>
          <w:szCs w:val="28"/>
          <w:lang w:val="ru-RU"/>
        </w:rPr>
        <w:t xml:space="preserve"> от первого лица множественного числа («... приказываем»);</w:t>
      </w:r>
    </w:p>
    <w:p w:rsidR="005126F6" w:rsidRPr="00EC5F12" w:rsidRDefault="005126F6" w:rsidP="00BF25F2">
      <w:pPr>
        <w:pStyle w:val="ConsPlusNormal"/>
        <w:numPr>
          <w:ilvl w:val="0"/>
          <w:numId w:val="8"/>
        </w:numPr>
        <w:tabs>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протоколах заседаний </w:t>
      </w:r>
      <w:r w:rsidRPr="00EC5F12">
        <w:rPr>
          <w:rFonts w:ascii="Times New Roman" w:hAnsi="Times New Roman" w:cs="Times New Roman"/>
          <w:sz w:val="28"/>
          <w:szCs w:val="28"/>
          <w:lang w:val="ru-RU"/>
        </w:rPr>
        <w:sym w:font="Symbol" w:char="F02D"/>
      </w:r>
      <w:r w:rsidRPr="00EC5F12">
        <w:rPr>
          <w:rFonts w:ascii="Times New Roman" w:hAnsi="Times New Roman" w:cs="Times New Roman"/>
          <w:sz w:val="28"/>
          <w:szCs w:val="28"/>
          <w:lang w:val="ru-RU"/>
        </w:rPr>
        <w:t xml:space="preserve"> от третьего лица множественного числа («СЛУШАЛИ», «ВЫСТУПИЛИ», «ПОСТАНОВИЛИ» или «РЕШИЛИ»);</w:t>
      </w:r>
    </w:p>
    <w:p w:rsidR="005126F6" w:rsidRPr="00EC5F12" w:rsidRDefault="005126F6" w:rsidP="00BF25F2">
      <w:pPr>
        <w:pStyle w:val="ConsPlusNormal"/>
        <w:numPr>
          <w:ilvl w:val="0"/>
          <w:numId w:val="8"/>
        </w:numPr>
        <w:tabs>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деловых письмах, оформленных на бланках ННГУ, </w:t>
      </w:r>
      <w:r w:rsidRPr="00EC5F12">
        <w:rPr>
          <w:rFonts w:ascii="Times New Roman" w:hAnsi="Times New Roman" w:cs="Times New Roman"/>
          <w:sz w:val="28"/>
          <w:szCs w:val="28"/>
          <w:lang w:val="ru-RU"/>
        </w:rPr>
        <w:sym w:font="Symbol" w:char="F02D"/>
      </w:r>
      <w:r w:rsidRPr="00EC5F12">
        <w:rPr>
          <w:rFonts w:ascii="Times New Roman" w:hAnsi="Times New Roman" w:cs="Times New Roman"/>
          <w:sz w:val="28"/>
          <w:szCs w:val="28"/>
          <w:lang w:val="ru-RU"/>
        </w:rPr>
        <w:t xml:space="preserve"> от первого лица множественного числа (просим, направляем, предлагаем) или от третьего лица единственного числа (федеральное государственное автономное образовательного учреждение высшего образования «Национальный исследовательский Нижегородский государственный университет </w:t>
      </w:r>
      <w:r w:rsidRPr="00EC5F12">
        <w:rPr>
          <w:rFonts w:ascii="Times New Roman" w:hAnsi="Times New Roman" w:cs="Times New Roman"/>
          <w:sz w:val="28"/>
          <w:szCs w:val="28"/>
          <w:lang w:val="ru-RU"/>
        </w:rPr>
        <w:br/>
        <w:t>им. Н.И. Лобачевского» не возражает, считает возможным, информирует);</w:t>
      </w:r>
    </w:p>
    <w:p w:rsidR="005126F6" w:rsidRPr="00EC5F12" w:rsidRDefault="005126F6" w:rsidP="00BF25F2">
      <w:pPr>
        <w:pStyle w:val="ConsPlusNormal"/>
        <w:numPr>
          <w:ilvl w:val="0"/>
          <w:numId w:val="8"/>
        </w:numPr>
        <w:tabs>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деловых письмах, оформленных на бланках</w:t>
      </w:r>
      <w:r w:rsidR="00BF25F2">
        <w:rPr>
          <w:rFonts w:ascii="Times New Roman" w:hAnsi="Times New Roman" w:cs="Times New Roman"/>
          <w:sz w:val="28"/>
          <w:szCs w:val="28"/>
          <w:lang w:val="ru-RU"/>
        </w:rPr>
        <w:t xml:space="preserve"> должностного лица</w:t>
      </w:r>
      <w:r w:rsidRPr="00EC5F12">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sym w:font="Symbol" w:char="F02D"/>
      </w:r>
      <w:r w:rsidRPr="00EC5F12">
        <w:rPr>
          <w:rFonts w:ascii="Times New Roman" w:hAnsi="Times New Roman" w:cs="Times New Roman"/>
          <w:sz w:val="28"/>
          <w:szCs w:val="28"/>
          <w:lang w:val="ru-RU"/>
        </w:rPr>
        <w:t xml:space="preserve"> от первого лица единственного числа (прошу, предлагаю);</w:t>
      </w:r>
    </w:p>
    <w:p w:rsidR="005126F6" w:rsidRPr="00EC5F12" w:rsidRDefault="005126F6" w:rsidP="00BF25F2">
      <w:pPr>
        <w:pStyle w:val="ConsPlusNormal"/>
        <w:numPr>
          <w:ilvl w:val="0"/>
          <w:numId w:val="8"/>
        </w:numPr>
        <w:tabs>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докладных и служебных записках, заявлениях </w:t>
      </w:r>
      <w:r w:rsidRPr="00EC5F12">
        <w:rPr>
          <w:rFonts w:ascii="Times New Roman" w:hAnsi="Times New Roman" w:cs="Times New Roman"/>
          <w:sz w:val="28"/>
          <w:szCs w:val="28"/>
          <w:lang w:val="ru-RU"/>
        </w:rPr>
        <w:sym w:font="Symbol" w:char="F02D"/>
      </w:r>
      <w:r w:rsidRPr="00EC5F12">
        <w:rPr>
          <w:rFonts w:ascii="Times New Roman" w:hAnsi="Times New Roman" w:cs="Times New Roman"/>
          <w:sz w:val="28"/>
          <w:szCs w:val="28"/>
          <w:lang w:val="ru-RU"/>
        </w:rPr>
        <w:t xml:space="preserve"> от первого лица единственного числа (прошу, считаю необходимым, довожу до сведения);</w:t>
      </w:r>
    </w:p>
    <w:p w:rsidR="005126F6" w:rsidRPr="00EC5F12" w:rsidRDefault="005126F6" w:rsidP="00BF25F2">
      <w:pPr>
        <w:pStyle w:val="ConsPlusNormal"/>
        <w:numPr>
          <w:ilvl w:val="0"/>
          <w:numId w:val="8"/>
        </w:numPr>
        <w:tabs>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деловых (служебных) письмах используются:</w:t>
      </w:r>
    </w:p>
    <w:p w:rsidR="005126F6" w:rsidRPr="00EC5F12" w:rsidRDefault="005126F6" w:rsidP="00BF25F2">
      <w:pPr>
        <w:pStyle w:val="ConsPlusNormal"/>
        <w:numPr>
          <w:ilvl w:val="0"/>
          <w:numId w:val="8"/>
        </w:numPr>
        <w:tabs>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вступительное обращение:</w:t>
      </w:r>
    </w:p>
    <w:p w:rsidR="005126F6" w:rsidRPr="00EC5F12" w:rsidRDefault="005126F6" w:rsidP="00121552">
      <w:pPr>
        <w:pStyle w:val="ConsPlusNormal"/>
        <w:jc w:val="center"/>
        <w:rPr>
          <w:rFonts w:ascii="Times New Roman" w:hAnsi="Times New Roman" w:cs="Times New Roman"/>
          <w:sz w:val="28"/>
          <w:szCs w:val="28"/>
          <w:lang w:val="ru-RU"/>
        </w:rPr>
      </w:pPr>
      <w:r w:rsidRPr="00EC5F12">
        <w:rPr>
          <w:rFonts w:ascii="Times New Roman" w:hAnsi="Times New Roman" w:cs="Times New Roman"/>
          <w:sz w:val="28"/>
          <w:szCs w:val="28"/>
          <w:lang w:val="ru-RU"/>
        </w:rPr>
        <w:t>Уважаемый господин Председатель!</w:t>
      </w:r>
    </w:p>
    <w:p w:rsidR="005126F6" w:rsidRPr="00EC5F12" w:rsidRDefault="005126F6" w:rsidP="00121552">
      <w:pPr>
        <w:pStyle w:val="ConsPlusNormal"/>
        <w:jc w:val="center"/>
        <w:rPr>
          <w:rFonts w:ascii="Times New Roman" w:hAnsi="Times New Roman" w:cs="Times New Roman"/>
          <w:sz w:val="28"/>
          <w:szCs w:val="28"/>
          <w:lang w:val="ru-RU"/>
        </w:rPr>
      </w:pPr>
      <w:r w:rsidRPr="00EC5F12">
        <w:rPr>
          <w:rFonts w:ascii="Times New Roman" w:hAnsi="Times New Roman" w:cs="Times New Roman"/>
          <w:sz w:val="28"/>
          <w:szCs w:val="28"/>
          <w:lang w:val="ru-RU"/>
        </w:rPr>
        <w:t>Уважаемый господин Министр!</w:t>
      </w:r>
    </w:p>
    <w:p w:rsidR="005126F6" w:rsidRPr="00EC5F12" w:rsidRDefault="005126F6" w:rsidP="00121552">
      <w:pPr>
        <w:pStyle w:val="ConsPlusNormal"/>
        <w:jc w:val="center"/>
        <w:rPr>
          <w:rFonts w:ascii="Times New Roman" w:hAnsi="Times New Roman" w:cs="Times New Roman"/>
          <w:sz w:val="28"/>
          <w:szCs w:val="28"/>
          <w:lang w:val="ru-RU"/>
        </w:rPr>
      </w:pPr>
      <w:r w:rsidRPr="00EC5F12">
        <w:rPr>
          <w:rFonts w:ascii="Times New Roman" w:hAnsi="Times New Roman" w:cs="Times New Roman"/>
          <w:sz w:val="28"/>
          <w:szCs w:val="28"/>
          <w:lang w:val="ru-RU"/>
        </w:rPr>
        <w:t>Уважаемый господин Иванов!</w:t>
      </w:r>
    </w:p>
    <w:p w:rsidR="005126F6" w:rsidRPr="00EC5F12" w:rsidRDefault="005126F6" w:rsidP="00121552">
      <w:pPr>
        <w:pStyle w:val="ConsPlusNormal"/>
        <w:jc w:val="center"/>
        <w:rPr>
          <w:rFonts w:ascii="Times New Roman" w:hAnsi="Times New Roman" w:cs="Times New Roman"/>
          <w:sz w:val="28"/>
          <w:szCs w:val="28"/>
          <w:lang w:val="ru-RU"/>
        </w:rPr>
      </w:pPr>
      <w:r w:rsidRPr="00EC5F12">
        <w:rPr>
          <w:rFonts w:ascii="Times New Roman" w:hAnsi="Times New Roman" w:cs="Times New Roman"/>
          <w:sz w:val="28"/>
          <w:szCs w:val="28"/>
          <w:lang w:val="ru-RU"/>
        </w:rPr>
        <w:t>Уважаемая госпожа Петрова!</w:t>
      </w:r>
    </w:p>
    <w:p w:rsidR="005126F6" w:rsidRPr="00EC5F12" w:rsidRDefault="005126F6" w:rsidP="00121552">
      <w:pPr>
        <w:pStyle w:val="ConsPlusNormal"/>
        <w:jc w:val="center"/>
        <w:rPr>
          <w:rFonts w:ascii="Times New Roman" w:hAnsi="Times New Roman" w:cs="Times New Roman"/>
          <w:sz w:val="28"/>
          <w:szCs w:val="28"/>
          <w:lang w:val="ru-RU"/>
        </w:rPr>
      </w:pPr>
      <w:r w:rsidRPr="00EC5F12">
        <w:rPr>
          <w:rFonts w:ascii="Times New Roman" w:hAnsi="Times New Roman" w:cs="Times New Roman"/>
          <w:sz w:val="28"/>
          <w:szCs w:val="28"/>
          <w:lang w:val="ru-RU"/>
        </w:rPr>
        <w:t>Уважаемый Иван Петрович!</w:t>
      </w:r>
    </w:p>
    <w:p w:rsidR="005126F6" w:rsidRPr="00EC5F12" w:rsidRDefault="005126F6" w:rsidP="00121552">
      <w:pPr>
        <w:pStyle w:val="ConsPlusNormal"/>
        <w:jc w:val="center"/>
        <w:rPr>
          <w:rFonts w:ascii="Times New Roman" w:hAnsi="Times New Roman" w:cs="Times New Roman"/>
          <w:sz w:val="28"/>
          <w:szCs w:val="28"/>
          <w:lang w:val="ru-RU"/>
        </w:rPr>
      </w:pPr>
      <w:r w:rsidRPr="00EC5F12">
        <w:rPr>
          <w:rFonts w:ascii="Times New Roman" w:hAnsi="Times New Roman" w:cs="Times New Roman"/>
          <w:sz w:val="28"/>
          <w:szCs w:val="28"/>
          <w:lang w:val="ru-RU"/>
        </w:rPr>
        <w:t>Уважаемая Анна Николаевна!</w:t>
      </w:r>
    </w:p>
    <w:p w:rsidR="005126F6" w:rsidRPr="00EC5F12" w:rsidRDefault="005126F6" w:rsidP="00121552">
      <w:pPr>
        <w:pStyle w:val="ConsPlusNormal"/>
        <w:jc w:val="center"/>
        <w:rPr>
          <w:rFonts w:ascii="Times New Roman" w:hAnsi="Times New Roman" w:cs="Times New Roman"/>
          <w:sz w:val="28"/>
          <w:szCs w:val="28"/>
          <w:lang w:val="ru-RU"/>
        </w:rPr>
      </w:pPr>
      <w:r w:rsidRPr="00EC5F12">
        <w:rPr>
          <w:rFonts w:ascii="Times New Roman" w:hAnsi="Times New Roman" w:cs="Times New Roman"/>
          <w:sz w:val="28"/>
          <w:szCs w:val="28"/>
          <w:lang w:val="ru-RU"/>
        </w:rPr>
        <w:t>Уважаемые господа!</w:t>
      </w:r>
    </w:p>
    <w:p w:rsidR="005126F6" w:rsidRPr="00EC5F12" w:rsidRDefault="005126F6" w:rsidP="00BF25F2">
      <w:pPr>
        <w:pStyle w:val="ConsPlusNormal"/>
        <w:numPr>
          <w:ilvl w:val="0"/>
          <w:numId w:val="8"/>
        </w:numPr>
        <w:tabs>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заключительная этикетная фраза: «С уважением, ...».</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Наименование должности в обращении пишется с прописной буквы, в обращении по фамилии инициалы лица не указываются.</w:t>
      </w:r>
    </w:p>
    <w:p w:rsidR="005126F6" w:rsidRDefault="005126F6" w:rsidP="00121552">
      <w:pPr>
        <w:pStyle w:val="ac"/>
        <w:widowControl w:val="0"/>
        <w:suppressAutoHyphens w:val="0"/>
        <w:spacing w:before="0" w:after="0"/>
        <w:jc w:val="both"/>
        <w:rPr>
          <w:bCs/>
          <w:sz w:val="28"/>
          <w:szCs w:val="28"/>
          <w:lang w:val="ru-RU"/>
        </w:rPr>
      </w:pPr>
    </w:p>
    <w:p w:rsidR="00BF25F2" w:rsidRPr="00EC5F12" w:rsidRDefault="00BF25F2" w:rsidP="00121552">
      <w:pPr>
        <w:pStyle w:val="ac"/>
        <w:widowControl w:val="0"/>
        <w:suppressAutoHyphens w:val="0"/>
        <w:spacing w:before="0" w:after="0"/>
        <w:jc w:val="both"/>
        <w:rPr>
          <w:bCs/>
          <w:sz w:val="28"/>
          <w:szCs w:val="28"/>
          <w:lang w:val="ru-RU"/>
        </w:rPr>
      </w:pPr>
    </w:p>
    <w:p w:rsidR="005126F6" w:rsidRPr="00EC5F12" w:rsidRDefault="005126F6" w:rsidP="00121552">
      <w:pPr>
        <w:pStyle w:val="ConsPlusNormal"/>
        <w:ind w:firstLine="540"/>
        <w:jc w:val="both"/>
        <w:rPr>
          <w:rFonts w:ascii="Times New Roman" w:hAnsi="Times New Roman" w:cs="Times New Roman"/>
          <w:b/>
          <w:bCs/>
          <w:sz w:val="28"/>
          <w:szCs w:val="28"/>
          <w:lang w:val="ru-RU"/>
        </w:rPr>
      </w:pPr>
      <w:r w:rsidRPr="00EC5F12">
        <w:rPr>
          <w:rFonts w:ascii="Times New Roman" w:hAnsi="Times New Roman" w:cs="Times New Roman"/>
          <w:b/>
          <w:bCs/>
          <w:sz w:val="28"/>
          <w:szCs w:val="28"/>
          <w:lang w:val="ru-RU"/>
        </w:rPr>
        <w:lastRenderedPageBreak/>
        <w:t>16. Реквизит «Отметка о приложении»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5126F6" w:rsidRDefault="005126F6" w:rsidP="00121552">
      <w:pPr>
        <w:pStyle w:val="ConsPlusNormal"/>
        <w:numPr>
          <w:ilvl w:val="0"/>
          <w:numId w:val="8"/>
        </w:numPr>
        <w:tabs>
          <w:tab w:val="left" w:pos="993"/>
          <w:tab w:val="left" w:pos="1276"/>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приложение названо в тексте:</w:t>
      </w:r>
    </w:p>
    <w:tbl>
      <w:tblPr>
        <w:tblStyle w:val="af9"/>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59"/>
      </w:tblGrid>
      <w:tr w:rsidR="00BB37CE" w:rsidTr="00BB37CE">
        <w:tc>
          <w:tcPr>
            <w:tcW w:w="1985" w:type="dxa"/>
          </w:tcPr>
          <w:p w:rsidR="00BB37CE" w:rsidRPr="00EC5F12" w:rsidRDefault="00BB37CE" w:rsidP="00BB37CE">
            <w:pPr>
              <w:pStyle w:val="ConsPlusNormal"/>
              <w:rPr>
                <w:rFonts w:ascii="Times New Roman" w:hAnsi="Times New Roman" w:cs="Times New Roman"/>
                <w:sz w:val="24"/>
                <w:szCs w:val="24"/>
              </w:rPr>
            </w:pPr>
            <w:r w:rsidRPr="00EC5F12">
              <w:rPr>
                <w:rFonts w:ascii="Times New Roman" w:hAnsi="Times New Roman" w:cs="Times New Roman"/>
                <w:sz w:val="24"/>
                <w:szCs w:val="24"/>
              </w:rPr>
              <w:t>Приложение:</w:t>
            </w:r>
          </w:p>
        </w:tc>
        <w:tc>
          <w:tcPr>
            <w:tcW w:w="7359" w:type="dxa"/>
          </w:tcPr>
          <w:p w:rsidR="00BB37CE" w:rsidRPr="00EC5F12" w:rsidRDefault="00BB37CE" w:rsidP="00BB37CE">
            <w:pPr>
              <w:pStyle w:val="ConsPlusNormal"/>
              <w:rPr>
                <w:rFonts w:ascii="Times New Roman" w:hAnsi="Times New Roman" w:cs="Times New Roman"/>
                <w:sz w:val="24"/>
                <w:szCs w:val="24"/>
              </w:rPr>
            </w:pPr>
            <w:r w:rsidRPr="00EC5F12">
              <w:rPr>
                <w:rFonts w:ascii="Times New Roman" w:hAnsi="Times New Roman" w:cs="Times New Roman"/>
                <w:sz w:val="24"/>
                <w:szCs w:val="24"/>
              </w:rPr>
              <w:t>на 2 л. в 1 экз.</w:t>
            </w:r>
          </w:p>
        </w:tc>
      </w:tr>
    </w:tbl>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приложение не названо в тексте или если приложений несколько:</w:t>
      </w:r>
    </w:p>
    <w:tbl>
      <w:tblPr>
        <w:tblStyle w:val="af9"/>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59"/>
      </w:tblGrid>
      <w:tr w:rsidR="00BB37CE" w:rsidTr="00BB37CE">
        <w:tc>
          <w:tcPr>
            <w:tcW w:w="1985" w:type="dxa"/>
          </w:tcPr>
          <w:p w:rsidR="00BB37CE" w:rsidRPr="00EC5F12" w:rsidRDefault="00BB37CE" w:rsidP="00BB37CE">
            <w:pPr>
              <w:pStyle w:val="ConsPlusNormal"/>
              <w:jc w:val="both"/>
              <w:rPr>
                <w:rFonts w:ascii="Times New Roman" w:hAnsi="Times New Roman" w:cs="Times New Roman"/>
                <w:sz w:val="24"/>
                <w:szCs w:val="24"/>
              </w:rPr>
            </w:pPr>
            <w:r w:rsidRPr="00EC5F12">
              <w:rPr>
                <w:rFonts w:ascii="Times New Roman" w:hAnsi="Times New Roman" w:cs="Times New Roman"/>
                <w:sz w:val="24"/>
                <w:szCs w:val="24"/>
              </w:rPr>
              <w:t>Приложение: 1.</w:t>
            </w:r>
          </w:p>
        </w:tc>
        <w:tc>
          <w:tcPr>
            <w:tcW w:w="7359" w:type="dxa"/>
          </w:tcPr>
          <w:p w:rsidR="00BB37CE" w:rsidRPr="00EC5F12" w:rsidRDefault="00BB37CE" w:rsidP="00BB37CE">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1. Положение об Управлении по связям с общественностью на 5 л. в 1 экз.</w:t>
            </w:r>
          </w:p>
          <w:p w:rsidR="00BB37CE" w:rsidRPr="00EC5F12" w:rsidRDefault="00BB37CE" w:rsidP="00BB37CE">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2. Справка о кадровом составе Института экономики и предпринимательства на 2 л. в 1 экз.</w:t>
            </w:r>
          </w:p>
        </w:tc>
      </w:tr>
    </w:tbl>
    <w:p w:rsidR="005126F6" w:rsidRDefault="005126F6" w:rsidP="00121552">
      <w:pPr>
        <w:pStyle w:val="ConsPlusNormal"/>
        <w:numPr>
          <w:ilvl w:val="0"/>
          <w:numId w:val="8"/>
        </w:numPr>
        <w:tabs>
          <w:tab w:val="left" w:pos="993"/>
          <w:tab w:val="left" w:pos="1276"/>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приложение (приложения) сброшюровано(ы):</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60"/>
      </w:tblGrid>
      <w:tr w:rsidR="00BB37CE" w:rsidTr="00BB37CE">
        <w:tc>
          <w:tcPr>
            <w:tcW w:w="1985" w:type="dxa"/>
          </w:tcPr>
          <w:p w:rsidR="00BB37CE" w:rsidRDefault="00BB37CE" w:rsidP="00777FD1">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rPr>
              <w:t>Приложение:</w:t>
            </w:r>
          </w:p>
        </w:tc>
        <w:tc>
          <w:tcPr>
            <w:tcW w:w="7360" w:type="dxa"/>
          </w:tcPr>
          <w:p w:rsidR="00BB37CE" w:rsidRDefault="00BB37CE" w:rsidP="00BB37CE">
            <w:pPr>
              <w:pStyle w:val="ConsPlusNormal"/>
              <w:rPr>
                <w:rFonts w:ascii="Times New Roman" w:hAnsi="Times New Roman" w:cs="Times New Roman"/>
                <w:sz w:val="28"/>
                <w:szCs w:val="28"/>
                <w:lang w:val="ru-RU"/>
              </w:rPr>
            </w:pPr>
            <w:r w:rsidRPr="00EC5F12">
              <w:rPr>
                <w:rFonts w:ascii="Times New Roman" w:hAnsi="Times New Roman" w:cs="Times New Roman"/>
                <w:sz w:val="24"/>
                <w:szCs w:val="24"/>
              </w:rPr>
              <w:t>в 2 экз.</w:t>
            </w:r>
          </w:p>
        </w:tc>
      </w:tr>
      <w:tr w:rsidR="00BB37CE" w:rsidTr="00BB37CE">
        <w:tc>
          <w:tcPr>
            <w:tcW w:w="1985" w:type="dxa"/>
          </w:tcPr>
          <w:p w:rsidR="00BB37CE" w:rsidRDefault="00BB37CE" w:rsidP="00777FD1">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rPr>
              <w:t>Приложение:</w:t>
            </w:r>
          </w:p>
        </w:tc>
        <w:tc>
          <w:tcPr>
            <w:tcW w:w="7360" w:type="dxa"/>
          </w:tcPr>
          <w:p w:rsidR="00BB37CE" w:rsidRDefault="00BB37CE" w:rsidP="00BB37CE">
            <w:pPr>
              <w:pStyle w:val="ConsPlusNormal"/>
              <w:rPr>
                <w:rFonts w:ascii="Times New Roman" w:hAnsi="Times New Roman" w:cs="Times New Roman"/>
                <w:sz w:val="28"/>
                <w:szCs w:val="28"/>
                <w:lang w:val="ru-RU"/>
              </w:rPr>
            </w:pPr>
            <w:r w:rsidRPr="00EC5F12">
              <w:rPr>
                <w:rFonts w:ascii="Times New Roman" w:hAnsi="Times New Roman" w:cs="Times New Roman"/>
                <w:sz w:val="24"/>
                <w:szCs w:val="24"/>
                <w:lang w:val="ru-RU"/>
              </w:rPr>
              <w:t>отчет о НИР в 2 экз.</w:t>
            </w:r>
          </w:p>
        </w:tc>
      </w:tr>
    </w:tbl>
    <w:p w:rsidR="005126F6" w:rsidRDefault="005126F6" w:rsidP="00121552">
      <w:pPr>
        <w:pStyle w:val="ConsPlusNormal"/>
        <w:numPr>
          <w:ilvl w:val="0"/>
          <w:numId w:val="8"/>
        </w:numPr>
        <w:tabs>
          <w:tab w:val="left" w:pos="993"/>
          <w:tab w:val="left" w:pos="1276"/>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документ, являющийся приложением, имеет приложения с самостоятельной нумерацией страниц:</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60"/>
      </w:tblGrid>
      <w:tr w:rsidR="00BB37CE" w:rsidTr="00BB37CE">
        <w:tc>
          <w:tcPr>
            <w:tcW w:w="1985" w:type="dxa"/>
          </w:tcPr>
          <w:p w:rsidR="00BB37CE" w:rsidRDefault="00BB37CE" w:rsidP="00777FD1">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rPr>
              <w:t>Приложение:</w:t>
            </w:r>
          </w:p>
        </w:tc>
        <w:tc>
          <w:tcPr>
            <w:tcW w:w="7360" w:type="dxa"/>
          </w:tcPr>
          <w:p w:rsidR="00BB37CE" w:rsidRDefault="00BB37CE" w:rsidP="00BB37CE">
            <w:pPr>
              <w:pStyle w:val="ConsPlusNormal"/>
              <w:rPr>
                <w:rFonts w:ascii="Times New Roman" w:hAnsi="Times New Roman" w:cs="Times New Roman"/>
                <w:sz w:val="28"/>
                <w:szCs w:val="28"/>
                <w:lang w:val="ru-RU"/>
              </w:rPr>
            </w:pPr>
            <w:r w:rsidRPr="00EC5F12">
              <w:rPr>
                <w:rFonts w:ascii="Times New Roman" w:hAnsi="Times New Roman" w:cs="Times New Roman"/>
                <w:sz w:val="24"/>
                <w:szCs w:val="24"/>
                <w:lang w:val="ru-RU"/>
              </w:rPr>
              <w:t>договор возмездного оказания услуг от 05.09.2017 № 32-17/72 и приложения к нему, всего на 7 л.</w:t>
            </w:r>
          </w:p>
        </w:tc>
      </w:tr>
    </w:tbl>
    <w:p w:rsidR="005126F6" w:rsidRDefault="005126F6" w:rsidP="00121552">
      <w:pPr>
        <w:pStyle w:val="ConsPlusNormal"/>
        <w:numPr>
          <w:ilvl w:val="0"/>
          <w:numId w:val="8"/>
        </w:numPr>
        <w:tabs>
          <w:tab w:val="left" w:pos="993"/>
          <w:tab w:val="left" w:pos="1276"/>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письмо направляется нескольким адресатам, а документ-приложение только первому адресату:</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60"/>
      </w:tblGrid>
      <w:tr w:rsidR="00BB37CE" w:rsidTr="00BB37CE">
        <w:tc>
          <w:tcPr>
            <w:tcW w:w="1985" w:type="dxa"/>
          </w:tcPr>
          <w:p w:rsidR="00BB37CE" w:rsidRDefault="00BB37CE" w:rsidP="00777FD1">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rPr>
              <w:t>Приложение:</w:t>
            </w:r>
          </w:p>
        </w:tc>
        <w:tc>
          <w:tcPr>
            <w:tcW w:w="7360" w:type="dxa"/>
          </w:tcPr>
          <w:p w:rsidR="00BB37CE" w:rsidRDefault="00BB37CE" w:rsidP="00BB37CE">
            <w:pPr>
              <w:pStyle w:val="ConsPlusNormal"/>
              <w:rPr>
                <w:rFonts w:ascii="Times New Roman" w:hAnsi="Times New Roman" w:cs="Times New Roman"/>
                <w:sz w:val="28"/>
                <w:szCs w:val="28"/>
                <w:lang w:val="ru-RU"/>
              </w:rPr>
            </w:pPr>
            <w:r w:rsidRPr="00EC5F12">
              <w:rPr>
                <w:rFonts w:ascii="Times New Roman" w:hAnsi="Times New Roman" w:cs="Times New Roman"/>
                <w:sz w:val="24"/>
                <w:szCs w:val="24"/>
                <w:lang w:val="ru-RU"/>
              </w:rPr>
              <w:t>на 3 л. в 1 экз. только в первый адрес.</w:t>
            </w:r>
          </w:p>
        </w:tc>
      </w:tr>
    </w:tbl>
    <w:p w:rsidR="005126F6" w:rsidRDefault="005126F6" w:rsidP="00121552">
      <w:pPr>
        <w:pStyle w:val="ConsPlusNormal"/>
        <w:numPr>
          <w:ilvl w:val="0"/>
          <w:numId w:val="8"/>
        </w:numPr>
        <w:tabs>
          <w:tab w:val="left" w:pos="993"/>
          <w:tab w:val="left" w:pos="1276"/>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приложением являются документы, записанные на физически обособленный электронный носитель:</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60"/>
      </w:tblGrid>
      <w:tr w:rsidR="00BB37CE" w:rsidTr="00BB37CE">
        <w:tc>
          <w:tcPr>
            <w:tcW w:w="1985" w:type="dxa"/>
          </w:tcPr>
          <w:p w:rsidR="00BB37CE" w:rsidRDefault="00BB37CE" w:rsidP="00777FD1">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rPr>
              <w:t>Приложение:</w:t>
            </w:r>
          </w:p>
        </w:tc>
        <w:tc>
          <w:tcPr>
            <w:tcW w:w="7360" w:type="dxa"/>
          </w:tcPr>
          <w:p w:rsidR="00BB37CE" w:rsidRDefault="00BB37CE" w:rsidP="00BB37CE">
            <w:pPr>
              <w:pStyle w:val="ConsPlusNormal"/>
              <w:rPr>
                <w:rFonts w:ascii="Times New Roman" w:hAnsi="Times New Roman" w:cs="Times New Roman"/>
                <w:sz w:val="28"/>
                <w:szCs w:val="28"/>
                <w:lang w:val="ru-RU"/>
              </w:rPr>
            </w:pPr>
            <w:r w:rsidRPr="00EC5F12">
              <w:rPr>
                <w:rFonts w:ascii="Times New Roman" w:hAnsi="Times New Roman" w:cs="Times New Roman"/>
                <w:sz w:val="24"/>
                <w:szCs w:val="24"/>
              </w:rPr>
              <w:t>DVD-R в 1 экз.</w:t>
            </w: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5126F6" w:rsidRPr="00EC5F12" w:rsidRDefault="005126F6" w:rsidP="00121552">
      <w:pPr>
        <w:pStyle w:val="ConsPlusNormal"/>
        <w:ind w:firstLine="540"/>
        <w:jc w:val="both"/>
        <w:rPr>
          <w:rFonts w:ascii="Times New Roman" w:hAnsi="Times New Roman" w:cs="Times New Roman"/>
          <w:bCs/>
          <w:sz w:val="28"/>
          <w:szCs w:val="28"/>
          <w:lang w:val="ru-RU"/>
        </w:rPr>
      </w:pPr>
      <w:r w:rsidRPr="00EC5F12">
        <w:rPr>
          <w:rFonts w:ascii="Times New Roman" w:hAnsi="Times New Roman" w:cs="Times New Roman"/>
          <w:sz w:val="28"/>
          <w:szCs w:val="28"/>
          <w:lang w:val="ru-RU"/>
        </w:rPr>
        <w:t>Отметка о приложении, занимающая несколько строк, печатается через один межстрочный интервал.</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5126F6" w:rsidRPr="00EC5F12" w:rsidRDefault="005126F6" w:rsidP="00121552">
      <w:pPr>
        <w:pStyle w:val="ConsPlusNormal"/>
        <w:numPr>
          <w:ilvl w:val="0"/>
          <w:numId w:val="8"/>
        </w:numPr>
        <w:tabs>
          <w:tab w:val="left" w:pos="993"/>
          <w:tab w:val="left" w:pos="1276"/>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тексте документа при первом упоминании документа-приложения в скобках указывается: (приложение) или (приложение 1), (приложение № 1);</w:t>
      </w:r>
    </w:p>
    <w:p w:rsidR="005126F6" w:rsidRDefault="005126F6" w:rsidP="00121552">
      <w:pPr>
        <w:pStyle w:val="ConsPlusNormal"/>
        <w:numPr>
          <w:ilvl w:val="0"/>
          <w:numId w:val="8"/>
        </w:numPr>
        <w:tabs>
          <w:tab w:val="left" w:pos="993"/>
          <w:tab w:val="left" w:pos="1276"/>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 первом листе документа-приложения в правом верхнем углу указывается:</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37CE" w:rsidTr="00777FD1">
        <w:tc>
          <w:tcPr>
            <w:tcW w:w="4672" w:type="dxa"/>
          </w:tcPr>
          <w:p w:rsidR="00BB37CE" w:rsidRDefault="00BB37CE" w:rsidP="00777FD1">
            <w:pPr>
              <w:pStyle w:val="ConsPlusNormal"/>
              <w:jc w:val="both"/>
              <w:rPr>
                <w:rFonts w:ascii="Times New Roman" w:hAnsi="Times New Roman" w:cs="Times New Roman"/>
                <w:sz w:val="28"/>
                <w:szCs w:val="28"/>
                <w:lang w:val="ru-RU"/>
              </w:rPr>
            </w:pPr>
          </w:p>
        </w:tc>
        <w:tc>
          <w:tcPr>
            <w:tcW w:w="4673" w:type="dxa"/>
          </w:tcPr>
          <w:p w:rsidR="00BB37CE" w:rsidRPr="00EC5F12" w:rsidRDefault="00BB37CE" w:rsidP="00BB37CE">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Приложение № 2</w:t>
            </w:r>
          </w:p>
          <w:p w:rsidR="00BB37CE" w:rsidRPr="00EC5F12" w:rsidRDefault="00BB37CE" w:rsidP="00BB37CE">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 xml:space="preserve">к приказу </w:t>
            </w:r>
          </w:p>
          <w:p w:rsidR="00BB37CE" w:rsidRDefault="00BB37CE" w:rsidP="00BB37CE">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от 31.08.2020№ 485-ОД</w:t>
            </w:r>
          </w:p>
        </w:tc>
      </w:tr>
    </w:tbl>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w:t>
      </w:r>
      <w:r w:rsidRPr="00EC5F12">
        <w:rPr>
          <w:rFonts w:ascii="Times New Roman" w:hAnsi="Times New Roman" w:cs="Times New Roman"/>
          <w:sz w:val="28"/>
          <w:szCs w:val="28"/>
          <w:lang w:val="ru-RU"/>
        </w:rPr>
        <w:lastRenderedPageBreak/>
        <w:t>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37CE" w:rsidTr="00777FD1">
        <w:tc>
          <w:tcPr>
            <w:tcW w:w="4672" w:type="dxa"/>
          </w:tcPr>
          <w:p w:rsidR="00BB37CE" w:rsidRDefault="00BB37CE" w:rsidP="00777FD1">
            <w:pPr>
              <w:pStyle w:val="ConsPlusNormal"/>
              <w:jc w:val="both"/>
              <w:rPr>
                <w:rFonts w:ascii="Times New Roman" w:hAnsi="Times New Roman" w:cs="Times New Roman"/>
                <w:sz w:val="28"/>
                <w:szCs w:val="28"/>
                <w:lang w:val="ru-RU"/>
              </w:rPr>
            </w:pPr>
          </w:p>
        </w:tc>
        <w:tc>
          <w:tcPr>
            <w:tcW w:w="4673" w:type="dxa"/>
          </w:tcPr>
          <w:p w:rsidR="00BB37CE" w:rsidRDefault="006645AF" w:rsidP="00777FD1">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rPr>
              <w:t>Приложение</w:t>
            </w:r>
            <w:r>
              <w:rPr>
                <w:rFonts w:ascii="Times New Roman" w:hAnsi="Times New Roman" w:cs="Times New Roman"/>
                <w:sz w:val="24"/>
                <w:szCs w:val="24"/>
                <w:lang w:val="ru-RU"/>
              </w:rPr>
              <w:t xml:space="preserve"> </w:t>
            </w:r>
            <w:r w:rsidRPr="00EC5F12">
              <w:rPr>
                <w:rFonts w:ascii="Times New Roman" w:hAnsi="Times New Roman" w:cs="Times New Roman"/>
                <w:sz w:val="24"/>
                <w:szCs w:val="24"/>
                <w:lang w:val="ru-RU"/>
              </w:rPr>
              <w:t>№ 1</w:t>
            </w:r>
          </w:p>
        </w:tc>
      </w:tr>
      <w:tr w:rsidR="00BB37CE" w:rsidTr="00777FD1">
        <w:tc>
          <w:tcPr>
            <w:tcW w:w="4672" w:type="dxa"/>
          </w:tcPr>
          <w:p w:rsidR="00BB37CE" w:rsidRDefault="00BB37CE" w:rsidP="00777FD1">
            <w:pPr>
              <w:pStyle w:val="ConsPlusNormal"/>
              <w:jc w:val="both"/>
              <w:rPr>
                <w:rFonts w:ascii="Times New Roman" w:hAnsi="Times New Roman" w:cs="Times New Roman"/>
                <w:sz w:val="28"/>
                <w:szCs w:val="28"/>
                <w:lang w:val="ru-RU"/>
              </w:rPr>
            </w:pPr>
          </w:p>
        </w:tc>
        <w:tc>
          <w:tcPr>
            <w:tcW w:w="4673" w:type="dxa"/>
          </w:tcPr>
          <w:p w:rsidR="006645AF" w:rsidRPr="00EC5F12" w:rsidRDefault="006645AF" w:rsidP="006645A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УТВЕРЖДЕНО</w:t>
            </w:r>
          </w:p>
          <w:p w:rsidR="006645AF" w:rsidRPr="00EC5F12" w:rsidRDefault="006645AF" w:rsidP="006645A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приказом</w:t>
            </w:r>
          </w:p>
          <w:p w:rsidR="00BB37CE" w:rsidRDefault="006645AF" w:rsidP="006645AF">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от 31.08.2020 № 488-ОД</w:t>
            </w:r>
          </w:p>
        </w:tc>
      </w:tr>
    </w:tbl>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Приложение является неотъемлемой частью утверждающего его распорядительного документа.</w:t>
      </w:r>
      <w:bookmarkStart w:id="2" w:name="l406"/>
      <w:bookmarkEnd w:id="2"/>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Если документ затем издается типографским способом вместе с приказом, он сохраняет отметку о приложении.</w:t>
      </w:r>
      <w:bookmarkStart w:id="3" w:name="l407"/>
      <w:bookmarkEnd w:id="3"/>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
          <w:bCs/>
          <w:sz w:val="28"/>
          <w:szCs w:val="28"/>
        </w:rPr>
      </w:pPr>
    </w:p>
    <w:p w:rsidR="005126F6" w:rsidRPr="00EC5F12" w:rsidRDefault="005126F6" w:rsidP="00121552">
      <w:pPr>
        <w:pStyle w:val="ConsPlusNormal"/>
        <w:ind w:firstLine="540"/>
        <w:jc w:val="both"/>
        <w:rPr>
          <w:rFonts w:ascii="Times New Roman" w:hAnsi="Times New Roman" w:cs="Times New Roman"/>
          <w:b/>
          <w:sz w:val="28"/>
          <w:szCs w:val="28"/>
          <w:lang w:val="ru-RU"/>
        </w:rPr>
      </w:pPr>
      <w:r w:rsidRPr="00EC5F12">
        <w:rPr>
          <w:rFonts w:ascii="Times New Roman" w:hAnsi="Times New Roman" w:cs="Times New Roman"/>
          <w:b/>
          <w:sz w:val="28"/>
          <w:szCs w:val="28"/>
          <w:lang w:val="ru-RU"/>
        </w:rPr>
        <w:t>17. Реквизит «Гриф согласования»</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Гриф согласования в зависимости от вида документа и особенностей его оформления может проставляться:</w:t>
      </w:r>
    </w:p>
    <w:p w:rsidR="005126F6" w:rsidRPr="00EC5F12" w:rsidRDefault="005126F6" w:rsidP="00121552">
      <w:pPr>
        <w:pStyle w:val="ConsPlusNormal"/>
        <w:numPr>
          <w:ilvl w:val="0"/>
          <w:numId w:val="8"/>
        </w:numPr>
        <w:tabs>
          <w:tab w:val="left" w:pos="567"/>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на первом листе документа (если документ имеет титульный лист, </w:t>
      </w:r>
      <w:r w:rsidRPr="00EC5F12">
        <w:rPr>
          <w:rFonts w:ascii="Times New Roman" w:hAnsi="Times New Roman" w:cs="Times New Roman"/>
          <w:sz w:val="28"/>
          <w:szCs w:val="28"/>
          <w:lang w:val="ru-RU"/>
        </w:rPr>
        <w:sym w:font="Symbol" w:char="F02D"/>
      </w:r>
      <w:r w:rsidRPr="00EC5F12">
        <w:rPr>
          <w:rFonts w:ascii="Times New Roman" w:hAnsi="Times New Roman" w:cs="Times New Roman"/>
          <w:sz w:val="28"/>
          <w:szCs w:val="28"/>
          <w:lang w:val="ru-RU"/>
        </w:rPr>
        <w:t xml:space="preserve"> на титульном листе) в левом верхнем углу на уровне грифа утверждения или под наименованием документа ближе к нижнему полю);</w:t>
      </w:r>
    </w:p>
    <w:p w:rsidR="005126F6" w:rsidRPr="00EC5F12" w:rsidRDefault="005126F6" w:rsidP="00121552">
      <w:pPr>
        <w:pStyle w:val="ConsPlusNormal"/>
        <w:numPr>
          <w:ilvl w:val="0"/>
          <w:numId w:val="8"/>
        </w:numPr>
        <w:tabs>
          <w:tab w:val="left" w:pos="567"/>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 последнем листе документа под текстом;</w:t>
      </w:r>
    </w:p>
    <w:p w:rsidR="005126F6" w:rsidRPr="00EC5F12" w:rsidRDefault="005126F6" w:rsidP="00121552">
      <w:pPr>
        <w:pStyle w:val="ConsPlusNormal"/>
        <w:numPr>
          <w:ilvl w:val="0"/>
          <w:numId w:val="8"/>
        </w:numPr>
        <w:tabs>
          <w:tab w:val="left" w:pos="567"/>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 листе согласования, являющемся неотъемлемой частью документа.</w:t>
      </w:r>
    </w:p>
    <w:p w:rsidR="005126F6" w:rsidRDefault="005126F6" w:rsidP="00121552">
      <w:pPr>
        <w:pStyle w:val="ConsPlusNormal"/>
        <w:ind w:firstLine="540"/>
        <w:jc w:val="both"/>
        <w:rPr>
          <w:rFonts w:ascii="Times New Roman" w:hAnsi="Times New Roman" w:cs="Times New Roman"/>
          <w:sz w:val="28"/>
          <w:szCs w:val="28"/>
        </w:rPr>
      </w:pPr>
      <w:r w:rsidRPr="00EC5F12">
        <w:rPr>
          <w:rFonts w:ascii="Times New Roman" w:hAnsi="Times New Roman" w:cs="Times New Roman"/>
          <w:sz w:val="28"/>
          <w:szCs w:val="28"/>
          <w:lang w:val="ru-RU"/>
        </w:rPr>
        <w:t xml:space="preserve">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w:t>
      </w:r>
      <w:r w:rsidRPr="00EC5F12">
        <w:rPr>
          <w:rFonts w:ascii="Times New Roman" w:hAnsi="Times New Roman" w:cs="Times New Roman"/>
          <w:sz w:val="28"/>
          <w:szCs w:val="28"/>
        </w:rPr>
        <w:t>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45AF" w:rsidTr="00777FD1">
        <w:tc>
          <w:tcPr>
            <w:tcW w:w="4672" w:type="dxa"/>
          </w:tcPr>
          <w:p w:rsidR="006645AF" w:rsidRPr="00EC5F12" w:rsidRDefault="006645AF" w:rsidP="006645A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СОГЛАСОВАНО</w:t>
            </w:r>
          </w:p>
          <w:p w:rsidR="006645AF" w:rsidRPr="00EC5F12" w:rsidRDefault="006645AF" w:rsidP="006645A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Генеральный директор</w:t>
            </w:r>
          </w:p>
          <w:p w:rsidR="006645AF" w:rsidRDefault="006645AF" w:rsidP="006645AF">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lang w:val="ru-RU"/>
              </w:rPr>
              <w:t>ФБУ «Наименование организации»</w:t>
            </w:r>
          </w:p>
        </w:tc>
        <w:tc>
          <w:tcPr>
            <w:tcW w:w="4673" w:type="dxa"/>
          </w:tcPr>
          <w:p w:rsidR="006645AF" w:rsidRDefault="006645AF" w:rsidP="00777FD1">
            <w:pPr>
              <w:pStyle w:val="ConsPlusNormal"/>
              <w:jc w:val="center"/>
              <w:rPr>
                <w:rFonts w:ascii="Times New Roman" w:hAnsi="Times New Roman" w:cs="Times New Roman"/>
                <w:sz w:val="28"/>
                <w:szCs w:val="28"/>
                <w:lang w:val="ru-RU"/>
              </w:rPr>
            </w:pPr>
          </w:p>
        </w:tc>
      </w:tr>
      <w:tr w:rsidR="006645AF" w:rsidTr="00777FD1">
        <w:tc>
          <w:tcPr>
            <w:tcW w:w="4672" w:type="dxa"/>
          </w:tcPr>
          <w:p w:rsidR="006645AF" w:rsidRPr="00EC5F12" w:rsidRDefault="006645AF" w:rsidP="006645AF">
            <w:pPr>
              <w:pStyle w:val="ConsPlusNormal"/>
              <w:jc w:val="both"/>
              <w:rPr>
                <w:rFonts w:ascii="Times New Roman" w:hAnsi="Times New Roman" w:cs="Times New Roman"/>
                <w:sz w:val="24"/>
                <w:szCs w:val="24"/>
              </w:rPr>
            </w:pPr>
            <w:r w:rsidRPr="00EC5F12">
              <w:rPr>
                <w:rFonts w:ascii="Times New Roman" w:hAnsi="Times New Roman" w:cs="Times New Roman"/>
                <w:sz w:val="24"/>
                <w:szCs w:val="24"/>
              </w:rPr>
              <w:t>Подпись</w:t>
            </w:r>
            <w:r>
              <w:rPr>
                <w:rFonts w:ascii="Times New Roman" w:hAnsi="Times New Roman" w:cs="Times New Roman"/>
                <w:sz w:val="24"/>
                <w:szCs w:val="24"/>
                <w:lang w:val="ru-RU"/>
              </w:rPr>
              <w:t xml:space="preserve">                                </w:t>
            </w:r>
            <w:r w:rsidRPr="00EC5F12">
              <w:rPr>
                <w:rFonts w:ascii="Times New Roman" w:hAnsi="Times New Roman" w:cs="Times New Roman"/>
                <w:sz w:val="24"/>
                <w:szCs w:val="24"/>
              </w:rPr>
              <w:t>И.О. Фамилия</w:t>
            </w:r>
          </w:p>
        </w:tc>
        <w:tc>
          <w:tcPr>
            <w:tcW w:w="4673" w:type="dxa"/>
          </w:tcPr>
          <w:p w:rsidR="006645AF" w:rsidRDefault="006645AF" w:rsidP="006645AF">
            <w:pPr>
              <w:pStyle w:val="ConsPlusNormal"/>
              <w:jc w:val="center"/>
              <w:rPr>
                <w:rFonts w:ascii="Times New Roman" w:hAnsi="Times New Roman" w:cs="Times New Roman"/>
                <w:sz w:val="28"/>
                <w:szCs w:val="28"/>
                <w:lang w:val="ru-RU"/>
              </w:rPr>
            </w:pPr>
          </w:p>
        </w:tc>
      </w:tr>
      <w:tr w:rsidR="006645AF" w:rsidTr="00777FD1">
        <w:tc>
          <w:tcPr>
            <w:tcW w:w="4672" w:type="dxa"/>
          </w:tcPr>
          <w:p w:rsidR="006645AF" w:rsidRPr="00EC5F12" w:rsidRDefault="006645AF" w:rsidP="006645AF">
            <w:pPr>
              <w:pStyle w:val="ConsPlusNormal"/>
              <w:rPr>
                <w:rFonts w:ascii="Times New Roman" w:hAnsi="Times New Roman" w:cs="Times New Roman"/>
                <w:sz w:val="24"/>
                <w:szCs w:val="24"/>
                <w:lang w:val="ru-RU"/>
              </w:rPr>
            </w:pPr>
            <w:r w:rsidRPr="00EC5F12">
              <w:rPr>
                <w:rFonts w:ascii="Times New Roman" w:hAnsi="Times New Roman" w:cs="Times New Roman"/>
                <w:sz w:val="24"/>
                <w:szCs w:val="24"/>
              </w:rPr>
              <w:t>Дата</w:t>
            </w:r>
          </w:p>
        </w:tc>
        <w:tc>
          <w:tcPr>
            <w:tcW w:w="4673" w:type="dxa"/>
          </w:tcPr>
          <w:p w:rsidR="006645AF" w:rsidRDefault="006645AF" w:rsidP="006645AF">
            <w:pPr>
              <w:pStyle w:val="ConsPlusNormal"/>
              <w:jc w:val="center"/>
              <w:rPr>
                <w:rFonts w:ascii="Times New Roman" w:hAnsi="Times New Roman" w:cs="Times New Roman"/>
                <w:sz w:val="28"/>
                <w:szCs w:val="28"/>
                <w:lang w:val="ru-RU"/>
              </w:rPr>
            </w:pPr>
          </w:p>
        </w:tc>
      </w:tr>
    </w:tbl>
    <w:p w:rsidR="005126F6" w:rsidRDefault="005126F6" w:rsidP="00121552">
      <w:pPr>
        <w:pStyle w:val="ConsPlusNormal"/>
        <w:ind w:firstLine="540"/>
        <w:jc w:val="both"/>
        <w:rPr>
          <w:rFonts w:ascii="Times New Roman" w:hAnsi="Times New Roman" w:cs="Times New Roman"/>
          <w:sz w:val="28"/>
          <w:szCs w:val="28"/>
        </w:rPr>
      </w:pPr>
      <w:r w:rsidRPr="00EC5F12">
        <w:rPr>
          <w:rFonts w:ascii="Times New Roman" w:hAnsi="Times New Roman" w:cs="Times New Roman"/>
          <w:sz w:val="28"/>
          <w:szCs w:val="28"/>
          <w:lang w:val="ru-RU"/>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r w:rsidRPr="00EC5F12">
        <w:rPr>
          <w:rFonts w:ascii="Times New Roman" w:hAnsi="Times New Roman" w:cs="Times New Roman"/>
          <w:sz w:val="28"/>
          <w:szCs w:val="28"/>
        </w:rPr>
        <w:t>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3"/>
      </w:tblGrid>
      <w:tr w:rsidR="006645AF" w:rsidTr="006645AF">
        <w:tc>
          <w:tcPr>
            <w:tcW w:w="4962" w:type="dxa"/>
          </w:tcPr>
          <w:p w:rsidR="006645AF" w:rsidRPr="00EC5F12" w:rsidRDefault="006645AF" w:rsidP="006645A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СОГЛАСОВАНО</w:t>
            </w:r>
          </w:p>
          <w:p w:rsidR="006645AF" w:rsidRPr="00EC5F12" w:rsidRDefault="006645AF" w:rsidP="006645A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Научно-техническим советом</w:t>
            </w:r>
          </w:p>
          <w:p w:rsidR="006645AF" w:rsidRPr="00EC5F12" w:rsidRDefault="006645AF" w:rsidP="006645A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ФБУ «Наименование организации»</w:t>
            </w:r>
          </w:p>
          <w:p w:rsidR="006645AF" w:rsidRDefault="006645AF" w:rsidP="006645AF">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rPr>
              <w:t>(протокол</w:t>
            </w:r>
            <w:r>
              <w:rPr>
                <w:rFonts w:ascii="Times New Roman" w:hAnsi="Times New Roman" w:cs="Times New Roman"/>
                <w:sz w:val="24"/>
                <w:szCs w:val="24"/>
                <w:lang w:val="ru-RU"/>
              </w:rPr>
              <w:t xml:space="preserve"> </w:t>
            </w:r>
            <w:r w:rsidRPr="00EC5F12">
              <w:rPr>
                <w:rFonts w:ascii="Times New Roman" w:hAnsi="Times New Roman" w:cs="Times New Roman"/>
                <w:sz w:val="24"/>
                <w:szCs w:val="24"/>
              </w:rPr>
              <w:t>от __________ № _______)</w:t>
            </w:r>
          </w:p>
        </w:tc>
        <w:tc>
          <w:tcPr>
            <w:tcW w:w="4383" w:type="dxa"/>
          </w:tcPr>
          <w:p w:rsidR="006645AF" w:rsidRDefault="006645AF" w:rsidP="00777FD1">
            <w:pPr>
              <w:pStyle w:val="ConsPlusNormal"/>
              <w:jc w:val="center"/>
              <w:rPr>
                <w:rFonts w:ascii="Times New Roman" w:hAnsi="Times New Roman" w:cs="Times New Roman"/>
                <w:sz w:val="28"/>
                <w:szCs w:val="28"/>
                <w:lang w:val="ru-RU"/>
              </w:rPr>
            </w:pPr>
          </w:p>
        </w:tc>
      </w:tr>
      <w:tr w:rsidR="006645AF" w:rsidTr="00664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2" w:type="dxa"/>
            <w:tcBorders>
              <w:top w:val="nil"/>
              <w:left w:val="nil"/>
              <w:bottom w:val="nil"/>
              <w:right w:val="nil"/>
            </w:tcBorders>
          </w:tcPr>
          <w:p w:rsidR="006645AF" w:rsidRPr="00EC5F12" w:rsidRDefault="006645AF" w:rsidP="006645A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lastRenderedPageBreak/>
              <w:t>СОГЛАСОВАНО</w:t>
            </w:r>
          </w:p>
          <w:p w:rsidR="006645AF" w:rsidRPr="00EC5F12" w:rsidRDefault="006645AF" w:rsidP="006645AF">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письмом ФБУ «Наименование организации»</w:t>
            </w:r>
          </w:p>
          <w:p w:rsidR="006645AF" w:rsidRDefault="006645AF" w:rsidP="006645AF">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rPr>
              <w:t>от __________ № _______</w:t>
            </w:r>
          </w:p>
        </w:tc>
        <w:tc>
          <w:tcPr>
            <w:tcW w:w="4383" w:type="dxa"/>
            <w:tcBorders>
              <w:top w:val="nil"/>
              <w:left w:val="nil"/>
              <w:bottom w:val="nil"/>
              <w:right w:val="nil"/>
            </w:tcBorders>
          </w:tcPr>
          <w:p w:rsidR="006645AF" w:rsidRDefault="006645AF" w:rsidP="00777FD1">
            <w:pPr>
              <w:pStyle w:val="ConsPlusNormal"/>
              <w:jc w:val="center"/>
              <w:rPr>
                <w:rFonts w:ascii="Times New Roman" w:hAnsi="Times New Roman" w:cs="Times New Roman"/>
                <w:sz w:val="28"/>
                <w:szCs w:val="28"/>
                <w:lang w:val="ru-RU"/>
              </w:rPr>
            </w:pPr>
          </w:p>
        </w:tc>
      </w:tr>
    </w:tbl>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sz w:val="28"/>
          <w:szCs w:val="28"/>
        </w:rPr>
        <w:t>Согласование может проводиться в электронной форме. При передаче документов на бумажном носителе, согласованных в электронной форме, в Архив сведения о согласовании распечатываются на листе согласования.</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sz w:val="28"/>
          <w:szCs w:val="28"/>
        </w:rPr>
        <w:t>При</w:t>
      </w:r>
      <w:r w:rsidRPr="00EC5F12">
        <w:rPr>
          <w:rFonts w:ascii="Times New Roman" w:hAnsi="Times New Roman" w:cs="Times New Roman"/>
          <w:bCs/>
          <w:sz w:val="28"/>
          <w:szCs w:val="28"/>
        </w:rPr>
        <w:t xml:space="preserve"> наличии нескольких грифов согласования их располагают на одном уровне в два вертикальных ряда. Первый ряд печатают, начиная от левой границы текстового поля, второй – отступив 40 печатных знаков от левой границы текстового поля документа. Каждая подпись и ее расшифровка помещаются под соответствующим наименованием должности.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Гриф согласования может располагаться на отдельном листе согласования, если содержание документа затрагивает интересы нескольких организаций. В этом случае в документе на месте грифа согласования делается отметка «Лист согласования прилагается».</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bCs/>
          <w:sz w:val="28"/>
          <w:szCs w:val="28"/>
        </w:rPr>
        <w:t>Лист согласования может оформляться следующим образом:</w:t>
      </w:r>
    </w:p>
    <w:p w:rsidR="006645AF" w:rsidRDefault="006645AF" w:rsidP="00121552">
      <w:pPr>
        <w:pStyle w:val="6"/>
        <w:keepNext w:val="0"/>
        <w:widowControl w:val="0"/>
        <w:suppressAutoHyphens w:val="0"/>
      </w:pPr>
    </w:p>
    <w:p w:rsidR="005126F6" w:rsidRPr="00EC5F12" w:rsidRDefault="005126F6" w:rsidP="00121552">
      <w:pPr>
        <w:pStyle w:val="6"/>
        <w:keepNext w:val="0"/>
        <w:widowControl w:val="0"/>
        <w:suppressAutoHyphens w:val="0"/>
        <w:rPr>
          <w:i/>
        </w:rPr>
      </w:pPr>
      <w:r w:rsidRPr="00EC5F12">
        <w:t>ЛИСТ СОГЛАСОВАНИЯ</w:t>
      </w:r>
    </w:p>
    <w:p w:rsidR="005126F6" w:rsidRDefault="005126F6" w:rsidP="00121552">
      <w:pPr>
        <w:widowControl w:val="0"/>
        <w:shd w:val="clear" w:color="auto" w:fill="FFFFFF"/>
        <w:spacing w:after="0" w:line="240" w:lineRule="auto"/>
        <w:jc w:val="center"/>
        <w:rPr>
          <w:rFonts w:ascii="Times New Roman" w:hAnsi="Times New Roman" w:cs="Times New Roman"/>
          <w:bCs/>
          <w:sz w:val="28"/>
          <w:szCs w:val="28"/>
        </w:rPr>
      </w:pPr>
      <w:r w:rsidRPr="00EC5F12">
        <w:rPr>
          <w:rFonts w:ascii="Times New Roman" w:hAnsi="Times New Roman" w:cs="Times New Roman"/>
          <w:bCs/>
          <w:sz w:val="28"/>
          <w:szCs w:val="28"/>
        </w:rPr>
        <w:t>(наименование согласуемого документа)</w:t>
      </w:r>
    </w:p>
    <w:p w:rsidR="006645AF" w:rsidRPr="00EC5F12" w:rsidRDefault="006645AF" w:rsidP="00121552">
      <w:pPr>
        <w:widowControl w:val="0"/>
        <w:shd w:val="clear" w:color="auto" w:fill="FFFFFF"/>
        <w:spacing w:after="0" w:line="240" w:lineRule="auto"/>
        <w:jc w:val="center"/>
        <w:rPr>
          <w:rFonts w:ascii="Times New Roman" w:hAnsi="Times New Roman" w:cs="Times New Roman"/>
          <w:bCs/>
          <w:sz w:val="28"/>
          <w:szCs w:val="28"/>
        </w:rPr>
      </w:pP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Заполненный лист согласования подписывается, датируется и прилагается к проекту документа.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Внешнее согласование в зависимости от содержания документа может осуществляться:</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а) с подведомственными ННГУ и сторонними организациями, когда они выступают обязательной стороной в правоотношениях, возникающих вследствие издания документа, или, когда содержание документа затрагивает их интересы;</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б) с организациями, занимающимися научными исследованиями в той области, к которой имеет отношение содержание документа;</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в) с общественными организациями – при необходимости или в случаях, предусмотренных положениями об этих организациях;</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г) с органами, осуществляющими государственный надведомственный контроль (надзор) в определенной области (санитарный, экологический, пожарный и т. п.);</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д) с вышестоящими органами – когда законодательством предусматривается возможность совершения управленческих действий только с разрешения этих органов.</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
          <w:bCs/>
          <w:sz w:val="28"/>
          <w:szCs w:val="28"/>
        </w:rPr>
      </w:pP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
          <w:bCs/>
          <w:sz w:val="28"/>
          <w:szCs w:val="28"/>
        </w:rPr>
        <w:t>18. Реквизит «Виза»</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sz w:val="28"/>
          <w:szCs w:val="28"/>
        </w:rPr>
        <w:t xml:space="preserve">Внутреннее согласование документа оформляется визой. Виза выражает мнение лица, визирующего проект документа, </w:t>
      </w:r>
      <w:r w:rsidRPr="00EC5F12">
        <w:rPr>
          <w:rFonts w:ascii="Times New Roman" w:hAnsi="Times New Roman" w:cs="Times New Roman"/>
          <w:sz w:val="28"/>
          <w:szCs w:val="28"/>
          <w:lang w:eastAsia="en-US"/>
        </w:rPr>
        <w:t>может быть напечатана или полностью написана визирующим от руки,</w:t>
      </w:r>
      <w:r w:rsidR="005E3F55">
        <w:rPr>
          <w:rFonts w:ascii="Times New Roman" w:hAnsi="Times New Roman" w:cs="Times New Roman"/>
          <w:sz w:val="28"/>
          <w:szCs w:val="28"/>
          <w:lang w:eastAsia="en-US"/>
        </w:rPr>
        <w:t xml:space="preserve"> </w:t>
      </w:r>
      <w:r w:rsidRPr="00EC5F12">
        <w:rPr>
          <w:rFonts w:ascii="Times New Roman" w:hAnsi="Times New Roman" w:cs="Times New Roman"/>
          <w:sz w:val="28"/>
          <w:szCs w:val="28"/>
        </w:rPr>
        <w:t>и включает: должность лица, визирующего документ, подпись, расшифровку подписи (инициалы, фамилию) и дату визирования.</w:t>
      </w:r>
    </w:p>
    <w:p w:rsidR="005126F6" w:rsidRDefault="005126F6" w:rsidP="00121552">
      <w:pPr>
        <w:pStyle w:val="ConsPlusNormal"/>
        <w:ind w:firstLine="540"/>
        <w:jc w:val="both"/>
        <w:rPr>
          <w:rFonts w:ascii="Times New Roman" w:hAnsi="Times New Roman" w:cs="Times New Roman"/>
          <w:sz w:val="28"/>
          <w:szCs w:val="28"/>
        </w:rPr>
      </w:pPr>
      <w:r w:rsidRPr="00EC5F12">
        <w:rPr>
          <w:rFonts w:ascii="Times New Roman" w:hAnsi="Times New Roman" w:cs="Times New Roman"/>
          <w:sz w:val="28"/>
          <w:szCs w:val="28"/>
        </w:rPr>
        <w:lastRenderedPageBreak/>
        <w:t>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2"/>
      </w:tblGrid>
      <w:tr w:rsidR="006645AF" w:rsidTr="00777FD1">
        <w:tc>
          <w:tcPr>
            <w:tcW w:w="9345" w:type="dxa"/>
            <w:gridSpan w:val="2"/>
          </w:tcPr>
          <w:p w:rsidR="006645AF" w:rsidRPr="00EC5F12" w:rsidRDefault="006645AF" w:rsidP="006645AF">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Проректор по учебной работе</w:t>
            </w:r>
          </w:p>
        </w:tc>
      </w:tr>
      <w:tr w:rsidR="006645AF" w:rsidTr="006645AF">
        <w:tc>
          <w:tcPr>
            <w:tcW w:w="1843" w:type="dxa"/>
          </w:tcPr>
          <w:p w:rsidR="006645AF" w:rsidRDefault="006645AF" w:rsidP="006645AF">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rPr>
              <w:t>Подпись</w:t>
            </w:r>
          </w:p>
        </w:tc>
        <w:tc>
          <w:tcPr>
            <w:tcW w:w="7502" w:type="dxa"/>
          </w:tcPr>
          <w:p w:rsidR="006645AF" w:rsidRPr="00EC5F12" w:rsidRDefault="006645AF" w:rsidP="006645AF">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И.О. Фамилия</w:t>
            </w:r>
          </w:p>
        </w:tc>
      </w:tr>
      <w:tr w:rsidR="006645AF" w:rsidTr="006645AF">
        <w:tc>
          <w:tcPr>
            <w:tcW w:w="1843" w:type="dxa"/>
          </w:tcPr>
          <w:p w:rsidR="006645AF" w:rsidRDefault="006645AF" w:rsidP="006645AF">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lang w:val="ru-RU"/>
              </w:rPr>
              <w:t>Дата</w:t>
            </w:r>
          </w:p>
        </w:tc>
        <w:tc>
          <w:tcPr>
            <w:tcW w:w="7502" w:type="dxa"/>
          </w:tcPr>
          <w:p w:rsidR="006645AF" w:rsidRDefault="006645AF" w:rsidP="006645AF">
            <w:pPr>
              <w:pStyle w:val="ConsPlusNormal"/>
              <w:jc w:val="center"/>
              <w:rPr>
                <w:rFonts w:ascii="Times New Roman" w:hAnsi="Times New Roman" w:cs="Times New Roman"/>
                <w:sz w:val="28"/>
                <w:szCs w:val="28"/>
                <w:lang w:val="ru-RU"/>
              </w:rPr>
            </w:pPr>
          </w:p>
        </w:tc>
      </w:tr>
    </w:tbl>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наличии замечаний к документу визу оформляют следующим образом:</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2"/>
      </w:tblGrid>
      <w:tr w:rsidR="006645AF" w:rsidTr="00777FD1">
        <w:tc>
          <w:tcPr>
            <w:tcW w:w="9345" w:type="dxa"/>
            <w:gridSpan w:val="2"/>
          </w:tcPr>
          <w:p w:rsidR="006645AF" w:rsidRPr="00EC5F12" w:rsidRDefault="006645AF" w:rsidP="006645AF">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Замечания прилагаются.</w:t>
            </w:r>
          </w:p>
          <w:p w:rsidR="006645AF" w:rsidRPr="00EC5F12" w:rsidRDefault="006645AF" w:rsidP="006645AF">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Проректор по учебной работе</w:t>
            </w:r>
          </w:p>
        </w:tc>
      </w:tr>
      <w:tr w:rsidR="006645AF" w:rsidTr="00777FD1">
        <w:tc>
          <w:tcPr>
            <w:tcW w:w="1843" w:type="dxa"/>
          </w:tcPr>
          <w:p w:rsidR="006645AF" w:rsidRDefault="006645AF" w:rsidP="00777FD1">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rPr>
              <w:t>Подпись</w:t>
            </w:r>
          </w:p>
        </w:tc>
        <w:tc>
          <w:tcPr>
            <w:tcW w:w="7502" w:type="dxa"/>
          </w:tcPr>
          <w:p w:rsidR="006645AF" w:rsidRPr="00EC5F12" w:rsidRDefault="006645AF" w:rsidP="00777FD1">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И.О. Фамилия</w:t>
            </w:r>
          </w:p>
        </w:tc>
      </w:tr>
      <w:tr w:rsidR="006645AF" w:rsidTr="00777FD1">
        <w:tc>
          <w:tcPr>
            <w:tcW w:w="1843" w:type="dxa"/>
          </w:tcPr>
          <w:p w:rsidR="006645AF" w:rsidRDefault="006645AF" w:rsidP="00777FD1">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lang w:val="ru-RU"/>
              </w:rPr>
              <w:t>Дата</w:t>
            </w:r>
          </w:p>
        </w:tc>
        <w:tc>
          <w:tcPr>
            <w:tcW w:w="7502" w:type="dxa"/>
          </w:tcPr>
          <w:p w:rsidR="006645AF" w:rsidRDefault="006645AF" w:rsidP="00777FD1">
            <w:pPr>
              <w:pStyle w:val="ConsPlusNormal"/>
              <w:jc w:val="center"/>
              <w:rPr>
                <w:rFonts w:ascii="Times New Roman" w:hAnsi="Times New Roman" w:cs="Times New Roman"/>
                <w:sz w:val="28"/>
                <w:szCs w:val="28"/>
                <w:lang w:val="ru-RU"/>
              </w:rPr>
            </w:pP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документах, подлинники которых хранятся в ННГУ,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5126F6" w:rsidRPr="00EC5F12" w:rsidRDefault="005126F6" w:rsidP="00121552">
      <w:pPr>
        <w:pStyle w:val="ConsPlusNormal"/>
        <w:ind w:firstLine="540"/>
        <w:jc w:val="both"/>
        <w:rPr>
          <w:rFonts w:ascii="Times New Roman" w:hAnsi="Times New Roman" w:cs="Times New Roman"/>
          <w:sz w:val="28"/>
          <w:szCs w:val="28"/>
          <w:lang w:val="ru-RU" w:eastAsia="en-US"/>
        </w:rPr>
      </w:pPr>
      <w:r w:rsidRPr="00EC5F12">
        <w:rPr>
          <w:rFonts w:ascii="Times New Roman" w:hAnsi="Times New Roman" w:cs="Times New Roman"/>
          <w:sz w:val="28"/>
          <w:szCs w:val="28"/>
          <w:lang w:val="ru-RU"/>
        </w:rPr>
        <w:t>Лист</w:t>
      </w:r>
      <w:r w:rsidRPr="00EC5F12">
        <w:rPr>
          <w:rFonts w:ascii="Times New Roman" w:hAnsi="Times New Roman" w:cs="Times New Roman"/>
          <w:sz w:val="28"/>
          <w:szCs w:val="28"/>
          <w:lang w:val="ru-RU" w:eastAsia="en-US"/>
        </w:rPr>
        <w:t xml:space="preserve"> согласования (визирования) оформляется, если согласующих лиц больше 5 – 6.</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В исходящих документах визы проставляются на экземплярах документов, помещаемых в дело:</w:t>
      </w:r>
    </w:p>
    <w:p w:rsidR="005126F6" w:rsidRPr="00EC5F12" w:rsidRDefault="005126F6" w:rsidP="00121552">
      <w:pPr>
        <w:pStyle w:val="ConsPlusNormal"/>
        <w:numPr>
          <w:ilvl w:val="0"/>
          <w:numId w:val="8"/>
        </w:numPr>
        <w:tabs>
          <w:tab w:val="left" w:pos="567"/>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 копии письма (визовом экземпляре), если подлинник отправляется адресату по почте;</w:t>
      </w:r>
    </w:p>
    <w:p w:rsidR="005126F6" w:rsidRPr="00EC5F12" w:rsidRDefault="005126F6" w:rsidP="00121552">
      <w:pPr>
        <w:pStyle w:val="ConsPlusNormal"/>
        <w:numPr>
          <w:ilvl w:val="0"/>
          <w:numId w:val="8"/>
        </w:numPr>
        <w:tabs>
          <w:tab w:val="left" w:pos="567"/>
          <w:tab w:val="left" w:pos="993"/>
        </w:tabs>
        <w:ind w:left="0" w:firstLine="567"/>
        <w:jc w:val="both"/>
        <w:rPr>
          <w:rFonts w:ascii="Times New Roman" w:hAnsi="Times New Roman" w:cs="Times New Roman"/>
          <w:sz w:val="28"/>
          <w:szCs w:val="28"/>
          <w:lang w:val="ru-RU" w:eastAsia="en-US"/>
        </w:rPr>
      </w:pPr>
      <w:r w:rsidRPr="00EC5F12">
        <w:rPr>
          <w:rFonts w:ascii="Times New Roman" w:hAnsi="Times New Roman" w:cs="Times New Roman"/>
          <w:sz w:val="28"/>
          <w:szCs w:val="28"/>
          <w:lang w:val="ru-RU"/>
        </w:rPr>
        <w:t>на обороте последнего листа подлинника, если письмо отправляется адресату по факсу или электронной почте (в этом случае подлинник остается</w:t>
      </w:r>
      <w:r w:rsidRPr="00EC5F12">
        <w:rPr>
          <w:rFonts w:ascii="Times New Roman" w:hAnsi="Times New Roman" w:cs="Times New Roman"/>
          <w:sz w:val="28"/>
          <w:szCs w:val="28"/>
          <w:lang w:val="ru-RU" w:eastAsia="en-US"/>
        </w:rPr>
        <w:t xml:space="preserve"> в организации и помещается в дело).</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По </w:t>
      </w:r>
      <w:r w:rsidR="006645AF">
        <w:rPr>
          <w:rFonts w:ascii="Times New Roman" w:hAnsi="Times New Roman" w:cs="Times New Roman"/>
          <w:sz w:val="28"/>
          <w:szCs w:val="28"/>
          <w:lang w:val="ru-RU"/>
        </w:rPr>
        <w:t>решению</w:t>
      </w:r>
      <w:r w:rsidRPr="00EC5F12">
        <w:rPr>
          <w:rFonts w:ascii="Times New Roman" w:hAnsi="Times New Roman" w:cs="Times New Roman"/>
          <w:sz w:val="28"/>
          <w:szCs w:val="28"/>
          <w:lang w:val="ru-RU"/>
        </w:rPr>
        <w:t xml:space="preserve"> ректора может применяться полистное визирование документа и его приложений.</w:t>
      </w:r>
    </w:p>
    <w:p w:rsidR="005126F6" w:rsidRPr="00EC5F12" w:rsidRDefault="005126F6" w:rsidP="00121552">
      <w:pPr>
        <w:pStyle w:val="ConsPlusNormal"/>
        <w:ind w:firstLine="540"/>
        <w:jc w:val="both"/>
        <w:rPr>
          <w:rFonts w:ascii="Times New Roman" w:hAnsi="Times New Roman" w:cs="Times New Roman"/>
          <w:b/>
          <w:sz w:val="28"/>
          <w:szCs w:val="28"/>
          <w:lang w:val="ru-RU"/>
        </w:rPr>
      </w:pPr>
    </w:p>
    <w:p w:rsidR="005126F6" w:rsidRPr="00EC5F12" w:rsidRDefault="005126F6" w:rsidP="00121552">
      <w:pPr>
        <w:pStyle w:val="ConsPlusNormal"/>
        <w:ind w:firstLine="540"/>
        <w:jc w:val="both"/>
        <w:rPr>
          <w:rFonts w:ascii="Times New Roman" w:hAnsi="Times New Roman" w:cs="Times New Roman"/>
          <w:b/>
          <w:sz w:val="28"/>
          <w:szCs w:val="28"/>
          <w:lang w:val="ru-RU"/>
        </w:rPr>
      </w:pPr>
      <w:r w:rsidRPr="00EC5F12">
        <w:rPr>
          <w:rFonts w:ascii="Times New Roman" w:hAnsi="Times New Roman" w:cs="Times New Roman"/>
          <w:b/>
          <w:sz w:val="28"/>
          <w:szCs w:val="28"/>
          <w:lang w:val="ru-RU"/>
        </w:rPr>
        <w:t>19. Реквизит «Подпись»</w:t>
      </w:r>
    </w:p>
    <w:p w:rsidR="005126F6" w:rsidRPr="00777FD1" w:rsidRDefault="005126F6" w:rsidP="006645AF">
      <w:pPr>
        <w:pStyle w:val="ConsPlusNormal"/>
        <w:ind w:firstLine="540"/>
        <w:jc w:val="both"/>
        <w:rPr>
          <w:rFonts w:ascii="Times New Roman" w:hAnsi="Times New Roman" w:cs="Times New Roman"/>
          <w:bCs/>
          <w:sz w:val="28"/>
          <w:szCs w:val="28"/>
          <w:lang w:val="ru-RU"/>
        </w:rPr>
      </w:pPr>
      <w:r w:rsidRPr="00777FD1">
        <w:rPr>
          <w:rFonts w:ascii="Times New Roman" w:hAnsi="Times New Roman" w:cs="Times New Roman"/>
          <w:bCs/>
          <w:sz w:val="28"/>
          <w:szCs w:val="28"/>
          <w:lang w:val="ru-RU"/>
        </w:rPr>
        <w:t>Документы подписываются ректором, проректорами или руководителями структурных подразделений ННГУ в соответствии с их компетенцией.</w:t>
      </w:r>
    </w:p>
    <w:p w:rsidR="005126F6" w:rsidRPr="00EC5F12" w:rsidRDefault="005126F6" w:rsidP="00121552">
      <w:pPr>
        <w:pStyle w:val="ConsPlusNormal"/>
        <w:ind w:firstLine="540"/>
        <w:jc w:val="both"/>
        <w:rPr>
          <w:rFonts w:ascii="Times New Roman" w:hAnsi="Times New Roman" w:cs="Times New Roman"/>
          <w:bCs/>
          <w:sz w:val="28"/>
          <w:szCs w:val="28"/>
          <w:lang w:val="ru-RU"/>
        </w:rPr>
      </w:pPr>
      <w:r w:rsidRPr="00EC5F12">
        <w:rPr>
          <w:rFonts w:ascii="Times New Roman" w:hAnsi="Times New Roman" w:cs="Times New Roman"/>
          <w:bCs/>
          <w:sz w:val="28"/>
          <w:szCs w:val="28"/>
          <w:lang w:val="ru-RU"/>
        </w:rPr>
        <w:t xml:space="preserve">Располагается реквизит «Подпись» через два-четыре межстрочных интервала после реквизита «Текст» или отметки о наличии приложения. </w:t>
      </w:r>
    </w:p>
    <w:p w:rsidR="005126F6" w:rsidRPr="00EC5F12" w:rsidRDefault="005126F6" w:rsidP="00121552">
      <w:pPr>
        <w:pStyle w:val="ConsPlusNormal"/>
        <w:ind w:firstLine="540"/>
        <w:jc w:val="both"/>
        <w:rPr>
          <w:rFonts w:ascii="Times New Roman" w:hAnsi="Times New Roman" w:cs="Times New Roman"/>
          <w:sz w:val="28"/>
          <w:szCs w:val="28"/>
          <w:lang w:val="ru-RU" w:eastAsia="en-US"/>
        </w:rPr>
      </w:pPr>
      <w:r w:rsidRPr="00EC5F12">
        <w:rPr>
          <w:rFonts w:ascii="Times New Roman" w:hAnsi="Times New Roman" w:cs="Times New Roman"/>
          <w:bCs/>
          <w:sz w:val="28"/>
          <w:szCs w:val="28"/>
          <w:lang w:val="ru-RU"/>
        </w:rPr>
        <w:t>Не допускается переносить подпись на чистый (без текста) лист бумаги.</w:t>
      </w:r>
    </w:p>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Реквизит включает: наименование должности лица, подписывающего документ, его собственноручную подпись, инициалы, фамилию. Например:</w:t>
      </w:r>
    </w:p>
    <w:tbl>
      <w:tblPr>
        <w:tblStyle w:val="af9"/>
        <w:tblW w:w="0" w:type="auto"/>
        <w:tblLook w:val="04A0" w:firstRow="1" w:lastRow="0" w:firstColumn="1" w:lastColumn="0" w:noHBand="0" w:noVBand="1"/>
      </w:tblPr>
      <w:tblGrid>
        <w:gridCol w:w="4111"/>
        <w:gridCol w:w="2372"/>
        <w:gridCol w:w="2872"/>
      </w:tblGrid>
      <w:tr w:rsidR="00544EE1" w:rsidTr="00544EE1">
        <w:tc>
          <w:tcPr>
            <w:tcW w:w="4111" w:type="dxa"/>
            <w:tcBorders>
              <w:top w:val="nil"/>
              <w:left w:val="nil"/>
              <w:bottom w:val="nil"/>
              <w:right w:val="nil"/>
            </w:tcBorders>
          </w:tcPr>
          <w:p w:rsidR="00544EE1" w:rsidRDefault="00544EE1" w:rsidP="00777FD1">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lang w:val="ru-RU"/>
              </w:rPr>
              <w:t>Ректор</w:t>
            </w:r>
          </w:p>
        </w:tc>
        <w:tc>
          <w:tcPr>
            <w:tcW w:w="2372" w:type="dxa"/>
            <w:tcBorders>
              <w:top w:val="nil"/>
              <w:left w:val="nil"/>
              <w:bottom w:val="nil"/>
              <w:right w:val="nil"/>
            </w:tcBorders>
          </w:tcPr>
          <w:p w:rsidR="00544EE1" w:rsidRDefault="00544EE1" w:rsidP="00544EE1">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Подпись</w:t>
            </w:r>
          </w:p>
        </w:tc>
        <w:tc>
          <w:tcPr>
            <w:tcW w:w="2872" w:type="dxa"/>
            <w:tcBorders>
              <w:top w:val="nil"/>
              <w:left w:val="nil"/>
              <w:bottom w:val="nil"/>
              <w:right w:val="nil"/>
            </w:tcBorders>
          </w:tcPr>
          <w:p w:rsidR="00544EE1" w:rsidRDefault="00544EE1" w:rsidP="00777FD1">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Е.В. Загайнова</w:t>
            </w:r>
          </w:p>
        </w:tc>
      </w:tr>
    </w:tbl>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документ оформлен не на бланке, в наименование должности включается наименование организации. Например:</w:t>
      </w:r>
    </w:p>
    <w:tbl>
      <w:tblPr>
        <w:tblStyle w:val="af9"/>
        <w:tblW w:w="9725" w:type="dxa"/>
        <w:tblLook w:val="04A0" w:firstRow="1" w:lastRow="0" w:firstColumn="1" w:lastColumn="0" w:noHBand="0" w:noVBand="1"/>
      </w:tblPr>
      <w:tblGrid>
        <w:gridCol w:w="4111"/>
        <w:gridCol w:w="2373"/>
        <w:gridCol w:w="3241"/>
      </w:tblGrid>
      <w:tr w:rsidR="00544EE1" w:rsidTr="00544EE1">
        <w:tc>
          <w:tcPr>
            <w:tcW w:w="4111" w:type="dxa"/>
            <w:tcBorders>
              <w:top w:val="nil"/>
              <w:left w:val="nil"/>
              <w:bottom w:val="nil"/>
              <w:right w:val="nil"/>
            </w:tcBorders>
          </w:tcPr>
          <w:p w:rsidR="00544EE1" w:rsidRPr="00EC5F12" w:rsidRDefault="00544EE1" w:rsidP="00544EE1">
            <w:pPr>
              <w:pStyle w:val="ConsPlusNormal"/>
              <w:rPr>
                <w:rFonts w:ascii="Times New Roman" w:hAnsi="Times New Roman" w:cs="Times New Roman"/>
                <w:sz w:val="24"/>
                <w:szCs w:val="24"/>
                <w:lang w:val="ru-RU"/>
              </w:rPr>
            </w:pPr>
            <w:r w:rsidRPr="00EC5F12">
              <w:rPr>
                <w:rFonts w:ascii="Times New Roman" w:hAnsi="Times New Roman" w:cs="Times New Roman"/>
                <w:sz w:val="24"/>
                <w:szCs w:val="24"/>
                <w:lang w:val="ru-RU"/>
              </w:rPr>
              <w:t>Ректор</w:t>
            </w:r>
          </w:p>
          <w:p w:rsidR="00544EE1" w:rsidRPr="00EC5F12" w:rsidRDefault="00544EE1" w:rsidP="00544EE1">
            <w:pPr>
              <w:pStyle w:val="ConsPlusNormal"/>
              <w:rPr>
                <w:rFonts w:ascii="Times New Roman" w:hAnsi="Times New Roman" w:cs="Times New Roman"/>
                <w:sz w:val="24"/>
                <w:szCs w:val="24"/>
                <w:lang w:val="ru-RU"/>
              </w:rPr>
            </w:pPr>
            <w:r w:rsidRPr="00EC5F12">
              <w:rPr>
                <w:rFonts w:ascii="Times New Roman" w:hAnsi="Times New Roman" w:cs="Times New Roman"/>
                <w:sz w:val="24"/>
                <w:szCs w:val="24"/>
                <w:lang w:val="ru-RU"/>
              </w:rPr>
              <w:t>федерального государственного автономного образовательного учреждения высшего образования «Национальный исследовательский Нижегородский государственный университет им. Н.И. Лобачевского»</w:t>
            </w:r>
          </w:p>
        </w:tc>
        <w:tc>
          <w:tcPr>
            <w:tcW w:w="2373" w:type="dxa"/>
            <w:tcBorders>
              <w:top w:val="nil"/>
              <w:left w:val="nil"/>
              <w:bottom w:val="nil"/>
              <w:right w:val="nil"/>
            </w:tcBorders>
          </w:tcPr>
          <w:p w:rsidR="00544EE1" w:rsidRDefault="00544EE1" w:rsidP="00544EE1">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Подпись</w:t>
            </w:r>
          </w:p>
        </w:tc>
        <w:tc>
          <w:tcPr>
            <w:tcW w:w="3241" w:type="dxa"/>
            <w:tcBorders>
              <w:top w:val="nil"/>
              <w:left w:val="nil"/>
              <w:bottom w:val="nil"/>
              <w:right w:val="nil"/>
            </w:tcBorders>
          </w:tcPr>
          <w:p w:rsidR="00544EE1" w:rsidRDefault="00544EE1" w:rsidP="00544EE1">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Е.В. Загайнова</w:t>
            </w:r>
          </w:p>
        </w:tc>
      </w:tr>
    </w:tbl>
    <w:p w:rsidR="00544EE1" w:rsidRDefault="00544EE1" w:rsidP="00544EE1">
      <w:pPr>
        <w:pStyle w:val="ConsPlusNormal"/>
        <w:jc w:val="both"/>
        <w:rPr>
          <w:rFonts w:ascii="Times New Roman" w:hAnsi="Times New Roman" w:cs="Times New Roman"/>
          <w:sz w:val="28"/>
          <w:szCs w:val="28"/>
          <w:lang w:val="ru-RU"/>
        </w:rPr>
      </w:pPr>
    </w:p>
    <w:p w:rsidR="005126F6" w:rsidRPr="00EC5F12" w:rsidRDefault="005126F6" w:rsidP="00121552">
      <w:pPr>
        <w:pStyle w:val="ConsPlusNormal"/>
        <w:ind w:firstLine="540"/>
        <w:jc w:val="both"/>
        <w:rPr>
          <w:rFonts w:ascii="Times New Roman" w:hAnsi="Times New Roman" w:cs="Times New Roman"/>
          <w:bCs/>
          <w:sz w:val="28"/>
          <w:szCs w:val="28"/>
          <w:lang w:val="ru-RU"/>
        </w:rPr>
      </w:pPr>
      <w:r w:rsidRPr="00EC5F12">
        <w:rPr>
          <w:rFonts w:ascii="Times New Roman" w:hAnsi="Times New Roman" w:cs="Times New Roman"/>
          <w:bCs/>
          <w:sz w:val="28"/>
          <w:szCs w:val="28"/>
          <w:lang w:val="ru-RU"/>
        </w:rPr>
        <w:t xml:space="preserve">При необходимости наименование разбивается на строки, содержащие по </w:t>
      </w:r>
      <w:r w:rsidRPr="00EC5F12">
        <w:rPr>
          <w:rFonts w:ascii="Times New Roman" w:hAnsi="Times New Roman" w:cs="Times New Roman"/>
          <w:bCs/>
          <w:sz w:val="28"/>
          <w:szCs w:val="28"/>
          <w:lang w:val="ru-RU"/>
        </w:rPr>
        <w:lastRenderedPageBreak/>
        <w:t>28</w:t>
      </w:r>
      <w:r w:rsidR="006645AF">
        <w:rPr>
          <w:rFonts w:ascii="Times New Roman" w:hAnsi="Times New Roman" w:cs="Times New Roman"/>
          <w:bCs/>
          <w:sz w:val="28"/>
          <w:szCs w:val="28"/>
          <w:lang w:val="ru-RU"/>
        </w:rPr>
        <w:t xml:space="preserve"> – </w:t>
      </w:r>
      <w:r w:rsidRPr="00EC5F12">
        <w:rPr>
          <w:rFonts w:ascii="Times New Roman" w:hAnsi="Times New Roman" w:cs="Times New Roman"/>
          <w:bCs/>
          <w:sz w:val="28"/>
          <w:szCs w:val="28"/>
          <w:lang w:val="ru-RU"/>
        </w:rPr>
        <w:t xml:space="preserve">30 печатных знаков, и печатается через один межстрочный интервал. </w:t>
      </w:r>
    </w:p>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оформлении документа на бланке должностного лица должность этого лица в подписи не указывается.</w:t>
      </w:r>
    </w:p>
    <w:tbl>
      <w:tblPr>
        <w:tblStyle w:val="af9"/>
        <w:tblW w:w="0" w:type="auto"/>
        <w:tblLook w:val="04A0" w:firstRow="1" w:lastRow="0" w:firstColumn="1" w:lastColumn="0" w:noHBand="0" w:noVBand="1"/>
      </w:tblPr>
      <w:tblGrid>
        <w:gridCol w:w="4111"/>
        <w:gridCol w:w="2372"/>
        <w:gridCol w:w="2872"/>
      </w:tblGrid>
      <w:tr w:rsidR="00544EE1" w:rsidTr="00777FD1">
        <w:tc>
          <w:tcPr>
            <w:tcW w:w="4111" w:type="dxa"/>
            <w:tcBorders>
              <w:top w:val="nil"/>
              <w:left w:val="nil"/>
              <w:bottom w:val="nil"/>
              <w:right w:val="nil"/>
            </w:tcBorders>
          </w:tcPr>
          <w:p w:rsidR="00544EE1" w:rsidRDefault="00544EE1" w:rsidP="00777FD1">
            <w:pPr>
              <w:pStyle w:val="ConsPlusNormal"/>
              <w:jc w:val="both"/>
              <w:rPr>
                <w:rFonts w:ascii="Times New Roman" w:hAnsi="Times New Roman" w:cs="Times New Roman"/>
                <w:sz w:val="28"/>
                <w:szCs w:val="28"/>
                <w:lang w:val="ru-RU"/>
              </w:rPr>
            </w:pPr>
          </w:p>
        </w:tc>
        <w:tc>
          <w:tcPr>
            <w:tcW w:w="2372" w:type="dxa"/>
            <w:tcBorders>
              <w:top w:val="nil"/>
              <w:left w:val="nil"/>
              <w:bottom w:val="nil"/>
              <w:right w:val="nil"/>
            </w:tcBorders>
          </w:tcPr>
          <w:p w:rsidR="00544EE1" w:rsidRDefault="00544EE1" w:rsidP="00777FD1">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Подпись</w:t>
            </w:r>
          </w:p>
        </w:tc>
        <w:tc>
          <w:tcPr>
            <w:tcW w:w="2872" w:type="dxa"/>
            <w:tcBorders>
              <w:top w:val="nil"/>
              <w:left w:val="nil"/>
              <w:bottom w:val="nil"/>
              <w:right w:val="nil"/>
            </w:tcBorders>
          </w:tcPr>
          <w:p w:rsidR="00544EE1" w:rsidRDefault="00544EE1" w:rsidP="00777FD1">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rPr>
              <w:t>И.О. Фамилия</w:t>
            </w:r>
          </w:p>
        </w:tc>
      </w:tr>
    </w:tbl>
    <w:p w:rsidR="005126F6"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tbl>
      <w:tblPr>
        <w:tblStyle w:val="af9"/>
        <w:tblW w:w="0" w:type="auto"/>
        <w:tblLook w:val="04A0" w:firstRow="1" w:lastRow="0" w:firstColumn="1" w:lastColumn="0" w:noHBand="0" w:noVBand="1"/>
      </w:tblPr>
      <w:tblGrid>
        <w:gridCol w:w="4111"/>
        <w:gridCol w:w="2372"/>
        <w:gridCol w:w="2872"/>
      </w:tblGrid>
      <w:tr w:rsidR="00544EE1" w:rsidTr="00777FD1">
        <w:tc>
          <w:tcPr>
            <w:tcW w:w="4111" w:type="dxa"/>
            <w:tcBorders>
              <w:top w:val="nil"/>
              <w:left w:val="nil"/>
              <w:bottom w:val="nil"/>
              <w:right w:val="nil"/>
            </w:tcBorders>
          </w:tcPr>
          <w:p w:rsidR="00544EE1" w:rsidRDefault="00544EE1" w:rsidP="00777FD1">
            <w:pPr>
              <w:pStyle w:val="ConsPlusNormal"/>
              <w:jc w:val="both"/>
              <w:rPr>
                <w:rFonts w:ascii="Times New Roman" w:hAnsi="Times New Roman" w:cs="Times New Roman"/>
                <w:sz w:val="28"/>
                <w:szCs w:val="28"/>
                <w:lang w:val="ru-RU"/>
              </w:rPr>
            </w:pPr>
            <w:r w:rsidRPr="00EC5F12">
              <w:rPr>
                <w:rFonts w:ascii="Times New Roman" w:hAnsi="Times New Roman" w:cs="Times New Roman"/>
                <w:sz w:val="24"/>
                <w:szCs w:val="24"/>
                <w:lang w:val="ru-RU"/>
              </w:rPr>
              <w:t>Ректор</w:t>
            </w:r>
          </w:p>
        </w:tc>
        <w:tc>
          <w:tcPr>
            <w:tcW w:w="2372" w:type="dxa"/>
            <w:tcBorders>
              <w:top w:val="nil"/>
              <w:left w:val="nil"/>
              <w:bottom w:val="nil"/>
              <w:right w:val="nil"/>
            </w:tcBorders>
          </w:tcPr>
          <w:p w:rsidR="00544EE1" w:rsidRDefault="00544EE1" w:rsidP="00777FD1">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Подпись</w:t>
            </w:r>
          </w:p>
        </w:tc>
        <w:tc>
          <w:tcPr>
            <w:tcW w:w="2872" w:type="dxa"/>
            <w:tcBorders>
              <w:top w:val="nil"/>
              <w:left w:val="nil"/>
              <w:bottom w:val="nil"/>
              <w:right w:val="nil"/>
            </w:tcBorders>
          </w:tcPr>
          <w:p w:rsidR="00544EE1" w:rsidRDefault="00544EE1" w:rsidP="00777FD1">
            <w:pPr>
              <w:pStyle w:val="ConsPlusNormal"/>
              <w:jc w:val="center"/>
              <w:rPr>
                <w:rFonts w:ascii="Times New Roman" w:hAnsi="Times New Roman" w:cs="Times New Roman"/>
                <w:sz w:val="28"/>
                <w:szCs w:val="28"/>
                <w:lang w:val="ru-RU"/>
              </w:rPr>
            </w:pPr>
            <w:r w:rsidRPr="00EC5F12">
              <w:rPr>
                <w:rFonts w:ascii="Times New Roman" w:hAnsi="Times New Roman" w:cs="Times New Roman"/>
                <w:sz w:val="24"/>
                <w:szCs w:val="24"/>
                <w:lang w:val="ru-RU"/>
              </w:rPr>
              <w:t>Е.В. Загайнова</w:t>
            </w:r>
          </w:p>
        </w:tc>
      </w:tr>
      <w:tr w:rsidR="00544EE1" w:rsidTr="00777FD1">
        <w:tc>
          <w:tcPr>
            <w:tcW w:w="4111" w:type="dxa"/>
            <w:tcBorders>
              <w:top w:val="nil"/>
              <w:left w:val="nil"/>
              <w:bottom w:val="nil"/>
              <w:right w:val="nil"/>
            </w:tcBorders>
          </w:tcPr>
          <w:p w:rsidR="00544EE1" w:rsidRPr="00EC5F12" w:rsidRDefault="00544EE1" w:rsidP="00544EE1">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Проректор по инновациям</w:t>
            </w:r>
          </w:p>
        </w:tc>
        <w:tc>
          <w:tcPr>
            <w:tcW w:w="2372" w:type="dxa"/>
            <w:tcBorders>
              <w:top w:val="nil"/>
              <w:left w:val="nil"/>
              <w:bottom w:val="nil"/>
              <w:right w:val="nil"/>
            </w:tcBorders>
          </w:tcPr>
          <w:p w:rsidR="00544EE1" w:rsidRPr="00EC5F12" w:rsidRDefault="00544EE1" w:rsidP="00544EE1">
            <w:pPr>
              <w:pStyle w:val="ConsPlusNormal"/>
              <w:jc w:val="center"/>
              <w:rPr>
                <w:rFonts w:ascii="Times New Roman" w:hAnsi="Times New Roman" w:cs="Times New Roman"/>
                <w:sz w:val="24"/>
                <w:szCs w:val="24"/>
              </w:rPr>
            </w:pPr>
            <w:r w:rsidRPr="00EC5F12">
              <w:rPr>
                <w:rFonts w:ascii="Times New Roman" w:hAnsi="Times New Roman" w:cs="Times New Roman"/>
                <w:sz w:val="24"/>
                <w:szCs w:val="24"/>
              </w:rPr>
              <w:t>Подпись</w:t>
            </w:r>
          </w:p>
        </w:tc>
        <w:tc>
          <w:tcPr>
            <w:tcW w:w="2872" w:type="dxa"/>
            <w:tcBorders>
              <w:top w:val="nil"/>
              <w:left w:val="nil"/>
              <w:bottom w:val="nil"/>
              <w:right w:val="nil"/>
            </w:tcBorders>
          </w:tcPr>
          <w:p w:rsidR="00544EE1" w:rsidRPr="00EC5F12" w:rsidRDefault="00544EE1" w:rsidP="00821BF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М.В. Ширяев</w:t>
            </w: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подписании документа несколькими лицами равных должностей их подписи располагаются на одном уровне. Например:</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496"/>
        <w:gridCol w:w="3181"/>
        <w:gridCol w:w="1633"/>
        <w:gridCol w:w="3045"/>
      </w:tblGrid>
      <w:tr w:rsidR="005126F6" w:rsidRPr="00EC5F12" w:rsidTr="005E3F55">
        <w:tc>
          <w:tcPr>
            <w:tcW w:w="4535" w:type="dxa"/>
            <w:gridSpan w:val="2"/>
            <w:tcBorders>
              <w:top w:val="nil"/>
              <w:left w:val="nil"/>
              <w:bottom w:val="nil"/>
              <w:right w:val="nil"/>
            </w:tcBorders>
          </w:tcPr>
          <w:p w:rsidR="005126F6" w:rsidRPr="00EC5F12" w:rsidRDefault="005126F6" w:rsidP="00121552">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Проректор по учебной работе</w:t>
            </w:r>
          </w:p>
        </w:tc>
        <w:tc>
          <w:tcPr>
            <w:tcW w:w="4535" w:type="dxa"/>
            <w:gridSpan w:val="2"/>
            <w:tcBorders>
              <w:top w:val="nil"/>
              <w:left w:val="nil"/>
              <w:bottom w:val="nil"/>
              <w:right w:val="nil"/>
            </w:tcBorders>
          </w:tcPr>
          <w:p w:rsidR="005126F6" w:rsidRPr="00EC5F12" w:rsidRDefault="005126F6" w:rsidP="00121552">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Проректор по научной работе</w:t>
            </w:r>
          </w:p>
        </w:tc>
      </w:tr>
      <w:tr w:rsidR="005126F6" w:rsidRPr="00EC5F12" w:rsidTr="005E3F55">
        <w:tc>
          <w:tcPr>
            <w:tcW w:w="1451" w:type="dxa"/>
            <w:tcBorders>
              <w:top w:val="nil"/>
              <w:left w:val="nil"/>
              <w:bottom w:val="nil"/>
              <w:right w:val="nil"/>
            </w:tcBorders>
          </w:tcPr>
          <w:p w:rsidR="005126F6" w:rsidRPr="00EC5F12" w:rsidRDefault="005126F6" w:rsidP="00121552">
            <w:pPr>
              <w:pStyle w:val="ConsPlusNormal"/>
              <w:jc w:val="both"/>
              <w:rPr>
                <w:rFonts w:ascii="Times New Roman" w:hAnsi="Times New Roman" w:cs="Times New Roman"/>
                <w:sz w:val="24"/>
                <w:szCs w:val="24"/>
              </w:rPr>
            </w:pPr>
            <w:r w:rsidRPr="00EC5F12">
              <w:rPr>
                <w:rFonts w:ascii="Times New Roman" w:hAnsi="Times New Roman" w:cs="Times New Roman"/>
                <w:sz w:val="24"/>
                <w:szCs w:val="24"/>
              </w:rPr>
              <w:t>Подпись</w:t>
            </w:r>
          </w:p>
        </w:tc>
        <w:tc>
          <w:tcPr>
            <w:tcW w:w="3084" w:type="dxa"/>
            <w:tcBorders>
              <w:top w:val="nil"/>
              <w:left w:val="nil"/>
              <w:bottom w:val="nil"/>
              <w:right w:val="nil"/>
            </w:tcBorders>
          </w:tcPr>
          <w:p w:rsidR="005126F6" w:rsidRPr="00EC5F12" w:rsidRDefault="006645AF" w:rsidP="00121552">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С.В. Хазанова</w:t>
            </w:r>
          </w:p>
        </w:tc>
        <w:tc>
          <w:tcPr>
            <w:tcW w:w="1583" w:type="dxa"/>
            <w:tcBorders>
              <w:top w:val="nil"/>
              <w:left w:val="nil"/>
              <w:bottom w:val="nil"/>
              <w:right w:val="nil"/>
            </w:tcBorders>
          </w:tcPr>
          <w:p w:rsidR="005126F6" w:rsidRPr="00EC5F12" w:rsidRDefault="005126F6" w:rsidP="00121552">
            <w:pPr>
              <w:pStyle w:val="ConsPlusNormal"/>
              <w:jc w:val="both"/>
              <w:rPr>
                <w:rFonts w:ascii="Times New Roman" w:hAnsi="Times New Roman" w:cs="Times New Roman"/>
                <w:sz w:val="24"/>
                <w:szCs w:val="24"/>
              </w:rPr>
            </w:pPr>
            <w:r w:rsidRPr="00EC5F12">
              <w:rPr>
                <w:rFonts w:ascii="Times New Roman" w:hAnsi="Times New Roman" w:cs="Times New Roman"/>
                <w:sz w:val="24"/>
                <w:szCs w:val="24"/>
              </w:rPr>
              <w:t>Подпись</w:t>
            </w:r>
          </w:p>
        </w:tc>
        <w:tc>
          <w:tcPr>
            <w:tcW w:w="2952" w:type="dxa"/>
            <w:tcBorders>
              <w:top w:val="nil"/>
              <w:left w:val="nil"/>
              <w:bottom w:val="nil"/>
              <w:right w:val="nil"/>
            </w:tcBorders>
          </w:tcPr>
          <w:p w:rsidR="005126F6" w:rsidRPr="00EC5F12" w:rsidRDefault="005126F6" w:rsidP="00121552">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М.В. Иванченко</w:t>
            </w: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документах, подготовленных комиссией, в подписи указывается статус лица в составе комиссии. Например:</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625"/>
        <w:gridCol w:w="3099"/>
        <w:gridCol w:w="2631"/>
      </w:tblGrid>
      <w:tr w:rsidR="005126F6" w:rsidRPr="00EC5F12" w:rsidTr="005E3F55">
        <w:tc>
          <w:tcPr>
            <w:tcW w:w="351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lang w:val="ru-RU"/>
              </w:rPr>
            </w:pPr>
          </w:p>
        </w:tc>
        <w:tc>
          <w:tcPr>
            <w:tcW w:w="300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lang w:val="ru-RU"/>
              </w:rPr>
            </w:pPr>
          </w:p>
        </w:tc>
        <w:tc>
          <w:tcPr>
            <w:tcW w:w="2551" w:type="dxa"/>
            <w:tcBorders>
              <w:top w:val="nil"/>
              <w:left w:val="nil"/>
              <w:bottom w:val="nil"/>
              <w:right w:val="nil"/>
            </w:tcBorders>
          </w:tcPr>
          <w:p w:rsidR="005126F6" w:rsidRPr="00EC5F12" w:rsidRDefault="005126F6" w:rsidP="00121552">
            <w:pPr>
              <w:pStyle w:val="ConsPlusNormal"/>
              <w:jc w:val="both"/>
              <w:rPr>
                <w:rFonts w:ascii="Times New Roman" w:hAnsi="Times New Roman" w:cs="Times New Roman"/>
                <w:sz w:val="24"/>
                <w:szCs w:val="24"/>
                <w:lang w:val="ru-RU"/>
              </w:rPr>
            </w:pPr>
          </w:p>
        </w:tc>
      </w:tr>
      <w:tr w:rsidR="005126F6" w:rsidRPr="00EC5F12" w:rsidTr="005E3F55">
        <w:tc>
          <w:tcPr>
            <w:tcW w:w="3515" w:type="dxa"/>
            <w:tcBorders>
              <w:top w:val="nil"/>
              <w:left w:val="nil"/>
              <w:bottom w:val="nil"/>
              <w:right w:val="nil"/>
            </w:tcBorders>
          </w:tcPr>
          <w:p w:rsidR="005126F6" w:rsidRPr="00EC5F12" w:rsidRDefault="005126F6" w:rsidP="00121552">
            <w:pPr>
              <w:pStyle w:val="ConsPlusNormal"/>
              <w:jc w:val="both"/>
              <w:rPr>
                <w:rFonts w:ascii="Times New Roman" w:hAnsi="Times New Roman" w:cs="Times New Roman"/>
                <w:sz w:val="24"/>
                <w:szCs w:val="24"/>
              </w:rPr>
            </w:pPr>
            <w:r w:rsidRPr="00EC5F12">
              <w:rPr>
                <w:rFonts w:ascii="Times New Roman" w:hAnsi="Times New Roman" w:cs="Times New Roman"/>
                <w:sz w:val="24"/>
                <w:szCs w:val="24"/>
              </w:rPr>
              <w:t>Председатель</w:t>
            </w:r>
            <w:r w:rsidR="005E3F55">
              <w:rPr>
                <w:rFonts w:ascii="Times New Roman" w:hAnsi="Times New Roman" w:cs="Times New Roman"/>
                <w:sz w:val="24"/>
                <w:szCs w:val="24"/>
                <w:lang w:val="ru-RU"/>
              </w:rPr>
              <w:t xml:space="preserve"> </w:t>
            </w:r>
            <w:r w:rsidRPr="00EC5F12">
              <w:rPr>
                <w:rFonts w:ascii="Times New Roman" w:hAnsi="Times New Roman" w:cs="Times New Roman"/>
                <w:sz w:val="24"/>
                <w:szCs w:val="24"/>
              </w:rPr>
              <w:t>комиссии</w:t>
            </w:r>
          </w:p>
        </w:tc>
        <w:tc>
          <w:tcPr>
            <w:tcW w:w="3005" w:type="dxa"/>
            <w:tcBorders>
              <w:top w:val="nil"/>
              <w:left w:val="nil"/>
              <w:bottom w:val="nil"/>
              <w:right w:val="nil"/>
            </w:tcBorders>
          </w:tcPr>
          <w:p w:rsidR="005126F6" w:rsidRPr="00EC5F12" w:rsidRDefault="005126F6" w:rsidP="00544EE1">
            <w:pPr>
              <w:pStyle w:val="ConsPlusNormal"/>
              <w:jc w:val="center"/>
              <w:rPr>
                <w:rFonts w:ascii="Times New Roman" w:hAnsi="Times New Roman" w:cs="Times New Roman"/>
                <w:sz w:val="24"/>
                <w:szCs w:val="24"/>
              </w:rPr>
            </w:pPr>
            <w:r w:rsidRPr="00EC5F12">
              <w:rPr>
                <w:rFonts w:ascii="Times New Roman" w:hAnsi="Times New Roman" w:cs="Times New Roman"/>
                <w:sz w:val="24"/>
                <w:szCs w:val="24"/>
              </w:rPr>
              <w:t>Подпись</w:t>
            </w:r>
          </w:p>
        </w:tc>
        <w:tc>
          <w:tcPr>
            <w:tcW w:w="2551"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И.О. Фамилия</w:t>
            </w:r>
          </w:p>
        </w:tc>
      </w:tr>
      <w:tr w:rsidR="005126F6" w:rsidRPr="00EC5F12" w:rsidTr="005E3F55">
        <w:tc>
          <w:tcPr>
            <w:tcW w:w="3515" w:type="dxa"/>
            <w:vMerge w:val="restart"/>
            <w:tcBorders>
              <w:top w:val="nil"/>
              <w:left w:val="nil"/>
              <w:bottom w:val="nil"/>
              <w:right w:val="nil"/>
            </w:tcBorders>
          </w:tcPr>
          <w:p w:rsidR="005126F6" w:rsidRPr="00EC5F12" w:rsidRDefault="005126F6" w:rsidP="00121552">
            <w:pPr>
              <w:pStyle w:val="ConsPlusNormal"/>
              <w:jc w:val="both"/>
              <w:rPr>
                <w:rFonts w:ascii="Times New Roman" w:hAnsi="Times New Roman" w:cs="Times New Roman"/>
                <w:sz w:val="24"/>
                <w:szCs w:val="24"/>
              </w:rPr>
            </w:pPr>
            <w:r w:rsidRPr="00EC5F12">
              <w:rPr>
                <w:rFonts w:ascii="Times New Roman" w:hAnsi="Times New Roman" w:cs="Times New Roman"/>
                <w:sz w:val="24"/>
                <w:szCs w:val="24"/>
              </w:rPr>
              <w:t>Члены</w:t>
            </w:r>
            <w:r w:rsidR="005E3F55">
              <w:rPr>
                <w:rFonts w:ascii="Times New Roman" w:hAnsi="Times New Roman" w:cs="Times New Roman"/>
                <w:sz w:val="24"/>
                <w:szCs w:val="24"/>
                <w:lang w:val="ru-RU"/>
              </w:rPr>
              <w:t xml:space="preserve"> </w:t>
            </w:r>
            <w:r w:rsidRPr="00EC5F12">
              <w:rPr>
                <w:rFonts w:ascii="Times New Roman" w:hAnsi="Times New Roman" w:cs="Times New Roman"/>
                <w:sz w:val="24"/>
                <w:szCs w:val="24"/>
              </w:rPr>
              <w:t>комиссии</w:t>
            </w:r>
          </w:p>
        </w:tc>
        <w:tc>
          <w:tcPr>
            <w:tcW w:w="3005" w:type="dxa"/>
            <w:tcBorders>
              <w:top w:val="nil"/>
              <w:left w:val="nil"/>
              <w:bottom w:val="nil"/>
              <w:right w:val="nil"/>
            </w:tcBorders>
          </w:tcPr>
          <w:p w:rsidR="005126F6" w:rsidRPr="00EC5F12" w:rsidRDefault="005126F6" w:rsidP="00544EE1">
            <w:pPr>
              <w:pStyle w:val="ConsPlusNormal"/>
              <w:jc w:val="center"/>
              <w:rPr>
                <w:rFonts w:ascii="Times New Roman" w:hAnsi="Times New Roman" w:cs="Times New Roman"/>
                <w:sz w:val="24"/>
                <w:szCs w:val="24"/>
              </w:rPr>
            </w:pPr>
            <w:r w:rsidRPr="00EC5F12">
              <w:rPr>
                <w:rFonts w:ascii="Times New Roman" w:hAnsi="Times New Roman" w:cs="Times New Roman"/>
                <w:sz w:val="24"/>
                <w:szCs w:val="24"/>
              </w:rPr>
              <w:t>Подпись</w:t>
            </w:r>
          </w:p>
        </w:tc>
        <w:tc>
          <w:tcPr>
            <w:tcW w:w="2551"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И.О. Фамилия</w:t>
            </w:r>
          </w:p>
        </w:tc>
      </w:tr>
      <w:tr w:rsidR="005126F6" w:rsidRPr="00EC5F12" w:rsidTr="005E3F55">
        <w:tc>
          <w:tcPr>
            <w:tcW w:w="3515" w:type="dxa"/>
            <w:vMerge/>
            <w:tcBorders>
              <w:top w:val="nil"/>
              <w:left w:val="nil"/>
              <w:bottom w:val="nil"/>
              <w:right w:val="nil"/>
            </w:tcBorders>
          </w:tcPr>
          <w:p w:rsidR="005126F6" w:rsidRPr="00EC5F12" w:rsidRDefault="005126F6" w:rsidP="00121552">
            <w:pPr>
              <w:spacing w:after="0" w:line="240" w:lineRule="auto"/>
              <w:rPr>
                <w:rFonts w:ascii="Times New Roman" w:hAnsi="Times New Roman" w:cs="Times New Roman"/>
              </w:rPr>
            </w:pPr>
          </w:p>
        </w:tc>
        <w:tc>
          <w:tcPr>
            <w:tcW w:w="3005" w:type="dxa"/>
            <w:tcBorders>
              <w:top w:val="nil"/>
              <w:left w:val="nil"/>
              <w:bottom w:val="nil"/>
              <w:right w:val="nil"/>
            </w:tcBorders>
          </w:tcPr>
          <w:p w:rsidR="005126F6" w:rsidRPr="00EC5F12" w:rsidRDefault="005126F6" w:rsidP="00544EE1">
            <w:pPr>
              <w:pStyle w:val="ConsPlusNormal"/>
              <w:jc w:val="center"/>
              <w:rPr>
                <w:rFonts w:ascii="Times New Roman" w:hAnsi="Times New Roman" w:cs="Times New Roman"/>
                <w:sz w:val="24"/>
                <w:szCs w:val="24"/>
              </w:rPr>
            </w:pPr>
            <w:r w:rsidRPr="00EC5F12">
              <w:rPr>
                <w:rFonts w:ascii="Times New Roman" w:hAnsi="Times New Roman" w:cs="Times New Roman"/>
                <w:sz w:val="24"/>
                <w:szCs w:val="24"/>
              </w:rPr>
              <w:t>Подпись</w:t>
            </w:r>
          </w:p>
        </w:tc>
        <w:tc>
          <w:tcPr>
            <w:tcW w:w="2551"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И.О. Фамилия</w:t>
            </w: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подписании документа лицом, исполняющим обязанности ректора, подпись оформляется с указанием статуса должностного лица в соответствии с приказом (распоряжением).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48"/>
        <w:gridCol w:w="2408"/>
      </w:tblGrid>
      <w:tr w:rsidR="005126F6" w:rsidRPr="00EC5F12" w:rsidTr="00544EE1">
        <w:trPr>
          <w:trHeight w:val="23"/>
        </w:trPr>
        <w:tc>
          <w:tcPr>
            <w:tcW w:w="351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lang w:val="ru-RU"/>
              </w:rPr>
            </w:pPr>
            <w:r w:rsidRPr="00EC5F12">
              <w:rPr>
                <w:rFonts w:ascii="Times New Roman" w:hAnsi="Times New Roman" w:cs="Times New Roman"/>
                <w:sz w:val="24"/>
                <w:szCs w:val="24"/>
                <w:lang w:val="ru-RU"/>
              </w:rPr>
              <w:t>Врио ректора</w:t>
            </w:r>
          </w:p>
        </w:tc>
        <w:tc>
          <w:tcPr>
            <w:tcW w:w="3148" w:type="dxa"/>
            <w:tcBorders>
              <w:top w:val="nil"/>
              <w:left w:val="nil"/>
              <w:bottom w:val="nil"/>
              <w:right w:val="nil"/>
            </w:tcBorders>
          </w:tcPr>
          <w:p w:rsidR="005126F6" w:rsidRPr="00EC5F12" w:rsidRDefault="005126F6" w:rsidP="00544EE1">
            <w:pPr>
              <w:pStyle w:val="ConsPlusNormal"/>
              <w:jc w:val="center"/>
              <w:rPr>
                <w:rFonts w:ascii="Times New Roman" w:hAnsi="Times New Roman" w:cs="Times New Roman"/>
                <w:sz w:val="24"/>
                <w:szCs w:val="24"/>
              </w:rPr>
            </w:pPr>
            <w:r w:rsidRPr="00EC5F12">
              <w:rPr>
                <w:rFonts w:ascii="Times New Roman" w:hAnsi="Times New Roman" w:cs="Times New Roman"/>
                <w:sz w:val="24"/>
                <w:szCs w:val="24"/>
              </w:rPr>
              <w:t>Подпись</w:t>
            </w:r>
          </w:p>
        </w:tc>
        <w:tc>
          <w:tcPr>
            <w:tcW w:w="2408" w:type="dxa"/>
            <w:tcBorders>
              <w:top w:val="nil"/>
              <w:left w:val="nil"/>
              <w:bottom w:val="nil"/>
              <w:right w:val="nil"/>
            </w:tcBorders>
          </w:tcPr>
          <w:p w:rsidR="005126F6" w:rsidRPr="00EC5F12" w:rsidRDefault="00544EE1" w:rsidP="00121552">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О.Б. Сиземова</w:t>
            </w:r>
          </w:p>
        </w:tc>
      </w:tr>
    </w:tbl>
    <w:p w:rsidR="005126F6" w:rsidRPr="00EC5F12" w:rsidRDefault="005126F6" w:rsidP="00121552">
      <w:pPr>
        <w:pStyle w:val="ConsPlusNormal"/>
        <w:ind w:firstLine="540"/>
        <w:jc w:val="both"/>
        <w:rPr>
          <w:rFonts w:ascii="Times New Roman" w:hAnsi="Times New Roman" w:cs="Times New Roman"/>
          <w:sz w:val="28"/>
          <w:szCs w:val="28"/>
        </w:rPr>
      </w:pPr>
      <w:r w:rsidRPr="00EC5F12">
        <w:rPr>
          <w:rFonts w:ascii="Times New Roman" w:hAnsi="Times New Roman" w:cs="Times New Roman"/>
          <w:sz w:val="28"/>
          <w:szCs w:val="28"/>
        </w:rPr>
        <w:t>или: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48"/>
        <w:gridCol w:w="2408"/>
      </w:tblGrid>
      <w:tr w:rsidR="005126F6" w:rsidRPr="00EC5F12" w:rsidTr="00544EE1">
        <w:tc>
          <w:tcPr>
            <w:tcW w:w="351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lang w:val="ru-RU"/>
              </w:rPr>
            </w:pPr>
            <w:r w:rsidRPr="00EC5F12">
              <w:rPr>
                <w:rFonts w:ascii="Times New Roman" w:hAnsi="Times New Roman" w:cs="Times New Roman"/>
                <w:sz w:val="24"/>
                <w:szCs w:val="24"/>
                <w:lang w:val="ru-RU"/>
              </w:rPr>
              <w:t>Временно исполняющий обязанности ректора</w:t>
            </w:r>
          </w:p>
        </w:tc>
        <w:tc>
          <w:tcPr>
            <w:tcW w:w="3148" w:type="dxa"/>
            <w:tcBorders>
              <w:top w:val="nil"/>
              <w:left w:val="nil"/>
              <w:bottom w:val="nil"/>
              <w:right w:val="nil"/>
            </w:tcBorders>
            <w:vAlign w:val="bottom"/>
          </w:tcPr>
          <w:p w:rsidR="005126F6" w:rsidRPr="00EC5F12" w:rsidRDefault="005126F6" w:rsidP="00544EE1">
            <w:pPr>
              <w:pStyle w:val="ConsPlusNormal"/>
              <w:jc w:val="center"/>
              <w:rPr>
                <w:rFonts w:ascii="Times New Roman" w:hAnsi="Times New Roman" w:cs="Times New Roman"/>
                <w:sz w:val="24"/>
                <w:szCs w:val="24"/>
              </w:rPr>
            </w:pPr>
            <w:r w:rsidRPr="00EC5F12">
              <w:rPr>
                <w:rFonts w:ascii="Times New Roman" w:hAnsi="Times New Roman" w:cs="Times New Roman"/>
                <w:sz w:val="24"/>
                <w:szCs w:val="24"/>
              </w:rPr>
              <w:t>Подпись</w:t>
            </w:r>
          </w:p>
        </w:tc>
        <w:tc>
          <w:tcPr>
            <w:tcW w:w="2408" w:type="dxa"/>
            <w:tcBorders>
              <w:top w:val="nil"/>
              <w:left w:val="nil"/>
              <w:bottom w:val="nil"/>
              <w:right w:val="nil"/>
            </w:tcBorders>
            <w:vAlign w:val="bottom"/>
          </w:tcPr>
          <w:p w:rsidR="005126F6" w:rsidRPr="00EC5F12" w:rsidRDefault="00F03855" w:rsidP="00121552">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О.Б. С</w:t>
            </w:r>
            <w:r w:rsidR="00544EE1">
              <w:rPr>
                <w:rFonts w:ascii="Times New Roman" w:hAnsi="Times New Roman" w:cs="Times New Roman"/>
                <w:sz w:val="24"/>
                <w:szCs w:val="24"/>
                <w:lang w:val="ru-RU"/>
              </w:rPr>
              <w:t>иземова</w:t>
            </w: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подписании документа лицом, имеющим право подписи в случае временного отсутствия ректора,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5126F6" w:rsidRPr="00EC5F12" w:rsidRDefault="005126F6" w:rsidP="00121552">
      <w:pPr>
        <w:pStyle w:val="ConsPlusNormal"/>
        <w:ind w:firstLine="540"/>
        <w:jc w:val="both"/>
        <w:rPr>
          <w:rFonts w:ascii="Times New Roman" w:hAnsi="Times New Roman" w:cs="Times New Roman"/>
          <w:bCs/>
          <w:sz w:val="28"/>
          <w:szCs w:val="28"/>
          <w:lang w:val="ru-RU"/>
        </w:rPr>
      </w:pPr>
      <w:r w:rsidRPr="00EC5F12">
        <w:rPr>
          <w:rFonts w:ascii="Times New Roman" w:hAnsi="Times New Roman" w:cs="Times New Roman"/>
          <w:sz w:val="28"/>
          <w:szCs w:val="28"/>
          <w:lang w:val="ru-RU"/>
        </w:rPr>
        <w:t>При</w:t>
      </w:r>
      <w:r w:rsidRPr="00EC5F12">
        <w:rPr>
          <w:rFonts w:ascii="Times New Roman" w:hAnsi="Times New Roman" w:cs="Times New Roman"/>
          <w:bCs/>
          <w:sz w:val="28"/>
          <w:szCs w:val="28"/>
          <w:lang w:val="ru-RU"/>
        </w:rPr>
        <w:t xml:space="preserve"> подписании совместного документа представителями нескольких организаций первый лист оформляют не на бланке.</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bCs/>
          <w:sz w:val="28"/>
          <w:szCs w:val="28"/>
        </w:rPr>
        <w:t>Одним из способов подписания документа является использование факсимиле, представляющего собой штамп (клише), с помощью которого воспроизводится собственноручная подпись лица.</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 xml:space="preserve">В ННГУ факсимиле должностных лиц может проставляться </w:t>
      </w:r>
      <w:r w:rsidRPr="00EC5F12">
        <w:rPr>
          <w:rFonts w:ascii="Times New Roman" w:hAnsi="Times New Roman" w:cs="Times New Roman"/>
          <w:bCs/>
          <w:sz w:val="28"/>
          <w:szCs w:val="28"/>
        </w:rPr>
        <w:t xml:space="preserve">на приглашениях, извещениях, грамотах, поздравительных, приветственных и благодарственных письмах, иных документах, не носящих финансового </w:t>
      </w:r>
      <w:r w:rsidRPr="00EC5F12">
        <w:rPr>
          <w:rFonts w:ascii="Times New Roman" w:hAnsi="Times New Roman" w:cs="Times New Roman"/>
          <w:bCs/>
          <w:sz w:val="28"/>
          <w:szCs w:val="28"/>
        </w:rPr>
        <w:lastRenderedPageBreak/>
        <w:t xml:space="preserve">характера и не являющихся распорядительными документами. </w:t>
      </w:r>
    </w:p>
    <w:p w:rsidR="005126F6" w:rsidRPr="00EC5F12" w:rsidRDefault="005126F6" w:rsidP="00121552">
      <w:pPr>
        <w:widowControl w:val="0"/>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sz w:val="28"/>
          <w:szCs w:val="28"/>
        </w:rPr>
        <w:t>Подлинная подпись не может быть заменена факсимильной при подписании дипломов и иных документов об образовании, доверенностей, документов, регулирующих гражданско-правовые отношения между университетом и физическими лицами или иными юридическими лицами. Перечень лиц, имеющих право на использование факсимиле, устанавливается</w:t>
      </w:r>
      <w:r w:rsidR="005E3F55">
        <w:rPr>
          <w:rFonts w:ascii="Times New Roman" w:hAnsi="Times New Roman" w:cs="Times New Roman"/>
          <w:sz w:val="28"/>
          <w:szCs w:val="28"/>
        </w:rPr>
        <w:t xml:space="preserve"> </w:t>
      </w:r>
      <w:r w:rsidRPr="00EC5F12">
        <w:rPr>
          <w:rFonts w:ascii="Times New Roman" w:hAnsi="Times New Roman" w:cs="Times New Roman"/>
          <w:sz w:val="28"/>
          <w:szCs w:val="28"/>
        </w:rPr>
        <w:t>приказом (распоряжением)</w:t>
      </w:r>
      <w:r w:rsidR="005E3F55">
        <w:rPr>
          <w:rFonts w:ascii="Times New Roman" w:hAnsi="Times New Roman" w:cs="Times New Roman"/>
          <w:sz w:val="28"/>
          <w:szCs w:val="28"/>
        </w:rPr>
        <w:t xml:space="preserve"> </w:t>
      </w:r>
      <w:r w:rsidRPr="00EC5F12">
        <w:rPr>
          <w:rFonts w:ascii="Times New Roman" w:hAnsi="Times New Roman" w:cs="Times New Roman"/>
          <w:sz w:val="28"/>
          <w:szCs w:val="28"/>
        </w:rPr>
        <w:t>ректора. Перечень документов, при оформлении которых может использоваться факсимиле, а также порядок его хранения и применения закрепляются специальным локальным нормативным актом ННГУ.</w:t>
      </w:r>
    </w:p>
    <w:p w:rsidR="005126F6" w:rsidRPr="00EC5F12" w:rsidRDefault="005126F6" w:rsidP="00121552">
      <w:pPr>
        <w:pStyle w:val="ConsPlusNormal"/>
        <w:ind w:firstLine="540"/>
        <w:jc w:val="both"/>
        <w:rPr>
          <w:rFonts w:ascii="Times New Roman" w:hAnsi="Times New Roman" w:cs="Times New Roman"/>
          <w:b/>
          <w:sz w:val="28"/>
          <w:szCs w:val="28"/>
          <w:lang w:val="ru-RU"/>
        </w:rPr>
      </w:pPr>
    </w:p>
    <w:p w:rsidR="005126F6" w:rsidRPr="00EC5F12" w:rsidRDefault="005126F6" w:rsidP="00121552">
      <w:pPr>
        <w:pStyle w:val="ConsPlusNormal"/>
        <w:ind w:firstLine="540"/>
        <w:jc w:val="both"/>
        <w:rPr>
          <w:rFonts w:ascii="Times New Roman" w:hAnsi="Times New Roman" w:cs="Times New Roman"/>
          <w:b/>
          <w:sz w:val="28"/>
          <w:szCs w:val="28"/>
          <w:lang w:val="ru-RU"/>
        </w:rPr>
      </w:pPr>
      <w:r w:rsidRPr="00EC5F12">
        <w:rPr>
          <w:rFonts w:ascii="Times New Roman" w:hAnsi="Times New Roman" w:cs="Times New Roman"/>
          <w:b/>
          <w:sz w:val="28"/>
          <w:szCs w:val="28"/>
          <w:lang w:val="ru-RU"/>
        </w:rPr>
        <w:t>20. Реквизит «Отметка об электронной подписи»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tbl>
      <w:tblPr>
        <w:tblW w:w="5000" w:type="pct"/>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9"/>
        <w:gridCol w:w="4736"/>
        <w:gridCol w:w="2690"/>
      </w:tblGrid>
      <w:tr w:rsidR="005126F6" w:rsidRPr="00EC5F12" w:rsidTr="005E3F55">
        <w:tc>
          <w:tcPr>
            <w:tcW w:w="1871" w:type="dxa"/>
            <w:tcBorders>
              <w:top w:val="nil"/>
              <w:left w:val="nil"/>
              <w:bottom w:val="nil"/>
            </w:tcBorders>
          </w:tcPr>
          <w:p w:rsidR="005126F6" w:rsidRPr="00EC5F12" w:rsidRDefault="005126F6" w:rsidP="00121552">
            <w:pPr>
              <w:pStyle w:val="ConsPlusNormal"/>
              <w:rPr>
                <w:rFonts w:ascii="Times New Roman" w:hAnsi="Times New Roman" w:cs="Times New Roman"/>
                <w:sz w:val="24"/>
                <w:szCs w:val="24"/>
                <w:lang w:val="ru-RU"/>
              </w:rPr>
            </w:pPr>
          </w:p>
        </w:tc>
        <w:tc>
          <w:tcPr>
            <w:tcW w:w="4592" w:type="dxa"/>
            <w:vMerge w:val="restart"/>
            <w:tcBorders>
              <w:top w:val="single" w:sz="4" w:space="0" w:color="auto"/>
              <w:bottom w:val="single" w:sz="4" w:space="0" w:color="auto"/>
            </w:tcBorders>
          </w:tcPr>
          <w:p w:rsidR="005126F6" w:rsidRPr="00EC5F12" w:rsidRDefault="005126F6" w:rsidP="00121552">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ДОКУМЕНТ ПОДПИСАН</w:t>
            </w:r>
          </w:p>
          <w:p w:rsidR="005126F6" w:rsidRPr="00EC5F12" w:rsidRDefault="005126F6" w:rsidP="00121552">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ЭЛЕКТРОННОЙ ПОДПИСЬЮ</w:t>
            </w:r>
          </w:p>
          <w:p w:rsidR="005126F6" w:rsidRPr="00EC5F12" w:rsidRDefault="005126F6" w:rsidP="00121552">
            <w:pPr>
              <w:pStyle w:val="ConsPlusNormal"/>
              <w:rPr>
                <w:rFonts w:ascii="Times New Roman" w:hAnsi="Times New Roman" w:cs="Times New Roman"/>
                <w:sz w:val="24"/>
                <w:szCs w:val="24"/>
                <w:lang w:val="ru-RU"/>
              </w:rPr>
            </w:pPr>
            <w:r w:rsidRPr="00EC5F12">
              <w:rPr>
                <w:rFonts w:ascii="Times New Roman" w:hAnsi="Times New Roman" w:cs="Times New Roman"/>
                <w:sz w:val="24"/>
                <w:szCs w:val="24"/>
                <w:lang w:val="ru-RU"/>
              </w:rPr>
              <w:t>Сертификат 1а111ааа000000000011</w:t>
            </w:r>
          </w:p>
          <w:p w:rsidR="005126F6" w:rsidRPr="00EC5F12" w:rsidRDefault="005126F6" w:rsidP="00121552">
            <w:pPr>
              <w:pStyle w:val="ConsPlusNormal"/>
              <w:rPr>
                <w:rFonts w:ascii="Times New Roman" w:hAnsi="Times New Roman" w:cs="Times New Roman"/>
                <w:sz w:val="24"/>
                <w:szCs w:val="24"/>
                <w:lang w:val="ru-RU"/>
              </w:rPr>
            </w:pPr>
            <w:r w:rsidRPr="00EC5F12">
              <w:rPr>
                <w:rFonts w:ascii="Times New Roman" w:hAnsi="Times New Roman" w:cs="Times New Roman"/>
                <w:sz w:val="24"/>
                <w:szCs w:val="24"/>
                <w:lang w:val="ru-RU"/>
              </w:rPr>
              <w:t>Владелец Загайнова Елена Вадимовна</w:t>
            </w:r>
          </w:p>
          <w:p w:rsidR="005126F6" w:rsidRPr="00EC5F12" w:rsidRDefault="005126F6" w:rsidP="00121552">
            <w:pPr>
              <w:pStyle w:val="ConsPlusNormal"/>
              <w:rPr>
                <w:rFonts w:ascii="Times New Roman" w:hAnsi="Times New Roman" w:cs="Times New Roman"/>
                <w:sz w:val="24"/>
                <w:szCs w:val="24"/>
                <w:lang w:val="ru-RU"/>
              </w:rPr>
            </w:pPr>
            <w:r w:rsidRPr="00EC5F12">
              <w:rPr>
                <w:rFonts w:ascii="Times New Roman" w:hAnsi="Times New Roman" w:cs="Times New Roman"/>
                <w:sz w:val="24"/>
                <w:szCs w:val="24"/>
                <w:lang w:val="ru-RU"/>
              </w:rPr>
              <w:t>Действителен с 07.04.2020 по 06.04.2025</w:t>
            </w:r>
          </w:p>
        </w:tc>
        <w:tc>
          <w:tcPr>
            <w:tcW w:w="2608" w:type="dxa"/>
            <w:tcBorders>
              <w:top w:val="nil"/>
              <w:bottom w:val="nil"/>
              <w:right w:val="nil"/>
            </w:tcBorders>
          </w:tcPr>
          <w:p w:rsidR="005126F6" w:rsidRPr="00EC5F12" w:rsidRDefault="005126F6" w:rsidP="00121552">
            <w:pPr>
              <w:pStyle w:val="ConsPlusNormal"/>
              <w:rPr>
                <w:rFonts w:ascii="Times New Roman" w:hAnsi="Times New Roman" w:cs="Times New Roman"/>
                <w:sz w:val="24"/>
                <w:szCs w:val="24"/>
                <w:lang w:val="ru-RU"/>
              </w:rPr>
            </w:pPr>
          </w:p>
        </w:tc>
      </w:tr>
      <w:tr w:rsidR="005126F6" w:rsidRPr="00EC5F12" w:rsidTr="005E3F55">
        <w:tc>
          <w:tcPr>
            <w:tcW w:w="1871" w:type="dxa"/>
            <w:tcBorders>
              <w:top w:val="nil"/>
              <w:left w:val="nil"/>
              <w:bottom w:val="nil"/>
            </w:tcBorders>
          </w:tcPr>
          <w:p w:rsidR="005126F6" w:rsidRPr="00EC5F12" w:rsidRDefault="005126F6" w:rsidP="00121552">
            <w:pPr>
              <w:pStyle w:val="ConsPlusNormal"/>
              <w:rPr>
                <w:rFonts w:ascii="Times New Roman" w:hAnsi="Times New Roman" w:cs="Times New Roman"/>
                <w:sz w:val="24"/>
                <w:szCs w:val="24"/>
                <w:lang w:val="ru-RU"/>
              </w:rPr>
            </w:pPr>
            <w:r w:rsidRPr="00EC5F12">
              <w:rPr>
                <w:rFonts w:ascii="Times New Roman" w:hAnsi="Times New Roman" w:cs="Times New Roman"/>
                <w:sz w:val="24"/>
                <w:szCs w:val="24"/>
                <w:lang w:val="ru-RU"/>
              </w:rPr>
              <w:t>Ректор</w:t>
            </w:r>
          </w:p>
        </w:tc>
        <w:tc>
          <w:tcPr>
            <w:tcW w:w="4592" w:type="dxa"/>
            <w:vMerge/>
            <w:tcBorders>
              <w:top w:val="single" w:sz="4" w:space="0" w:color="auto"/>
              <w:bottom w:val="single" w:sz="4" w:space="0" w:color="auto"/>
            </w:tcBorders>
          </w:tcPr>
          <w:p w:rsidR="005126F6" w:rsidRPr="00EC5F12" w:rsidRDefault="005126F6" w:rsidP="00121552">
            <w:pPr>
              <w:spacing w:after="0" w:line="240" w:lineRule="auto"/>
              <w:rPr>
                <w:rFonts w:ascii="Times New Roman" w:hAnsi="Times New Roman" w:cs="Times New Roman"/>
              </w:rPr>
            </w:pPr>
          </w:p>
        </w:tc>
        <w:tc>
          <w:tcPr>
            <w:tcW w:w="2608" w:type="dxa"/>
            <w:tcBorders>
              <w:top w:val="nil"/>
              <w:bottom w:val="nil"/>
              <w:right w:val="nil"/>
            </w:tcBorders>
          </w:tcPr>
          <w:p w:rsidR="005126F6" w:rsidRPr="00EC5F12" w:rsidRDefault="005126F6" w:rsidP="00121552">
            <w:pPr>
              <w:pStyle w:val="ConsPlusNormal"/>
              <w:jc w:val="right"/>
              <w:rPr>
                <w:rFonts w:ascii="Times New Roman" w:hAnsi="Times New Roman" w:cs="Times New Roman"/>
                <w:sz w:val="24"/>
                <w:szCs w:val="24"/>
                <w:lang w:val="ru-RU"/>
              </w:rPr>
            </w:pPr>
            <w:r w:rsidRPr="00EC5F12">
              <w:rPr>
                <w:rFonts w:ascii="Times New Roman" w:hAnsi="Times New Roman" w:cs="Times New Roman"/>
                <w:sz w:val="24"/>
                <w:szCs w:val="24"/>
                <w:lang w:val="ru-RU"/>
              </w:rPr>
              <w:t>Е.В. Загайнова</w:t>
            </w:r>
          </w:p>
        </w:tc>
      </w:tr>
    </w:tbl>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
          <w:bCs/>
          <w:sz w:val="28"/>
          <w:szCs w:val="28"/>
        </w:rPr>
      </w:pP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b/>
          <w:bCs/>
          <w:sz w:val="28"/>
          <w:szCs w:val="28"/>
        </w:rPr>
        <w:t>21. Реквизит «Печать»</w:t>
      </w:r>
    </w:p>
    <w:p w:rsidR="005126F6" w:rsidRPr="00EC5F12" w:rsidRDefault="005126F6" w:rsidP="00544EE1">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Оттиск печати</w:t>
      </w:r>
      <w:r w:rsidRPr="00EC5F12">
        <w:rPr>
          <w:rFonts w:ascii="Times New Roman" w:hAnsi="Times New Roman" w:cs="Times New Roman"/>
          <w:bCs/>
          <w:sz w:val="28"/>
          <w:szCs w:val="28"/>
        </w:rPr>
        <w:t xml:space="preserve"> заверяет подлинность подписи должностного лица на документах, предусматривающих заверение подлинной подписи</w:t>
      </w:r>
      <w:r w:rsidR="00544EE1">
        <w:rPr>
          <w:rFonts w:ascii="Times New Roman" w:hAnsi="Times New Roman" w:cs="Times New Roman"/>
          <w:bCs/>
          <w:sz w:val="28"/>
          <w:szCs w:val="28"/>
        </w:rPr>
        <w:t xml:space="preserve"> </w:t>
      </w:r>
      <w:r w:rsidR="00544EE1">
        <w:rPr>
          <w:rFonts w:ascii="Times New Roman" w:hAnsi="Times New Roman" w:cs="Times New Roman"/>
          <w:sz w:val="28"/>
          <w:szCs w:val="28"/>
        </w:rPr>
        <w:t>–</w:t>
      </w:r>
      <w:r w:rsidRPr="00EC5F12">
        <w:rPr>
          <w:rFonts w:ascii="Times New Roman" w:hAnsi="Times New Roman" w:cs="Times New Roman"/>
          <w:sz w:val="28"/>
          <w:szCs w:val="28"/>
        </w:rPr>
        <w:t xml:space="preserve">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5126F6" w:rsidRPr="00EC5F12" w:rsidRDefault="005126F6" w:rsidP="00121552">
      <w:pPr>
        <w:widowControl w:val="0"/>
        <w:spacing w:after="0" w:line="240" w:lineRule="auto"/>
        <w:ind w:firstLine="708"/>
        <w:jc w:val="both"/>
        <w:rPr>
          <w:rFonts w:ascii="Times New Roman" w:hAnsi="Times New Roman" w:cs="Times New Roman"/>
          <w:sz w:val="28"/>
          <w:szCs w:val="28"/>
        </w:rPr>
      </w:pPr>
      <w:r w:rsidRPr="00EC5F12">
        <w:rPr>
          <w:rFonts w:ascii="Times New Roman" w:hAnsi="Times New Roman" w:cs="Times New Roman"/>
          <w:bCs/>
          <w:sz w:val="28"/>
          <w:szCs w:val="28"/>
        </w:rPr>
        <w:t>В случае проставления печати на документе, удостоверяющем личность обучающегося или работника ННГУ (студенческий билет, зачетная книжка, пропуск и т.п.), она должна захватывать часть фотографии и подпись должностного лица, подписавшего документ.</w:t>
      </w:r>
    </w:p>
    <w:p w:rsidR="005126F6" w:rsidRPr="00EC5F12" w:rsidRDefault="005126F6" w:rsidP="00121552">
      <w:pPr>
        <w:widowControl w:val="0"/>
        <w:spacing w:after="0" w:line="240" w:lineRule="auto"/>
        <w:ind w:firstLine="708"/>
        <w:jc w:val="both"/>
        <w:rPr>
          <w:rFonts w:ascii="Times New Roman" w:hAnsi="Times New Roman" w:cs="Times New Roman"/>
          <w:sz w:val="28"/>
          <w:szCs w:val="28"/>
        </w:rPr>
      </w:pPr>
      <w:r w:rsidRPr="00EC5F12">
        <w:rPr>
          <w:rFonts w:ascii="Times New Roman" w:hAnsi="Times New Roman" w:cs="Times New Roman"/>
          <w:bCs/>
          <w:sz w:val="28"/>
          <w:szCs w:val="28"/>
        </w:rPr>
        <w:t>Оттиск проставляемой печати должен быть четким, равномерно насыщенным и хорошо читаемым.</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
          <w:bCs/>
          <w:sz w:val="28"/>
          <w:szCs w:val="28"/>
        </w:rPr>
      </w:pPr>
    </w:p>
    <w:p w:rsidR="005126F6" w:rsidRPr="00BF2F60" w:rsidRDefault="005126F6" w:rsidP="00544EE1">
      <w:pPr>
        <w:pStyle w:val="ConsPlusNormal"/>
        <w:ind w:firstLine="540"/>
        <w:jc w:val="both"/>
        <w:rPr>
          <w:rFonts w:ascii="Times New Roman" w:hAnsi="Times New Roman" w:cs="Times New Roman"/>
          <w:bCs/>
          <w:sz w:val="28"/>
          <w:szCs w:val="28"/>
          <w:lang w:val="ru-RU"/>
        </w:rPr>
      </w:pPr>
      <w:r w:rsidRPr="00BF2F60">
        <w:rPr>
          <w:rFonts w:ascii="Times New Roman" w:hAnsi="Times New Roman" w:cs="Times New Roman"/>
          <w:b/>
          <w:bCs/>
          <w:sz w:val="28"/>
          <w:szCs w:val="28"/>
          <w:lang w:val="ru-RU"/>
        </w:rPr>
        <w:lastRenderedPageBreak/>
        <w:t>22. Реквизит «Отметка об исполнителе»</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w:t>
      </w:r>
      <w:r w:rsidRPr="00EC5F12">
        <w:rPr>
          <w:rFonts w:ascii="Times New Roman" w:hAnsi="Times New Roman" w:cs="Times New Roman"/>
          <w:sz w:val="28"/>
          <w:szCs w:val="28"/>
          <w:lang w:val="ru-RU"/>
        </w:rPr>
        <w:sym w:font="Symbol" w:char="F02D"/>
      </w:r>
      <w:r w:rsidRPr="00EC5F12">
        <w:rPr>
          <w:rFonts w:ascii="Times New Roman" w:hAnsi="Times New Roman" w:cs="Times New Roman"/>
          <w:sz w:val="28"/>
          <w:szCs w:val="28"/>
          <w:lang w:val="ru-RU"/>
        </w:rPr>
        <w:t xml:space="preserve"> на оборотной стороне листа внизу слева. Например:</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9355"/>
      </w:tblGrid>
      <w:tr w:rsidR="005126F6" w:rsidRPr="00EC5F12" w:rsidTr="005E3F55">
        <w:tc>
          <w:tcPr>
            <w:tcW w:w="9071" w:type="dxa"/>
            <w:tcBorders>
              <w:top w:val="nil"/>
              <w:left w:val="nil"/>
              <w:bottom w:val="nil"/>
              <w:right w:val="nil"/>
            </w:tcBorders>
          </w:tcPr>
          <w:p w:rsidR="005126F6" w:rsidRPr="00EC5F12" w:rsidRDefault="005126F6" w:rsidP="00121552">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Иванова Анна Ивановна, управление кадров,</w:t>
            </w:r>
          </w:p>
          <w:p w:rsidR="005126F6" w:rsidRPr="00EC5F12" w:rsidRDefault="005126F6" w:rsidP="00121552">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ведущий специалист по кадровой работе</w:t>
            </w:r>
          </w:p>
          <w:p w:rsidR="005126F6" w:rsidRPr="00EC5F12" w:rsidRDefault="005126F6" w:rsidP="00121552">
            <w:pPr>
              <w:pStyle w:val="ConsPlusNormal"/>
              <w:jc w:val="both"/>
              <w:rPr>
                <w:rFonts w:ascii="Times New Roman" w:hAnsi="Times New Roman" w:cs="Times New Roman"/>
                <w:sz w:val="24"/>
                <w:szCs w:val="24"/>
                <w:lang w:val="ru-RU"/>
              </w:rPr>
            </w:pPr>
            <w:r w:rsidRPr="00EC5F12">
              <w:rPr>
                <w:rFonts w:ascii="Times New Roman" w:hAnsi="Times New Roman" w:cs="Times New Roman"/>
                <w:sz w:val="24"/>
                <w:szCs w:val="24"/>
                <w:lang w:val="ru-RU"/>
              </w:rPr>
              <w:t xml:space="preserve">+7 (495) 924-45-67, </w:t>
            </w:r>
            <w:r w:rsidRPr="00EC5F12">
              <w:rPr>
                <w:rFonts w:ascii="Times New Roman" w:hAnsi="Times New Roman" w:cs="Times New Roman"/>
                <w:sz w:val="24"/>
                <w:szCs w:val="24"/>
              </w:rPr>
              <w:t>ivanova</w:t>
            </w:r>
            <w:r w:rsidRPr="00EC5F12">
              <w:rPr>
                <w:rFonts w:ascii="Times New Roman" w:hAnsi="Times New Roman" w:cs="Times New Roman"/>
                <w:sz w:val="24"/>
                <w:szCs w:val="24"/>
                <w:lang w:val="ru-RU"/>
              </w:rPr>
              <w:t>@</w:t>
            </w:r>
            <w:r w:rsidRPr="00EC5F12">
              <w:rPr>
                <w:rFonts w:ascii="Times New Roman" w:hAnsi="Times New Roman" w:cs="Times New Roman"/>
                <w:sz w:val="24"/>
                <w:szCs w:val="24"/>
              </w:rPr>
              <w:t>unn</w:t>
            </w:r>
            <w:r w:rsidRPr="00EC5F12">
              <w:rPr>
                <w:rFonts w:ascii="Times New Roman" w:hAnsi="Times New Roman" w:cs="Times New Roman"/>
                <w:sz w:val="24"/>
                <w:szCs w:val="24"/>
                <w:lang w:val="ru-RU"/>
              </w:rPr>
              <w:t>.</w:t>
            </w:r>
            <w:r w:rsidRPr="00EC5F12">
              <w:rPr>
                <w:rFonts w:ascii="Times New Roman" w:hAnsi="Times New Roman" w:cs="Times New Roman"/>
                <w:sz w:val="24"/>
                <w:szCs w:val="24"/>
              </w:rPr>
              <w:t>ru</w:t>
            </w: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Отметка об исполнителе может оформляться как нижний колонтитул и печататься шрифтом меньшего размера.</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p>
    <w:p w:rsidR="005126F6" w:rsidRPr="00777FD1" w:rsidRDefault="005126F6" w:rsidP="00544EE1">
      <w:pPr>
        <w:pStyle w:val="ConsPlusNormal"/>
        <w:ind w:firstLine="540"/>
        <w:jc w:val="both"/>
        <w:rPr>
          <w:rFonts w:ascii="Times New Roman" w:hAnsi="Times New Roman" w:cs="Times New Roman"/>
          <w:b/>
          <w:bCs/>
          <w:sz w:val="28"/>
          <w:szCs w:val="28"/>
          <w:lang w:val="ru-RU"/>
        </w:rPr>
      </w:pPr>
      <w:r w:rsidRPr="00777FD1">
        <w:rPr>
          <w:rFonts w:ascii="Times New Roman" w:hAnsi="Times New Roman" w:cs="Times New Roman"/>
          <w:b/>
          <w:bCs/>
          <w:sz w:val="28"/>
          <w:szCs w:val="28"/>
          <w:lang w:val="ru-RU"/>
        </w:rPr>
        <w:t>23. Реквизит «Отметка о заверении копии»</w:t>
      </w:r>
    </w:p>
    <w:p w:rsidR="005126F6" w:rsidRPr="00EC5F12" w:rsidRDefault="005126F6" w:rsidP="00121552">
      <w:pPr>
        <w:pStyle w:val="ConsPlusNormal"/>
        <w:ind w:firstLine="540"/>
        <w:jc w:val="both"/>
        <w:rPr>
          <w:rFonts w:ascii="Times New Roman" w:hAnsi="Times New Roman" w:cs="Times New Roman"/>
          <w:bCs/>
          <w:sz w:val="28"/>
          <w:szCs w:val="28"/>
          <w:lang w:val="ru-RU"/>
        </w:rPr>
      </w:pPr>
      <w:r w:rsidRPr="00EC5F12">
        <w:rPr>
          <w:rFonts w:ascii="Times New Roman" w:hAnsi="Times New Roman" w:cs="Times New Roman"/>
          <w:sz w:val="28"/>
          <w:szCs w:val="28"/>
          <w:lang w:val="ru-RU"/>
        </w:rP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bCs/>
          <w:sz w:val="28"/>
          <w:szCs w:val="28"/>
          <w:lang w:val="ru-RU"/>
        </w:rPr>
        <w:t>Отметка о заверении удостоверяется оттиском простой круглой печати структурного подразделения Университета.</w:t>
      </w:r>
    </w:p>
    <w:p w:rsidR="005126F6" w:rsidRDefault="005126F6" w:rsidP="00121552">
      <w:pPr>
        <w:pStyle w:val="ConsPlusNormal"/>
        <w:ind w:firstLine="540"/>
        <w:jc w:val="both"/>
        <w:rPr>
          <w:rFonts w:ascii="Times New Roman" w:hAnsi="Times New Roman" w:cs="Times New Roman"/>
          <w:sz w:val="28"/>
          <w:szCs w:val="28"/>
        </w:rPr>
      </w:pPr>
      <w:r w:rsidRPr="00EC5F12">
        <w:rPr>
          <w:rFonts w:ascii="Times New Roman" w:hAnsi="Times New Roman" w:cs="Times New Roman"/>
          <w:sz w:val="28"/>
          <w:szCs w:val="28"/>
          <w:lang w:val="ru-RU"/>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w:t>
      </w:r>
      <w:r w:rsidRPr="00EC5F12">
        <w:rPr>
          <w:rFonts w:ascii="Times New Roman" w:hAnsi="Times New Roman" w:cs="Times New Roman"/>
          <w:sz w:val="28"/>
          <w:szCs w:val="28"/>
        </w:rPr>
        <w:t>Например:</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44EE1" w:rsidTr="00544EE1">
        <w:tc>
          <w:tcPr>
            <w:tcW w:w="9345" w:type="dxa"/>
          </w:tcPr>
          <w:p w:rsidR="00544EE1" w:rsidRDefault="00544EE1" w:rsidP="00544EE1">
            <w:pPr>
              <w:pStyle w:val="ConsPlusNormal"/>
              <w:jc w:val="both"/>
              <w:rPr>
                <w:rFonts w:ascii="Times New Roman" w:hAnsi="Times New Roman" w:cs="Times New Roman"/>
                <w:sz w:val="28"/>
                <w:szCs w:val="28"/>
              </w:rPr>
            </w:pPr>
            <w:r w:rsidRPr="00EC5F12">
              <w:rPr>
                <w:rFonts w:ascii="Times New Roman" w:hAnsi="Times New Roman" w:cs="Times New Roman"/>
                <w:sz w:val="24"/>
                <w:szCs w:val="24"/>
                <w:lang w:val="ru-RU"/>
              </w:rPr>
              <w:t>Подлинник документа находится в федеральном государственном автономном образовательном учреждении высшего образования «Национальный исследовательский Нижегородский государственный университет им. Н.И. Лобачевского» в деле № 08-05 за 2019 г.</w:t>
            </w:r>
          </w:p>
        </w:tc>
      </w:tr>
    </w:tbl>
    <w:p w:rsidR="005126F6" w:rsidRPr="00EC5F12" w:rsidRDefault="005126F6" w:rsidP="00121552">
      <w:pPr>
        <w:pStyle w:val="ConsPlusNormal"/>
        <w:jc w:val="both"/>
        <w:rPr>
          <w:rFonts w:ascii="Times New Roman" w:hAnsi="Times New Roman" w:cs="Times New Roman"/>
          <w:sz w:val="28"/>
          <w:szCs w:val="28"/>
          <w:lang w:val="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115"/>
        <w:gridCol w:w="2387"/>
        <w:gridCol w:w="2105"/>
        <w:gridCol w:w="2748"/>
      </w:tblGrid>
      <w:tr w:rsidR="005126F6" w:rsidRPr="00EC5F12" w:rsidTr="005E3F55">
        <w:tc>
          <w:tcPr>
            <w:tcW w:w="4365" w:type="dxa"/>
            <w:gridSpan w:val="2"/>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Верно</w:t>
            </w:r>
          </w:p>
        </w:tc>
        <w:tc>
          <w:tcPr>
            <w:tcW w:w="2041"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p>
        </w:tc>
        <w:tc>
          <w:tcPr>
            <w:tcW w:w="266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p>
        </w:tc>
      </w:tr>
      <w:tr w:rsidR="005126F6" w:rsidRPr="00EC5F12" w:rsidTr="00491997">
        <w:trPr>
          <w:trHeight w:val="23"/>
        </w:trPr>
        <w:tc>
          <w:tcPr>
            <w:tcW w:w="4365" w:type="dxa"/>
            <w:gridSpan w:val="2"/>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lang w:val="ru-RU"/>
              </w:rPr>
            </w:pPr>
            <w:r w:rsidRPr="00EC5F12">
              <w:rPr>
                <w:rFonts w:ascii="Times New Roman" w:hAnsi="Times New Roman" w:cs="Times New Roman"/>
                <w:sz w:val="24"/>
                <w:szCs w:val="24"/>
                <w:lang w:val="ru-RU"/>
              </w:rPr>
              <w:t>Начальник управления кадров</w:t>
            </w:r>
          </w:p>
        </w:tc>
        <w:tc>
          <w:tcPr>
            <w:tcW w:w="2041" w:type="dxa"/>
            <w:tcBorders>
              <w:top w:val="nil"/>
              <w:left w:val="nil"/>
              <w:bottom w:val="nil"/>
              <w:right w:val="nil"/>
            </w:tcBorders>
          </w:tcPr>
          <w:p w:rsidR="005126F6" w:rsidRPr="00EC5F12" w:rsidRDefault="005126F6" w:rsidP="00491997">
            <w:pPr>
              <w:pStyle w:val="ConsPlusNormal"/>
              <w:jc w:val="center"/>
              <w:rPr>
                <w:rFonts w:ascii="Times New Roman" w:hAnsi="Times New Roman" w:cs="Times New Roman"/>
                <w:sz w:val="24"/>
                <w:szCs w:val="24"/>
              </w:rPr>
            </w:pPr>
            <w:r w:rsidRPr="00EC5F12">
              <w:rPr>
                <w:rFonts w:ascii="Times New Roman" w:hAnsi="Times New Roman" w:cs="Times New Roman"/>
                <w:sz w:val="24"/>
                <w:szCs w:val="24"/>
              </w:rPr>
              <w:t>Подпись</w:t>
            </w:r>
          </w:p>
        </w:tc>
        <w:tc>
          <w:tcPr>
            <w:tcW w:w="266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И.О. Фамилия</w:t>
            </w:r>
          </w:p>
        </w:tc>
      </w:tr>
      <w:tr w:rsidR="005126F6" w:rsidRPr="00EC5F12" w:rsidTr="005E3F55">
        <w:tc>
          <w:tcPr>
            <w:tcW w:w="2050"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Дата</w:t>
            </w:r>
          </w:p>
        </w:tc>
        <w:tc>
          <w:tcPr>
            <w:tcW w:w="231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Печать</w:t>
            </w:r>
          </w:p>
        </w:tc>
        <w:tc>
          <w:tcPr>
            <w:tcW w:w="2041"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p>
        </w:tc>
        <w:tc>
          <w:tcPr>
            <w:tcW w:w="266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5126F6" w:rsidRPr="00777FD1" w:rsidRDefault="005126F6" w:rsidP="00491997">
      <w:pPr>
        <w:pStyle w:val="ConsPlusNormal"/>
        <w:ind w:firstLine="540"/>
        <w:jc w:val="both"/>
        <w:rPr>
          <w:rFonts w:ascii="Times New Roman" w:hAnsi="Times New Roman" w:cs="Times New Roman"/>
          <w:bCs/>
          <w:sz w:val="28"/>
          <w:szCs w:val="28"/>
          <w:lang w:val="ru-RU"/>
        </w:rPr>
      </w:pPr>
      <w:r w:rsidRPr="00777FD1">
        <w:rPr>
          <w:rFonts w:ascii="Times New Roman" w:hAnsi="Times New Roman" w:cs="Times New Roman"/>
          <w:sz w:val="28"/>
          <w:szCs w:val="28"/>
          <w:lang w:val="ru-RU"/>
        </w:rPr>
        <w:t>Для заверения копии документа, изготовленной на бумажном носителе, может использоваться штамп.</w:t>
      </w:r>
    </w:p>
    <w:p w:rsidR="005126F6" w:rsidRPr="00777FD1" w:rsidRDefault="005126F6" w:rsidP="00491997">
      <w:pPr>
        <w:pStyle w:val="ConsPlusNormal"/>
        <w:ind w:firstLine="540"/>
        <w:jc w:val="both"/>
        <w:rPr>
          <w:rFonts w:ascii="Times New Roman" w:hAnsi="Times New Roman" w:cs="Times New Roman"/>
          <w:bCs/>
          <w:sz w:val="28"/>
          <w:szCs w:val="28"/>
          <w:lang w:val="ru-RU"/>
        </w:rPr>
      </w:pPr>
      <w:r w:rsidRPr="00777FD1">
        <w:rPr>
          <w:rFonts w:ascii="Times New Roman" w:hAnsi="Times New Roman" w:cs="Times New Roman"/>
          <w:bCs/>
          <w:sz w:val="28"/>
          <w:szCs w:val="28"/>
          <w:lang w:val="ru-RU"/>
        </w:rPr>
        <w:t>При рассылке распорядительных документов ННГУ (приказов, распоряжений) их копии могут заверяться печатью Канцелярии.</w:t>
      </w:r>
    </w:p>
    <w:p w:rsidR="005126F6" w:rsidRPr="00777FD1" w:rsidRDefault="005126F6" w:rsidP="00491997">
      <w:pPr>
        <w:pStyle w:val="ConsPlusNormal"/>
        <w:ind w:firstLine="540"/>
        <w:jc w:val="both"/>
        <w:rPr>
          <w:rFonts w:ascii="Times New Roman" w:hAnsi="Times New Roman" w:cs="Times New Roman"/>
          <w:bCs/>
          <w:sz w:val="28"/>
          <w:szCs w:val="28"/>
          <w:lang w:val="ru-RU"/>
        </w:rPr>
      </w:pPr>
      <w:r w:rsidRPr="00777FD1">
        <w:rPr>
          <w:rFonts w:ascii="Times New Roman" w:hAnsi="Times New Roman" w:cs="Times New Roman"/>
          <w:bCs/>
          <w:sz w:val="28"/>
          <w:szCs w:val="28"/>
          <w:lang w:val="ru-RU"/>
        </w:rPr>
        <w:lastRenderedPageBreak/>
        <w:t>На копиях исходящих писем и телеграмм, остающихся в деле ННГУ, дату заверения и должность работника, заверившего копию, допускается не указывать.</w:t>
      </w:r>
    </w:p>
    <w:p w:rsidR="005126F6" w:rsidRPr="00777FD1" w:rsidRDefault="005126F6" w:rsidP="00491997">
      <w:pPr>
        <w:pStyle w:val="ConsPlusNormal"/>
        <w:ind w:firstLine="540"/>
        <w:jc w:val="both"/>
        <w:rPr>
          <w:rFonts w:ascii="Times New Roman" w:hAnsi="Times New Roman" w:cs="Times New Roman"/>
          <w:b/>
          <w:bCs/>
          <w:sz w:val="28"/>
          <w:szCs w:val="28"/>
          <w:lang w:val="ru-RU"/>
        </w:rPr>
      </w:pPr>
      <w:r w:rsidRPr="00777FD1">
        <w:rPr>
          <w:rFonts w:ascii="Times New Roman" w:hAnsi="Times New Roman" w:cs="Times New Roman"/>
          <w:bCs/>
          <w:sz w:val="28"/>
          <w:szCs w:val="28"/>
          <w:lang w:val="ru-RU"/>
        </w:rPr>
        <w:t xml:space="preserve">При направлении копии документа в другую организацию или выдаче ее на руки заверительная надпись удостоверяется печатью, определяемой по усмотрению ННГУ. </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Копии электронных документов, направляемых по информационно-</w:t>
      </w:r>
      <w:r w:rsidRPr="0065411C">
        <w:rPr>
          <w:rFonts w:ascii="Times New Roman" w:hAnsi="Times New Roman" w:cs="Times New Roman"/>
          <w:sz w:val="28"/>
          <w:szCs w:val="28"/>
          <w:lang w:val="ru-RU"/>
        </w:rPr>
        <w:t xml:space="preserve">телекоммуникационной сети, заверяются электронной подписью ректора или </w:t>
      </w:r>
      <w:r w:rsidRPr="00EC5F12">
        <w:rPr>
          <w:rFonts w:ascii="Times New Roman" w:hAnsi="Times New Roman" w:cs="Times New Roman"/>
          <w:sz w:val="28"/>
          <w:szCs w:val="28"/>
          <w:lang w:val="ru-RU"/>
        </w:rPr>
        <w:t>иного уполномоченного им лица и высылаются получателю с сопроводительным письмом в форме электронного документа.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сопроводительном письме к копиям электронных документов указывается:</w:t>
      </w:r>
    </w:p>
    <w:p w:rsidR="005126F6" w:rsidRPr="00EC5F12" w:rsidRDefault="005126F6" w:rsidP="00121552">
      <w:pPr>
        <w:pStyle w:val="ConsPlusNormal"/>
        <w:numPr>
          <w:ilvl w:val="0"/>
          <w:numId w:val="8"/>
        </w:numPr>
        <w:tabs>
          <w:tab w:val="left" w:pos="567"/>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наименование информационной системы, в которой хранятся документы;</w:t>
      </w:r>
    </w:p>
    <w:p w:rsidR="005126F6" w:rsidRPr="00EC5F12" w:rsidRDefault="005126F6" w:rsidP="00121552">
      <w:pPr>
        <w:pStyle w:val="ConsPlusNormal"/>
        <w:numPr>
          <w:ilvl w:val="0"/>
          <w:numId w:val="8"/>
        </w:numPr>
        <w:tabs>
          <w:tab w:val="left" w:pos="567"/>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наименования документов, копии которых направляются получателю;</w:t>
      </w:r>
    </w:p>
    <w:p w:rsidR="005126F6" w:rsidRPr="00EC5F12" w:rsidRDefault="005126F6" w:rsidP="00121552">
      <w:pPr>
        <w:pStyle w:val="ConsPlusNormal"/>
        <w:numPr>
          <w:ilvl w:val="0"/>
          <w:numId w:val="8"/>
        </w:numPr>
        <w:tabs>
          <w:tab w:val="left" w:pos="567"/>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названия файлов документов с указанием форматов файлов и объема каждого файла в байтах;</w:t>
      </w:r>
    </w:p>
    <w:p w:rsidR="005126F6" w:rsidRPr="00EC5F12" w:rsidRDefault="005126F6" w:rsidP="00121552">
      <w:pPr>
        <w:pStyle w:val="ConsPlusNormal"/>
        <w:numPr>
          <w:ilvl w:val="0"/>
          <w:numId w:val="8"/>
        </w:numPr>
        <w:tabs>
          <w:tab w:val="left" w:pos="567"/>
          <w:tab w:val="left" w:pos="993"/>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дата изготовления и заверения копии.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этом на физически обособленном носителе несмываемым маркером указывается: «Приложение к письму от (дата) № ...».</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5126F6" w:rsidRPr="00EC5F12" w:rsidRDefault="005126F6" w:rsidP="00121552">
      <w:pPr>
        <w:pStyle w:val="ConsPlusNormal"/>
        <w:ind w:firstLine="540"/>
        <w:jc w:val="both"/>
        <w:rPr>
          <w:rFonts w:ascii="Times New Roman" w:hAnsi="Times New Roman" w:cs="Times New Roman"/>
          <w:sz w:val="28"/>
          <w:szCs w:val="28"/>
          <w:lang w:val="ru-RU"/>
        </w:rPr>
      </w:pPr>
    </w:p>
    <w:p w:rsidR="005126F6" w:rsidRPr="00777FD1" w:rsidRDefault="005126F6" w:rsidP="00491997">
      <w:pPr>
        <w:pStyle w:val="ConsPlusNormal"/>
        <w:ind w:firstLine="540"/>
        <w:jc w:val="both"/>
        <w:rPr>
          <w:rFonts w:ascii="Times New Roman" w:hAnsi="Times New Roman" w:cs="Times New Roman"/>
          <w:bCs/>
          <w:sz w:val="28"/>
          <w:szCs w:val="28"/>
          <w:lang w:val="ru-RU"/>
        </w:rPr>
      </w:pPr>
      <w:r w:rsidRPr="00777FD1">
        <w:rPr>
          <w:rFonts w:ascii="Times New Roman" w:hAnsi="Times New Roman" w:cs="Times New Roman"/>
          <w:b/>
          <w:bCs/>
          <w:sz w:val="28"/>
          <w:szCs w:val="28"/>
          <w:lang w:val="ru-RU"/>
        </w:rPr>
        <w:t>24. Реквизит «Отметка о поступлении документа»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Отметка о поступлении документа служит для подтверждения факта поступления документа в ННГУ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Отметка о поступлении документа проставляется </w:t>
      </w:r>
      <w:r w:rsidRPr="00EC5F12">
        <w:rPr>
          <w:rFonts w:ascii="Times New Roman" w:hAnsi="Times New Roman" w:cs="Times New Roman"/>
          <w:bCs/>
          <w:sz w:val="28"/>
          <w:szCs w:val="28"/>
          <w:lang w:val="ru-RU"/>
        </w:rPr>
        <w:t>на входящих документах с помощью специального регистрационного штампа</w:t>
      </w:r>
      <w:r w:rsidRPr="00EC5F12">
        <w:rPr>
          <w:rFonts w:ascii="Times New Roman" w:hAnsi="Times New Roman" w:cs="Times New Roman"/>
          <w:sz w:val="28"/>
          <w:szCs w:val="28"/>
          <w:lang w:val="ru-RU"/>
        </w:rPr>
        <w:t>:</w:t>
      </w:r>
    </w:p>
    <w:p w:rsidR="005126F6" w:rsidRPr="00EC5F12" w:rsidRDefault="004F3014" w:rsidP="00121552">
      <w:pPr>
        <w:widowControl w:val="0"/>
        <w:spacing w:after="0" w:line="240" w:lineRule="auto"/>
        <w:jc w:val="center"/>
        <w:rPr>
          <w:rFonts w:ascii="Times New Roman" w:hAnsi="Times New Roman" w:cs="Times New Roman"/>
          <w:bCs/>
          <w:sz w:val="28"/>
          <w:szCs w:val="28"/>
        </w:rPr>
      </w:pPr>
      <w:r>
        <w:rPr>
          <w:rFonts w:ascii="Times New Roman" w:hAnsi="Times New Roman" w:cs="Times New Roman"/>
          <w:noProof/>
          <w:sz w:val="28"/>
          <w:szCs w:val="28"/>
        </w:rPr>
        <mc:AlternateContent>
          <mc:Choice Requires="wps">
            <w:drawing>
              <wp:inline distT="0" distB="0" distL="0" distR="0">
                <wp:extent cx="1715135" cy="686435"/>
                <wp:effectExtent l="12065" t="13335" r="6350" b="508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686435"/>
                        </a:xfrm>
                        <a:prstGeom prst="rect">
                          <a:avLst/>
                        </a:prstGeom>
                        <a:solidFill>
                          <a:srgbClr val="FFFFFF"/>
                        </a:solidFill>
                        <a:ln w="6350">
                          <a:solidFill>
                            <a:srgbClr val="000000"/>
                          </a:solidFill>
                          <a:miter lim="800000"/>
                          <a:headEnd/>
                          <a:tailEnd/>
                        </a:ln>
                      </wps:spPr>
                      <wps:txbx>
                        <w:txbxContent>
                          <w:p w:rsidR="009F1372" w:rsidRDefault="009F1372" w:rsidP="005126F6">
                            <w:pPr>
                              <w:jc w:val="center"/>
                              <w:rPr>
                                <w:b/>
                                <w:sz w:val="20"/>
                                <w:szCs w:val="20"/>
                              </w:rPr>
                            </w:pPr>
                            <w:r>
                              <w:rPr>
                                <w:b/>
                                <w:sz w:val="20"/>
                                <w:szCs w:val="20"/>
                              </w:rPr>
                              <w:t>Вход. № ______________</w:t>
                            </w:r>
                          </w:p>
                          <w:p w:rsidR="009F1372" w:rsidRDefault="009F1372" w:rsidP="005126F6">
                            <w:pPr>
                              <w:jc w:val="center"/>
                              <w:rPr>
                                <w:b/>
                                <w:sz w:val="16"/>
                                <w:szCs w:val="16"/>
                              </w:rPr>
                            </w:pPr>
                            <w:r>
                              <w:rPr>
                                <w:b/>
                                <w:sz w:val="20"/>
                                <w:szCs w:val="20"/>
                              </w:rPr>
                              <w:t>«____»__________20___г.</w:t>
                            </w:r>
                          </w:p>
                          <w:p w:rsidR="009F1372" w:rsidRDefault="009F1372" w:rsidP="005126F6">
                            <w:pPr>
                              <w:spacing w:before="60"/>
                              <w:jc w:val="center"/>
                              <w:rPr>
                                <w:b/>
                                <w:sz w:val="16"/>
                                <w:szCs w:val="16"/>
                              </w:rPr>
                            </w:pPr>
                            <w:r>
                              <w:rPr>
                                <w:b/>
                                <w:sz w:val="16"/>
                                <w:szCs w:val="16"/>
                              </w:rPr>
                              <w:t>Нижегородский госуниверситет</w:t>
                            </w:r>
                          </w:p>
                          <w:p w:rsidR="009F1372" w:rsidRDefault="009F1372" w:rsidP="005126F6">
                            <w:pPr>
                              <w:jc w:val="center"/>
                            </w:pPr>
                            <w:r>
                              <w:rPr>
                                <w:b/>
                                <w:sz w:val="16"/>
                                <w:szCs w:val="16"/>
                              </w:rPr>
                              <w:t>им. Н.И. Лобачевского</w:t>
                            </w:r>
                          </w:p>
                        </w:txbxContent>
                      </wps:txbx>
                      <wps:bodyPr rot="0" vert="horz" wrap="square" lIns="94615" tIns="48895" rIns="94615" bIns="48895"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135.05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" strokeweight=".5pt">
                <v:textbox inset="7.45pt,3.85pt,7.45pt,3.85pt">
                  <w:txbxContent>
                    <w:p w:rsidR="009F1372" w:rsidRDefault="009F1372" w:rsidP="005126F6">
                      <w:pPr>
                        <w:jc w:val="center"/>
                        <w:rPr>
                          <w:b/>
                          <w:sz w:val="20"/>
                          <w:szCs w:val="20"/>
                        </w:rPr>
                      </w:pPr>
                      <w:r>
                        <w:rPr>
                          <w:b/>
                          <w:sz w:val="20"/>
                          <w:szCs w:val="20"/>
                        </w:rPr>
                        <w:t>Вход. № ______________</w:t>
                      </w:r>
                    </w:p>
                    <w:p w:rsidR="009F1372" w:rsidRDefault="009F1372" w:rsidP="005126F6">
                      <w:pPr>
                        <w:jc w:val="center"/>
                        <w:rPr>
                          <w:b/>
                          <w:sz w:val="16"/>
                          <w:szCs w:val="16"/>
                        </w:rPr>
                      </w:pPr>
                      <w:r>
                        <w:rPr>
                          <w:b/>
                          <w:sz w:val="20"/>
                          <w:szCs w:val="20"/>
                        </w:rPr>
                        <w:t>«____»__________20___г.</w:t>
                      </w:r>
                    </w:p>
                    <w:p w:rsidR="009F1372" w:rsidRDefault="009F1372" w:rsidP="005126F6">
                      <w:pPr>
                        <w:spacing w:before="60"/>
                        <w:jc w:val="center"/>
                        <w:rPr>
                          <w:b/>
                          <w:sz w:val="16"/>
                          <w:szCs w:val="16"/>
                        </w:rPr>
                      </w:pPr>
                      <w:r>
                        <w:rPr>
                          <w:b/>
                          <w:sz w:val="16"/>
                          <w:szCs w:val="16"/>
                        </w:rPr>
                        <w:t>Нижегородский госуниверситет</w:t>
                      </w:r>
                    </w:p>
                    <w:p w:rsidR="009F1372" w:rsidRDefault="009F1372" w:rsidP="005126F6">
                      <w:pPr>
                        <w:jc w:val="center"/>
                      </w:pPr>
                      <w:r>
                        <w:rPr>
                          <w:b/>
                          <w:sz w:val="16"/>
                          <w:szCs w:val="16"/>
                        </w:rPr>
                        <w:t>им. Н.И. Лобачевского</w:t>
                      </w:r>
                    </w:p>
                  </w:txbxContent>
                </v:textbox>
                <w10:anchorlock/>
              </v:shape>
            </w:pict>
          </mc:Fallback>
        </mc:AlternateContent>
      </w:r>
    </w:p>
    <w:p w:rsidR="005126F6" w:rsidRPr="00777FD1" w:rsidRDefault="005126F6" w:rsidP="00491997">
      <w:pPr>
        <w:pStyle w:val="ConsPlusNormal"/>
        <w:ind w:firstLine="540"/>
        <w:jc w:val="both"/>
        <w:rPr>
          <w:rFonts w:ascii="Times New Roman" w:hAnsi="Times New Roman" w:cs="Times New Roman"/>
          <w:bCs/>
          <w:sz w:val="28"/>
          <w:szCs w:val="28"/>
          <w:lang w:val="ru-RU"/>
        </w:rPr>
      </w:pPr>
      <w:r w:rsidRPr="00777FD1">
        <w:rPr>
          <w:rFonts w:ascii="Times New Roman" w:hAnsi="Times New Roman" w:cs="Times New Roman"/>
          <w:bCs/>
          <w:sz w:val="28"/>
          <w:szCs w:val="28"/>
          <w:lang w:val="ru-RU"/>
        </w:rPr>
        <w:t>Отметка о поступлении располагается в правом нижнем углу лицевой стороны первого листа документа или на любом свободном месте.</w:t>
      </w:r>
    </w:p>
    <w:p w:rsidR="005126F6" w:rsidRPr="00777FD1" w:rsidRDefault="005126F6" w:rsidP="00491997">
      <w:pPr>
        <w:pStyle w:val="ConsPlusNormal"/>
        <w:ind w:firstLine="540"/>
        <w:jc w:val="both"/>
        <w:rPr>
          <w:rFonts w:ascii="Times New Roman" w:hAnsi="Times New Roman" w:cs="Times New Roman"/>
          <w:sz w:val="28"/>
          <w:szCs w:val="28"/>
          <w:lang w:val="ru-RU"/>
        </w:rPr>
      </w:pPr>
      <w:r w:rsidRPr="00777FD1">
        <w:rPr>
          <w:rFonts w:ascii="Times New Roman" w:hAnsi="Times New Roman" w:cs="Times New Roman"/>
          <w:sz w:val="28"/>
          <w:szCs w:val="28"/>
          <w:lang w:val="ru-RU"/>
        </w:rPr>
        <w:t xml:space="preserve">При отсутствии места для проставления отметки о поступлении на лицевой стороне поступившего документа отметка ставится на оборотной </w:t>
      </w:r>
      <w:r w:rsidRPr="00777FD1">
        <w:rPr>
          <w:rFonts w:ascii="Times New Roman" w:hAnsi="Times New Roman" w:cs="Times New Roman"/>
          <w:sz w:val="28"/>
          <w:szCs w:val="28"/>
          <w:lang w:val="ru-RU"/>
        </w:rPr>
        <w:lastRenderedPageBreak/>
        <w:t>стороне листа.</w:t>
      </w:r>
    </w:p>
    <w:p w:rsidR="005126F6" w:rsidRPr="00EC5F12" w:rsidRDefault="005126F6" w:rsidP="00121552">
      <w:pPr>
        <w:pStyle w:val="ConsPlusNormal"/>
        <w:ind w:firstLine="540"/>
        <w:jc w:val="both"/>
        <w:rPr>
          <w:rFonts w:ascii="Times New Roman" w:hAnsi="Times New Roman" w:cs="Times New Roman"/>
          <w:b/>
          <w:sz w:val="28"/>
          <w:szCs w:val="28"/>
          <w:lang w:val="ru-RU"/>
        </w:rPr>
      </w:pPr>
    </w:p>
    <w:p w:rsidR="005126F6" w:rsidRPr="00EC5F12" w:rsidRDefault="005126F6" w:rsidP="00121552">
      <w:pPr>
        <w:pStyle w:val="ConsPlusNormal"/>
        <w:ind w:firstLine="540"/>
        <w:jc w:val="both"/>
        <w:rPr>
          <w:rFonts w:ascii="Times New Roman" w:hAnsi="Times New Roman" w:cs="Times New Roman"/>
          <w:b/>
          <w:sz w:val="28"/>
          <w:szCs w:val="28"/>
          <w:lang w:val="ru-RU"/>
        </w:rPr>
      </w:pPr>
      <w:r w:rsidRPr="00EC5F12">
        <w:rPr>
          <w:rFonts w:ascii="Times New Roman" w:hAnsi="Times New Roman" w:cs="Times New Roman"/>
          <w:b/>
          <w:sz w:val="28"/>
          <w:szCs w:val="28"/>
          <w:lang w:val="ru-RU"/>
        </w:rPr>
        <w:t>25. Реквизит «Резолюция»</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в СЭД</w:t>
      </w:r>
      <w:r w:rsidR="005E3F55">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и/или в ины</w:t>
      </w:r>
      <w:r w:rsidR="00491997">
        <w:rPr>
          <w:rFonts w:ascii="Times New Roman" w:hAnsi="Times New Roman" w:cs="Times New Roman"/>
          <w:sz w:val="28"/>
          <w:szCs w:val="28"/>
          <w:lang w:val="ru-RU"/>
        </w:rPr>
        <w:t>е</w:t>
      </w:r>
      <w:r w:rsidRPr="00EC5F12">
        <w:rPr>
          <w:rFonts w:ascii="Times New Roman" w:hAnsi="Times New Roman" w:cs="Times New Roman"/>
          <w:sz w:val="28"/>
          <w:szCs w:val="28"/>
          <w:lang w:val="ru-RU"/>
        </w:rPr>
        <w:t xml:space="preserve"> информационны</w:t>
      </w:r>
      <w:r w:rsidR="00491997">
        <w:rPr>
          <w:rFonts w:ascii="Times New Roman" w:hAnsi="Times New Roman" w:cs="Times New Roman"/>
          <w:sz w:val="28"/>
          <w:szCs w:val="28"/>
          <w:lang w:val="ru-RU"/>
        </w:rPr>
        <w:t>е системы</w:t>
      </w:r>
      <w:r w:rsidRPr="00EC5F12">
        <w:rPr>
          <w:rFonts w:ascii="Times New Roman" w:hAnsi="Times New Roman" w:cs="Times New Roman"/>
          <w:sz w:val="28"/>
          <w:szCs w:val="28"/>
          <w:lang w:val="ru-RU"/>
        </w:rPr>
        <w:t>, используемы</w:t>
      </w:r>
      <w:r w:rsidR="00491997">
        <w:rPr>
          <w:rFonts w:ascii="Times New Roman" w:hAnsi="Times New Roman" w:cs="Times New Roman"/>
          <w:sz w:val="28"/>
          <w:szCs w:val="28"/>
          <w:lang w:val="ru-RU"/>
        </w:rPr>
        <w:t>е</w:t>
      </w:r>
      <w:r w:rsidRPr="00EC5F12">
        <w:rPr>
          <w:rFonts w:ascii="Times New Roman" w:hAnsi="Times New Roman" w:cs="Times New Roman"/>
          <w:sz w:val="28"/>
          <w:szCs w:val="28"/>
          <w:lang w:val="ru-RU"/>
        </w:rPr>
        <w:t xml:space="preserve"> в ННГУ.</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735"/>
        <w:gridCol w:w="1833"/>
        <w:gridCol w:w="2787"/>
      </w:tblGrid>
      <w:tr w:rsidR="005126F6" w:rsidRPr="00EC5F12" w:rsidTr="005E3F55">
        <w:tc>
          <w:tcPr>
            <w:tcW w:w="4592" w:type="dxa"/>
            <w:vMerge w:val="restart"/>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lang w:val="ru-RU"/>
              </w:rPr>
            </w:pPr>
          </w:p>
        </w:tc>
        <w:tc>
          <w:tcPr>
            <w:tcW w:w="4479" w:type="dxa"/>
            <w:gridSpan w:val="2"/>
            <w:tcBorders>
              <w:top w:val="nil"/>
              <w:left w:val="nil"/>
              <w:bottom w:val="nil"/>
              <w:right w:val="nil"/>
            </w:tcBorders>
          </w:tcPr>
          <w:p w:rsidR="005126F6" w:rsidRPr="00EC5F12" w:rsidRDefault="005126F6" w:rsidP="00121552">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Фамилия И.О., Фамилия И.О.</w:t>
            </w:r>
          </w:p>
          <w:p w:rsidR="005126F6" w:rsidRPr="00EC5F12" w:rsidRDefault="005126F6" w:rsidP="00121552">
            <w:pPr>
              <w:pStyle w:val="ConsPlusNormal"/>
              <w:jc w:val="center"/>
              <w:rPr>
                <w:rFonts w:ascii="Times New Roman" w:hAnsi="Times New Roman" w:cs="Times New Roman"/>
                <w:sz w:val="24"/>
                <w:szCs w:val="24"/>
              </w:rPr>
            </w:pPr>
            <w:r w:rsidRPr="00EC5F12">
              <w:rPr>
                <w:rFonts w:ascii="Times New Roman" w:hAnsi="Times New Roman" w:cs="Times New Roman"/>
                <w:sz w:val="24"/>
                <w:szCs w:val="24"/>
              </w:rPr>
              <w:t>Прошу</w:t>
            </w:r>
            <w:r w:rsidR="005E3F55">
              <w:rPr>
                <w:rFonts w:ascii="Times New Roman" w:hAnsi="Times New Roman" w:cs="Times New Roman"/>
                <w:sz w:val="24"/>
                <w:szCs w:val="24"/>
                <w:lang w:val="ru-RU"/>
              </w:rPr>
              <w:t xml:space="preserve"> </w:t>
            </w:r>
            <w:r w:rsidRPr="00EC5F12">
              <w:rPr>
                <w:rFonts w:ascii="Times New Roman" w:hAnsi="Times New Roman" w:cs="Times New Roman"/>
                <w:sz w:val="24"/>
                <w:szCs w:val="24"/>
              </w:rPr>
              <w:t>подготовить</w:t>
            </w:r>
            <w:r w:rsidR="005E3F55">
              <w:rPr>
                <w:rFonts w:ascii="Times New Roman" w:hAnsi="Times New Roman" w:cs="Times New Roman"/>
                <w:sz w:val="24"/>
                <w:szCs w:val="24"/>
                <w:lang w:val="ru-RU"/>
              </w:rPr>
              <w:t xml:space="preserve"> </w:t>
            </w:r>
            <w:r w:rsidRPr="00EC5F12">
              <w:rPr>
                <w:rFonts w:ascii="Times New Roman" w:hAnsi="Times New Roman" w:cs="Times New Roman"/>
                <w:sz w:val="24"/>
                <w:szCs w:val="24"/>
              </w:rPr>
              <w:t>предложения</w:t>
            </w:r>
          </w:p>
        </w:tc>
      </w:tr>
      <w:tr w:rsidR="005126F6" w:rsidRPr="00EC5F12" w:rsidTr="005E3F55">
        <w:tc>
          <w:tcPr>
            <w:tcW w:w="4592" w:type="dxa"/>
            <w:vMerge/>
            <w:tcBorders>
              <w:top w:val="nil"/>
              <w:left w:val="nil"/>
              <w:bottom w:val="nil"/>
              <w:right w:val="nil"/>
            </w:tcBorders>
          </w:tcPr>
          <w:p w:rsidR="005126F6" w:rsidRPr="00EC5F12" w:rsidRDefault="005126F6" w:rsidP="00121552">
            <w:pPr>
              <w:spacing w:after="0" w:line="240" w:lineRule="auto"/>
              <w:rPr>
                <w:rFonts w:ascii="Times New Roman" w:hAnsi="Times New Roman" w:cs="Times New Roman"/>
              </w:rPr>
            </w:pPr>
          </w:p>
        </w:tc>
        <w:tc>
          <w:tcPr>
            <w:tcW w:w="1777"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lang w:val="ru-RU"/>
              </w:rPr>
            </w:pPr>
            <w:r w:rsidRPr="00EC5F12">
              <w:rPr>
                <w:rFonts w:ascii="Times New Roman" w:hAnsi="Times New Roman" w:cs="Times New Roman"/>
                <w:sz w:val="24"/>
                <w:szCs w:val="24"/>
              </w:rPr>
              <w:t>к 10.11.20</w:t>
            </w:r>
            <w:r w:rsidRPr="00EC5F12">
              <w:rPr>
                <w:rFonts w:ascii="Times New Roman" w:hAnsi="Times New Roman" w:cs="Times New Roman"/>
                <w:sz w:val="24"/>
                <w:szCs w:val="24"/>
                <w:lang w:val="ru-RU"/>
              </w:rPr>
              <w:t>20</w:t>
            </w:r>
          </w:p>
        </w:tc>
        <w:tc>
          <w:tcPr>
            <w:tcW w:w="2702" w:type="dxa"/>
            <w:tcBorders>
              <w:top w:val="nil"/>
              <w:left w:val="nil"/>
              <w:bottom w:val="nil"/>
              <w:right w:val="nil"/>
            </w:tcBorders>
          </w:tcPr>
          <w:p w:rsidR="005126F6" w:rsidRPr="00EC5F12" w:rsidRDefault="005126F6" w:rsidP="00121552">
            <w:pPr>
              <w:pStyle w:val="ConsPlusNormal"/>
              <w:jc w:val="right"/>
              <w:rPr>
                <w:rFonts w:ascii="Times New Roman" w:hAnsi="Times New Roman" w:cs="Times New Roman"/>
                <w:sz w:val="24"/>
                <w:szCs w:val="24"/>
              </w:rPr>
            </w:pPr>
            <w:r w:rsidRPr="00EC5F12">
              <w:rPr>
                <w:rFonts w:ascii="Times New Roman" w:hAnsi="Times New Roman" w:cs="Times New Roman"/>
                <w:sz w:val="24"/>
                <w:szCs w:val="24"/>
              </w:rPr>
              <w:t>Подпись</w:t>
            </w:r>
          </w:p>
        </w:tc>
      </w:tr>
      <w:tr w:rsidR="005126F6" w:rsidRPr="00EC5F12" w:rsidTr="005E3F55">
        <w:tc>
          <w:tcPr>
            <w:tcW w:w="4592" w:type="dxa"/>
            <w:vMerge/>
            <w:tcBorders>
              <w:top w:val="nil"/>
              <w:left w:val="nil"/>
              <w:bottom w:val="nil"/>
              <w:right w:val="nil"/>
            </w:tcBorders>
          </w:tcPr>
          <w:p w:rsidR="005126F6" w:rsidRPr="00EC5F12" w:rsidRDefault="005126F6" w:rsidP="00121552">
            <w:pPr>
              <w:spacing w:after="0" w:line="240" w:lineRule="auto"/>
              <w:rPr>
                <w:rFonts w:ascii="Times New Roman" w:hAnsi="Times New Roman" w:cs="Times New Roman"/>
              </w:rPr>
            </w:pPr>
          </w:p>
        </w:tc>
        <w:tc>
          <w:tcPr>
            <w:tcW w:w="4479" w:type="dxa"/>
            <w:gridSpan w:val="2"/>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Дата</w:t>
            </w: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Для резолюции может быть предусмотрен специальный бланк формата A5 или A6.</w:t>
      </w:r>
      <w:bookmarkStart w:id="4" w:name="l628"/>
      <w:bookmarkEnd w:id="4"/>
      <w:r w:rsidRPr="00EC5F12">
        <w:rPr>
          <w:rFonts w:ascii="Times New Roman" w:hAnsi="Times New Roman" w:cs="Times New Roman"/>
          <w:sz w:val="28"/>
          <w:szCs w:val="28"/>
          <w:lang w:val="ru-RU"/>
        </w:rPr>
        <w:t xml:space="preserve"> В резолюцию, оформленную на отдельном бланке, также могут включаться сведения о должности ее автора.</w:t>
      </w:r>
      <w:bookmarkStart w:id="5" w:name="l629"/>
      <w:bookmarkEnd w:id="5"/>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Резолюция прикрепляется к документу и вместе с ним подшивается в дело.</w:t>
      </w:r>
      <w:bookmarkStart w:id="6" w:name="l630"/>
      <w:bookmarkEnd w:id="6"/>
    </w:p>
    <w:p w:rsidR="005126F6" w:rsidRPr="00EC5F12" w:rsidRDefault="005126F6" w:rsidP="00121552">
      <w:pPr>
        <w:pStyle w:val="ConsPlusNormal"/>
        <w:ind w:firstLine="540"/>
        <w:jc w:val="both"/>
        <w:rPr>
          <w:rFonts w:ascii="Times New Roman" w:hAnsi="Times New Roman" w:cs="Times New Roman"/>
          <w:sz w:val="28"/>
          <w:szCs w:val="28"/>
          <w:lang w:val="ru-RU"/>
        </w:rPr>
      </w:pPr>
      <w:bookmarkStart w:id="7" w:name="l631"/>
      <w:bookmarkEnd w:id="7"/>
      <w:r w:rsidRPr="00EC5F12">
        <w:rPr>
          <w:rFonts w:ascii="Times New Roman" w:hAnsi="Times New Roman" w:cs="Times New Roman"/>
          <w:sz w:val="28"/>
          <w:szCs w:val="28"/>
          <w:lang w:val="ru-RU"/>
        </w:rPr>
        <w:t>Резолюция, оформленная в электронной форме для документа на бумажном носителе, со сроком хранения временным (более 10 лет) или постоянным, при направлении</w:t>
      </w:r>
      <w:r w:rsidR="005E3F55">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документа в дело распечатывается и помещается в дело вместе с документом.</w:t>
      </w:r>
    </w:p>
    <w:p w:rsidR="005126F6" w:rsidRPr="00EC5F12" w:rsidRDefault="005126F6" w:rsidP="00121552">
      <w:pPr>
        <w:widowControl w:val="0"/>
        <w:spacing w:after="0" w:line="240" w:lineRule="auto"/>
        <w:jc w:val="both"/>
        <w:rPr>
          <w:rFonts w:ascii="Times New Roman" w:hAnsi="Times New Roman" w:cs="Times New Roman"/>
          <w:b/>
          <w:sz w:val="28"/>
          <w:szCs w:val="28"/>
          <w:lang w:eastAsia="en-US"/>
        </w:rPr>
      </w:pPr>
    </w:p>
    <w:p w:rsidR="005126F6" w:rsidRPr="00EC5F12" w:rsidRDefault="005126F6" w:rsidP="00121552">
      <w:pPr>
        <w:pStyle w:val="ConsPlusNormal"/>
        <w:ind w:firstLine="540"/>
        <w:jc w:val="both"/>
        <w:rPr>
          <w:rFonts w:ascii="Times New Roman" w:hAnsi="Times New Roman" w:cs="Times New Roman"/>
          <w:b/>
          <w:sz w:val="28"/>
          <w:szCs w:val="28"/>
          <w:lang w:val="ru-RU" w:eastAsia="en-US"/>
        </w:rPr>
      </w:pPr>
      <w:r w:rsidRPr="00EC5F12">
        <w:rPr>
          <w:rFonts w:ascii="Times New Roman" w:hAnsi="Times New Roman" w:cs="Times New Roman"/>
          <w:b/>
          <w:bCs/>
          <w:sz w:val="28"/>
          <w:szCs w:val="28"/>
          <w:lang w:val="ru-RU"/>
        </w:rPr>
        <w:t>26</w:t>
      </w:r>
      <w:r w:rsidRPr="00EC5F12">
        <w:rPr>
          <w:rFonts w:ascii="Times New Roman" w:hAnsi="Times New Roman" w:cs="Times New Roman"/>
          <w:b/>
          <w:sz w:val="28"/>
          <w:szCs w:val="28"/>
          <w:lang w:val="ru-RU" w:eastAsia="en-US"/>
        </w:rPr>
        <w:t>. Реквизит «Отметка о контроле»</w:t>
      </w:r>
    </w:p>
    <w:p w:rsidR="005126F6" w:rsidRPr="00491997" w:rsidRDefault="005126F6" w:rsidP="00491997">
      <w:pPr>
        <w:pStyle w:val="ConsPlusNormal"/>
        <w:ind w:firstLine="540"/>
        <w:jc w:val="both"/>
        <w:rPr>
          <w:rFonts w:ascii="Times New Roman" w:hAnsi="Times New Roman" w:cs="Times New Roman"/>
          <w:sz w:val="28"/>
          <w:szCs w:val="28"/>
          <w:lang w:val="ru-RU"/>
        </w:rPr>
      </w:pPr>
      <w:r w:rsidRPr="00491997">
        <w:rPr>
          <w:rFonts w:ascii="Times New Roman" w:hAnsi="Times New Roman" w:cs="Times New Roman"/>
          <w:sz w:val="28"/>
          <w:szCs w:val="28"/>
          <w:lang w:val="ru-RU"/>
        </w:rPr>
        <w:t>Отметка о контроле свидетельствует о постановке документа на контроль, проставляется штампом «Контроль» на верхнем поле документа.</w:t>
      </w:r>
      <w:bookmarkStart w:id="8" w:name="l633"/>
      <w:bookmarkEnd w:id="8"/>
    </w:p>
    <w:p w:rsidR="005126F6" w:rsidRPr="00491997" w:rsidRDefault="005126F6" w:rsidP="00491997">
      <w:pPr>
        <w:pStyle w:val="ConsPlusNormal"/>
        <w:ind w:firstLine="540"/>
        <w:jc w:val="both"/>
        <w:rPr>
          <w:rFonts w:ascii="Times New Roman" w:hAnsi="Times New Roman" w:cs="Times New Roman"/>
          <w:sz w:val="28"/>
          <w:szCs w:val="28"/>
          <w:lang w:val="ru-RU"/>
        </w:rPr>
      </w:pPr>
      <w:r w:rsidRPr="00491997">
        <w:rPr>
          <w:rFonts w:ascii="Times New Roman" w:hAnsi="Times New Roman" w:cs="Times New Roman"/>
          <w:sz w:val="28"/>
          <w:szCs w:val="28"/>
          <w:lang w:val="ru-RU"/>
        </w:rPr>
        <w:t>При постановке на контроль документа в СЭД</w:t>
      </w:r>
      <w:r w:rsidR="005E3F55" w:rsidRPr="00491997">
        <w:rPr>
          <w:rFonts w:ascii="Times New Roman" w:hAnsi="Times New Roman" w:cs="Times New Roman"/>
          <w:sz w:val="28"/>
          <w:szCs w:val="28"/>
          <w:lang w:val="ru-RU"/>
        </w:rPr>
        <w:t xml:space="preserve"> </w:t>
      </w:r>
      <w:r w:rsidRPr="00491997">
        <w:rPr>
          <w:rFonts w:ascii="Times New Roman" w:hAnsi="Times New Roman" w:cs="Times New Roman"/>
          <w:sz w:val="28"/>
          <w:szCs w:val="28"/>
          <w:lang w:val="ru-RU"/>
        </w:rPr>
        <w:t>и/или в иных информационных системах, используемых в ННГУ, в регистрационно-учетную форму заносятся сведения об этом.</w:t>
      </w:r>
      <w:bookmarkStart w:id="9" w:name="l634"/>
      <w:bookmarkEnd w:id="9"/>
    </w:p>
    <w:p w:rsidR="005126F6" w:rsidRPr="00777FD1" w:rsidRDefault="005126F6" w:rsidP="00491997">
      <w:pPr>
        <w:pStyle w:val="ConsPlusNormal"/>
        <w:ind w:firstLine="540"/>
        <w:jc w:val="both"/>
        <w:rPr>
          <w:rFonts w:ascii="Times New Roman" w:hAnsi="Times New Roman" w:cs="Times New Roman"/>
          <w:sz w:val="28"/>
          <w:szCs w:val="28"/>
          <w:lang w:val="ru-RU"/>
        </w:rPr>
      </w:pPr>
      <w:r w:rsidRPr="0065411C">
        <w:rPr>
          <w:rFonts w:ascii="Times New Roman" w:hAnsi="Times New Roman" w:cs="Times New Roman"/>
          <w:sz w:val="28"/>
          <w:szCs w:val="28"/>
          <w:lang w:val="ru-RU"/>
        </w:rPr>
        <w:t>Настройка СЭД</w:t>
      </w:r>
      <w:r w:rsidR="007D50BC" w:rsidRPr="0065411C">
        <w:rPr>
          <w:rFonts w:ascii="Times New Roman" w:hAnsi="Times New Roman" w:cs="Times New Roman"/>
          <w:sz w:val="28"/>
          <w:szCs w:val="28"/>
          <w:lang w:val="ru-RU"/>
        </w:rPr>
        <w:t xml:space="preserve"> </w:t>
      </w:r>
      <w:r w:rsidR="007D50BC" w:rsidRPr="0065411C">
        <w:rPr>
          <w:rFonts w:ascii="Times New Roman" w:hAnsi="Times New Roman" w:cs="Times New Roman"/>
          <w:sz w:val="28"/>
          <w:szCs w:val="28"/>
          <w:lang w:val="ru-RU" w:eastAsia="en-US"/>
        </w:rPr>
        <w:t>(</w:t>
      </w:r>
      <w:r w:rsidR="007D50BC" w:rsidRPr="0065411C">
        <w:rPr>
          <w:rFonts w:ascii="Times New Roman" w:hAnsi="Times New Roman" w:cs="Times New Roman"/>
          <w:sz w:val="28"/>
          <w:szCs w:val="28"/>
          <w:lang w:val="ru-RU" w:eastAsia="ru-RU"/>
        </w:rPr>
        <w:t>иных информационных систем, используемых в ННГУ)</w:t>
      </w:r>
      <w:r w:rsidRPr="0065411C">
        <w:rPr>
          <w:rFonts w:ascii="Times New Roman" w:hAnsi="Times New Roman" w:cs="Times New Roman"/>
          <w:sz w:val="28"/>
          <w:szCs w:val="28"/>
          <w:lang w:val="ru-RU"/>
        </w:rPr>
        <w:t xml:space="preserve"> </w:t>
      </w:r>
      <w:r w:rsidRPr="00777FD1">
        <w:rPr>
          <w:rFonts w:ascii="Times New Roman" w:hAnsi="Times New Roman" w:cs="Times New Roman"/>
          <w:sz w:val="28"/>
          <w:szCs w:val="28"/>
          <w:lang w:val="ru-RU"/>
        </w:rPr>
        <w:t>производится таким образом, чтобы сотрудник, осуществляющий контроль, и исполнитель могли получать автоматические уведомления о приближении контрольных сроков.</w:t>
      </w:r>
    </w:p>
    <w:p w:rsidR="005126F6" w:rsidRPr="00491997" w:rsidRDefault="005126F6" w:rsidP="00121552">
      <w:pPr>
        <w:pStyle w:val="dt-p"/>
        <w:widowControl w:val="0"/>
        <w:suppressAutoHyphens w:val="0"/>
        <w:spacing w:before="0" w:after="0"/>
        <w:jc w:val="both"/>
        <w:rPr>
          <w:sz w:val="28"/>
          <w:szCs w:val="28"/>
          <w:lang w:val="ru-RU"/>
        </w:rPr>
      </w:pPr>
    </w:p>
    <w:p w:rsidR="005126F6" w:rsidRPr="00EC5F12" w:rsidRDefault="005126F6" w:rsidP="00121552">
      <w:pPr>
        <w:pStyle w:val="ConsPlusNormal"/>
        <w:ind w:firstLine="540"/>
        <w:jc w:val="both"/>
        <w:rPr>
          <w:rFonts w:ascii="Times New Roman" w:hAnsi="Times New Roman" w:cs="Times New Roman"/>
          <w:b/>
          <w:sz w:val="28"/>
          <w:szCs w:val="28"/>
          <w:lang w:val="ru-RU"/>
        </w:rPr>
      </w:pPr>
      <w:r w:rsidRPr="00EC5F12">
        <w:rPr>
          <w:rFonts w:ascii="Times New Roman" w:hAnsi="Times New Roman" w:cs="Times New Roman"/>
          <w:b/>
          <w:sz w:val="28"/>
          <w:szCs w:val="28"/>
          <w:lang w:val="ru-RU"/>
        </w:rPr>
        <w:t>27. Реквизит «Отметка о направлении документа в дело»</w:t>
      </w:r>
    </w:p>
    <w:p w:rsidR="005126F6" w:rsidRPr="00491997" w:rsidRDefault="005126F6" w:rsidP="00491997">
      <w:pPr>
        <w:pStyle w:val="ConsPlusNormal"/>
        <w:ind w:firstLine="540"/>
        <w:jc w:val="both"/>
        <w:rPr>
          <w:rFonts w:ascii="Times New Roman" w:hAnsi="Times New Roman" w:cs="Times New Roman"/>
          <w:sz w:val="28"/>
          <w:szCs w:val="28"/>
        </w:rPr>
      </w:pPr>
      <w:r w:rsidRPr="00777FD1">
        <w:rPr>
          <w:rFonts w:ascii="Times New Roman" w:hAnsi="Times New Roman" w:cs="Times New Roman"/>
          <w:sz w:val="28"/>
          <w:szCs w:val="28"/>
          <w:lang w:val="ru-RU"/>
        </w:rPr>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r w:rsidRPr="00491997">
        <w:rPr>
          <w:rFonts w:ascii="Times New Roman" w:hAnsi="Times New Roman" w:cs="Times New Roman"/>
          <w:sz w:val="28"/>
          <w:szCs w:val="28"/>
        </w:rPr>
        <w:t>Например:</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736"/>
        <w:gridCol w:w="2638"/>
        <w:gridCol w:w="1981"/>
      </w:tblGrid>
      <w:tr w:rsidR="005126F6" w:rsidRPr="00EC5F12" w:rsidTr="005E3F55">
        <w:tc>
          <w:tcPr>
            <w:tcW w:w="4592" w:type="dxa"/>
            <w:vMerge w:val="restart"/>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lang w:val="ru-RU"/>
              </w:rPr>
            </w:pPr>
          </w:p>
        </w:tc>
        <w:tc>
          <w:tcPr>
            <w:tcW w:w="4479" w:type="dxa"/>
            <w:gridSpan w:val="2"/>
            <w:tcBorders>
              <w:top w:val="nil"/>
              <w:left w:val="nil"/>
              <w:bottom w:val="nil"/>
              <w:right w:val="nil"/>
            </w:tcBorders>
          </w:tcPr>
          <w:p w:rsidR="005126F6" w:rsidRPr="00EC5F12" w:rsidRDefault="005126F6" w:rsidP="00121552">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В дело № 01-18 за 2017 г.</w:t>
            </w:r>
          </w:p>
          <w:p w:rsidR="005126F6" w:rsidRPr="00EC5F12" w:rsidRDefault="005126F6" w:rsidP="00121552">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Начальник Канцелярии</w:t>
            </w:r>
          </w:p>
        </w:tc>
      </w:tr>
      <w:tr w:rsidR="005126F6" w:rsidRPr="00EC5F12" w:rsidTr="005E3F55">
        <w:tc>
          <w:tcPr>
            <w:tcW w:w="4592" w:type="dxa"/>
            <w:vMerge/>
            <w:tcBorders>
              <w:top w:val="nil"/>
              <w:left w:val="nil"/>
              <w:bottom w:val="nil"/>
              <w:right w:val="nil"/>
            </w:tcBorders>
          </w:tcPr>
          <w:p w:rsidR="005126F6" w:rsidRPr="00EC5F12" w:rsidRDefault="005126F6" w:rsidP="00121552">
            <w:pPr>
              <w:spacing w:after="0" w:line="240" w:lineRule="auto"/>
              <w:rPr>
                <w:rFonts w:ascii="Times New Roman" w:hAnsi="Times New Roman" w:cs="Times New Roman"/>
              </w:rPr>
            </w:pPr>
          </w:p>
        </w:tc>
        <w:tc>
          <w:tcPr>
            <w:tcW w:w="2558"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Подпись</w:t>
            </w:r>
          </w:p>
        </w:tc>
        <w:tc>
          <w:tcPr>
            <w:tcW w:w="1921"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Дата</w:t>
            </w:r>
          </w:p>
        </w:tc>
      </w:tr>
    </w:tbl>
    <w:p w:rsidR="005126F6" w:rsidRPr="00777FD1" w:rsidRDefault="005126F6" w:rsidP="00491997">
      <w:pPr>
        <w:pStyle w:val="ConsPlusNormal"/>
        <w:ind w:firstLine="540"/>
        <w:jc w:val="both"/>
        <w:rPr>
          <w:rFonts w:ascii="Times New Roman" w:hAnsi="Times New Roman" w:cs="Times New Roman"/>
          <w:sz w:val="28"/>
          <w:szCs w:val="28"/>
          <w:lang w:val="ru-RU" w:eastAsia="en-US"/>
        </w:rPr>
      </w:pPr>
      <w:r w:rsidRPr="00777FD1">
        <w:rPr>
          <w:rFonts w:ascii="Times New Roman" w:hAnsi="Times New Roman" w:cs="Times New Roman"/>
          <w:sz w:val="28"/>
          <w:szCs w:val="28"/>
          <w:lang w:val="ru-RU"/>
        </w:rPr>
        <w:t>Отметка о направлении документа в дело может дополняться краткими сведениями о характере исполнения документа,</w:t>
      </w:r>
      <w:r w:rsidR="005E3F55" w:rsidRPr="00777FD1">
        <w:rPr>
          <w:rFonts w:ascii="Times New Roman" w:hAnsi="Times New Roman" w:cs="Times New Roman"/>
          <w:sz w:val="28"/>
          <w:szCs w:val="28"/>
          <w:lang w:val="ru-RU"/>
        </w:rPr>
        <w:t xml:space="preserve"> </w:t>
      </w:r>
      <w:r w:rsidRPr="00777FD1">
        <w:rPr>
          <w:rFonts w:ascii="Times New Roman" w:hAnsi="Times New Roman" w:cs="Times New Roman"/>
          <w:sz w:val="28"/>
          <w:szCs w:val="28"/>
          <w:lang w:val="ru-RU" w:eastAsia="en-US"/>
        </w:rPr>
        <w:t xml:space="preserve">например: </w:t>
      </w:r>
      <w:bookmarkStart w:id="10" w:name="l644"/>
      <w:bookmarkEnd w:id="10"/>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735"/>
        <w:gridCol w:w="1833"/>
        <w:gridCol w:w="2787"/>
      </w:tblGrid>
      <w:tr w:rsidR="005126F6" w:rsidRPr="00EC5F12" w:rsidTr="005E3F55">
        <w:tc>
          <w:tcPr>
            <w:tcW w:w="4592" w:type="dxa"/>
            <w:vMerge w:val="restart"/>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lang w:val="ru-RU"/>
              </w:rPr>
            </w:pPr>
          </w:p>
        </w:tc>
        <w:tc>
          <w:tcPr>
            <w:tcW w:w="4479" w:type="dxa"/>
            <w:gridSpan w:val="2"/>
            <w:tcBorders>
              <w:top w:val="nil"/>
              <w:left w:val="nil"/>
              <w:bottom w:val="nil"/>
              <w:right w:val="nil"/>
            </w:tcBorders>
          </w:tcPr>
          <w:p w:rsidR="005126F6" w:rsidRPr="00EC5F12" w:rsidRDefault="005126F6" w:rsidP="00121552">
            <w:pPr>
              <w:pStyle w:val="ConsPlusNormal"/>
              <w:jc w:val="center"/>
              <w:rPr>
                <w:rFonts w:ascii="Times New Roman" w:hAnsi="Times New Roman" w:cs="Times New Roman"/>
                <w:sz w:val="24"/>
                <w:szCs w:val="24"/>
                <w:lang w:val="ru-RU" w:eastAsia="en-US"/>
              </w:rPr>
            </w:pPr>
            <w:r w:rsidRPr="00EC5F12">
              <w:rPr>
                <w:rFonts w:ascii="Times New Roman" w:hAnsi="Times New Roman" w:cs="Times New Roman"/>
                <w:sz w:val="24"/>
                <w:szCs w:val="24"/>
                <w:lang w:val="ru-RU" w:eastAsia="en-US"/>
              </w:rPr>
              <w:t>Направлен ответ 04.05.2018 № 05-06/12</w:t>
            </w:r>
          </w:p>
          <w:p w:rsidR="005126F6" w:rsidRPr="00EC5F12" w:rsidRDefault="005126F6" w:rsidP="00121552">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В дело № 01-18 за 2017 г.</w:t>
            </w:r>
          </w:p>
          <w:p w:rsidR="005126F6" w:rsidRPr="00EC5F12" w:rsidRDefault="005126F6" w:rsidP="00121552">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Начальник Канцелярии</w:t>
            </w:r>
          </w:p>
        </w:tc>
      </w:tr>
      <w:tr w:rsidR="005126F6" w:rsidRPr="00EC5F12" w:rsidTr="005E3F55">
        <w:tc>
          <w:tcPr>
            <w:tcW w:w="4592" w:type="dxa"/>
            <w:vMerge/>
            <w:tcBorders>
              <w:top w:val="nil"/>
              <w:left w:val="nil"/>
              <w:bottom w:val="nil"/>
              <w:right w:val="nil"/>
            </w:tcBorders>
          </w:tcPr>
          <w:p w:rsidR="005126F6" w:rsidRPr="00EC5F12" w:rsidRDefault="005126F6" w:rsidP="00121552">
            <w:pPr>
              <w:spacing w:after="0" w:line="240" w:lineRule="auto"/>
              <w:rPr>
                <w:rFonts w:ascii="Times New Roman" w:hAnsi="Times New Roman" w:cs="Times New Roman"/>
              </w:rPr>
            </w:pPr>
          </w:p>
        </w:tc>
        <w:tc>
          <w:tcPr>
            <w:tcW w:w="1777"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Подпись</w:t>
            </w:r>
          </w:p>
        </w:tc>
        <w:tc>
          <w:tcPr>
            <w:tcW w:w="2702"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Дата</w:t>
            </w:r>
          </w:p>
        </w:tc>
      </w:tr>
    </w:tbl>
    <w:p w:rsidR="005126F6" w:rsidRPr="00777FD1" w:rsidRDefault="005126F6" w:rsidP="00491997">
      <w:pPr>
        <w:pStyle w:val="ConsPlusNormal"/>
        <w:ind w:firstLine="540"/>
        <w:jc w:val="both"/>
        <w:rPr>
          <w:rFonts w:ascii="Times New Roman" w:hAnsi="Times New Roman" w:cs="Times New Roman"/>
          <w:sz w:val="28"/>
          <w:szCs w:val="28"/>
          <w:lang w:val="ru-RU" w:eastAsia="en-US"/>
        </w:rPr>
      </w:pPr>
      <w:r w:rsidRPr="00777FD1">
        <w:rPr>
          <w:rFonts w:ascii="Times New Roman" w:hAnsi="Times New Roman" w:cs="Times New Roman"/>
          <w:sz w:val="28"/>
          <w:szCs w:val="28"/>
          <w:lang w:val="ru-RU"/>
        </w:rPr>
        <w:t>При</w:t>
      </w:r>
      <w:r w:rsidRPr="00777FD1">
        <w:rPr>
          <w:rFonts w:ascii="Times New Roman" w:hAnsi="Times New Roman" w:cs="Times New Roman"/>
          <w:sz w:val="28"/>
          <w:szCs w:val="28"/>
          <w:lang w:val="ru-RU" w:eastAsia="en-US"/>
        </w:rPr>
        <w:t xml:space="preserve"> использовании СЭД </w:t>
      </w:r>
      <w:r w:rsidRPr="00777FD1">
        <w:rPr>
          <w:rFonts w:ascii="Times New Roman" w:hAnsi="Times New Roman" w:cs="Times New Roman"/>
          <w:sz w:val="28"/>
          <w:szCs w:val="28"/>
          <w:lang w:val="ru-RU" w:eastAsia="ru-RU"/>
        </w:rPr>
        <w:t>и/или в иных информационных систем, используемых в ННГУ,</w:t>
      </w:r>
      <w:r w:rsidR="005E3F55" w:rsidRPr="00777FD1">
        <w:rPr>
          <w:rFonts w:ascii="Times New Roman" w:hAnsi="Times New Roman" w:cs="Times New Roman"/>
          <w:sz w:val="28"/>
          <w:szCs w:val="28"/>
          <w:lang w:val="ru-RU" w:eastAsia="ru-RU"/>
        </w:rPr>
        <w:t xml:space="preserve"> </w:t>
      </w:r>
      <w:r w:rsidRPr="00777FD1">
        <w:rPr>
          <w:rFonts w:ascii="Times New Roman" w:hAnsi="Times New Roman" w:cs="Times New Roman"/>
          <w:sz w:val="28"/>
          <w:szCs w:val="28"/>
          <w:lang w:val="ru-RU" w:eastAsia="en-US"/>
        </w:rPr>
        <w:t>отметку допускается не ставить, при этом следует учитывать необходимость формирования в СЭД (</w:t>
      </w:r>
      <w:r w:rsidRPr="00777FD1">
        <w:rPr>
          <w:rFonts w:ascii="Times New Roman" w:hAnsi="Times New Roman" w:cs="Times New Roman"/>
          <w:sz w:val="28"/>
          <w:szCs w:val="28"/>
          <w:lang w:val="ru-RU" w:eastAsia="ru-RU"/>
        </w:rPr>
        <w:t>иных информационных системах, используемых в ННГУ)</w:t>
      </w:r>
      <w:r w:rsidR="005E3F55" w:rsidRPr="00777FD1">
        <w:rPr>
          <w:rFonts w:ascii="Times New Roman" w:hAnsi="Times New Roman" w:cs="Times New Roman"/>
          <w:sz w:val="28"/>
          <w:szCs w:val="28"/>
          <w:lang w:val="ru-RU" w:eastAsia="ru-RU"/>
        </w:rPr>
        <w:t xml:space="preserve"> </w:t>
      </w:r>
      <w:r w:rsidRPr="00777FD1">
        <w:rPr>
          <w:rFonts w:ascii="Times New Roman" w:hAnsi="Times New Roman" w:cs="Times New Roman"/>
          <w:sz w:val="28"/>
          <w:szCs w:val="28"/>
          <w:lang w:val="ru-RU" w:eastAsia="en-US"/>
        </w:rPr>
        <w:t>сведений о результате и времени исполнения документа, о том к какому делу относится документ, где хранится дело, кто ответственен за завершение его исполнения и помещение в дело.</w:t>
      </w:r>
    </w:p>
    <w:p w:rsidR="005126F6" w:rsidRPr="00EC5F12" w:rsidRDefault="005126F6" w:rsidP="00121552">
      <w:pPr>
        <w:pStyle w:val="ConsPlusNormal"/>
        <w:ind w:firstLine="540"/>
        <w:jc w:val="both"/>
        <w:rPr>
          <w:rFonts w:ascii="Times New Roman" w:hAnsi="Times New Roman" w:cs="Times New Roman"/>
          <w:sz w:val="28"/>
          <w:szCs w:val="28"/>
          <w:lang w:val="ru-RU"/>
        </w:rPr>
      </w:pPr>
    </w:p>
    <w:p w:rsidR="005126F6" w:rsidRPr="00EC5F12" w:rsidRDefault="005126F6" w:rsidP="00121552">
      <w:pPr>
        <w:spacing w:after="0" w:line="240" w:lineRule="auto"/>
        <w:rPr>
          <w:rFonts w:ascii="Times New Roman" w:hAnsi="Times New Roman" w:cs="Times New Roman"/>
          <w:sz w:val="28"/>
          <w:szCs w:val="28"/>
        </w:rPr>
      </w:pPr>
      <w:r w:rsidRPr="00EC5F12">
        <w:rPr>
          <w:rFonts w:ascii="Times New Roman" w:hAnsi="Times New Roman" w:cs="Times New Roman"/>
          <w:sz w:val="28"/>
          <w:szCs w:val="28"/>
        </w:rPr>
        <w:br w:type="page"/>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trike/>
          <w:color w:val="808080" w:themeColor="background1" w:themeShade="80"/>
          <w:sz w:val="28"/>
          <w:szCs w:val="28"/>
        </w:rPr>
      </w:pP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t>Приложение № 10</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002A4CE1">
        <w:rPr>
          <w:rFonts w:ascii="Times New Roman" w:hAnsi="Times New Roman" w:cs="Times New Roman"/>
          <w:bCs/>
          <w:sz w:val="28"/>
          <w:szCs w:val="28"/>
        </w:rPr>
        <w:t xml:space="preserve">Инструкции по </w:t>
      </w:r>
      <w:r w:rsidRPr="00EC5F12">
        <w:rPr>
          <w:rFonts w:ascii="Times New Roman" w:hAnsi="Times New Roman" w:cs="Times New Roman"/>
          <w:bCs/>
          <w:sz w:val="28"/>
          <w:szCs w:val="28"/>
        </w:rPr>
        <w:t>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Pr="00EC5F12" w:rsidRDefault="005126F6" w:rsidP="00121552">
      <w:pPr>
        <w:pStyle w:val="dt-p"/>
        <w:widowControl w:val="0"/>
        <w:suppressAutoHyphens w:val="0"/>
        <w:spacing w:before="0" w:after="0"/>
        <w:jc w:val="both"/>
        <w:rPr>
          <w:lang w:val="ru-RU"/>
        </w:rPr>
      </w:pPr>
    </w:p>
    <w:p w:rsidR="005126F6" w:rsidRPr="00EC5F12" w:rsidRDefault="005126F6" w:rsidP="00121552">
      <w:pPr>
        <w:widowControl w:val="0"/>
        <w:shd w:val="clear" w:color="auto" w:fill="FFFFFF"/>
        <w:spacing w:after="0" w:line="240" w:lineRule="auto"/>
        <w:jc w:val="center"/>
        <w:rPr>
          <w:rFonts w:ascii="Times New Roman" w:hAnsi="Times New Roman" w:cs="Times New Roman"/>
          <w:b/>
          <w:sz w:val="28"/>
          <w:szCs w:val="28"/>
        </w:rPr>
      </w:pPr>
      <w:r w:rsidRPr="00EC5F12">
        <w:rPr>
          <w:rFonts w:ascii="Times New Roman" w:hAnsi="Times New Roman" w:cs="Times New Roman"/>
          <w:b/>
          <w:sz w:val="28"/>
          <w:szCs w:val="28"/>
        </w:rPr>
        <w:t>Характеристики реквизитов приказа, распоряжения и указания</w:t>
      </w:r>
    </w:p>
    <w:p w:rsidR="005126F6" w:rsidRPr="00EC5F12" w:rsidRDefault="005126F6" w:rsidP="00121552">
      <w:pPr>
        <w:widowControl w:val="0"/>
        <w:shd w:val="clear" w:color="auto" w:fill="FFFFFF"/>
        <w:spacing w:after="0" w:line="240" w:lineRule="auto"/>
        <w:jc w:val="both"/>
        <w:rPr>
          <w:rFonts w:ascii="Times New Roman" w:hAnsi="Times New Roman" w:cs="Times New Roman"/>
          <w:bCs/>
          <w:sz w:val="28"/>
          <w:szCs w:val="28"/>
        </w:rPr>
      </w:pPr>
    </w:p>
    <w:p w:rsidR="005126F6" w:rsidRPr="00EC5F12" w:rsidRDefault="005126F6" w:rsidP="00121552">
      <w:pPr>
        <w:widowControl w:val="0"/>
        <w:shd w:val="clear" w:color="auto" w:fill="FFFFFF"/>
        <w:spacing w:after="0" w:line="240" w:lineRule="auto"/>
        <w:jc w:val="center"/>
        <w:rPr>
          <w:rFonts w:ascii="Times New Roman" w:hAnsi="Times New Roman" w:cs="Times New Roman"/>
          <w:b/>
          <w:bCs/>
          <w:sz w:val="28"/>
          <w:szCs w:val="28"/>
        </w:rPr>
      </w:pPr>
      <w:r w:rsidRPr="00EC5F12">
        <w:rPr>
          <w:rFonts w:ascii="Times New Roman" w:hAnsi="Times New Roman" w:cs="Times New Roman"/>
          <w:b/>
          <w:bCs/>
          <w:sz w:val="28"/>
          <w:szCs w:val="28"/>
        </w:rPr>
        <w:t>Приказ</w:t>
      </w:r>
    </w:p>
    <w:p w:rsidR="005126F6"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Заголовок приказа обязательно должен начинаться с предлога «О» («Об») и </w:t>
      </w:r>
      <w:r w:rsidRPr="00EC5F12">
        <w:rPr>
          <w:rFonts w:ascii="Times New Roman" w:hAnsi="Times New Roman" w:cs="Times New Roman"/>
          <w:sz w:val="28"/>
          <w:szCs w:val="28"/>
        </w:rPr>
        <w:t xml:space="preserve">печататься через один межстрочный интервал под реквизитами </w:t>
      </w:r>
      <w:r w:rsidR="00821BFF" w:rsidRPr="00821BFF">
        <w:rPr>
          <w:rFonts w:ascii="Times New Roman" w:hAnsi="Times New Roman" w:cs="Times New Roman"/>
          <w:sz w:val="28"/>
          <w:szCs w:val="28"/>
        </w:rPr>
        <w:t>бланка справа</w:t>
      </w:r>
      <w:r w:rsidRPr="00821BFF">
        <w:rPr>
          <w:rFonts w:ascii="Times New Roman" w:hAnsi="Times New Roman" w:cs="Times New Roman"/>
          <w:sz w:val="28"/>
          <w:szCs w:val="28"/>
        </w:rPr>
        <w:t xml:space="preserve"> от границы левого поля.</w:t>
      </w:r>
      <w:r w:rsidRPr="00EC5F12">
        <w:rPr>
          <w:rFonts w:ascii="Times New Roman" w:hAnsi="Times New Roman" w:cs="Times New Roman"/>
          <w:sz w:val="28"/>
          <w:szCs w:val="28"/>
        </w:rPr>
        <w:t xml:space="preserve"> Точка в конце заголовка не ставится</w:t>
      </w:r>
      <w:r w:rsidRPr="00EC5F12">
        <w:rPr>
          <w:rFonts w:ascii="Times New Roman" w:hAnsi="Times New Roman" w:cs="Times New Roman"/>
          <w:bCs/>
          <w:sz w:val="28"/>
          <w:szCs w:val="28"/>
        </w:rPr>
        <w:t>.</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Текст приказа, как правило, состоит из двух частей: констатирующей (преамбулы) и распорядительной. Преамбула содержит обоснование предписываемых действий и может начинаться словами: «В целях», «В связи», «Во исполнение», «В соответствии» и т.п.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Констатирующая часть может отсутствовать, если предписываемые действия не нуждаются в разъяснении или обосновании. В этом случае текст приказа содержит лишь распорядительную часть.</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Распорядительная часть документа начинается со слова ПРИКАЗЫВАЮ, печатаемого без кавычек с новой строки от левого поля бланка прописными буквами. После слова ПРИКАЗЫВАЮ ставиться двоеточие.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Для визуального выделения слово ПРИКАЗЫВАЮ отделяется от предыдущего и последующего текста двумя межстрочными интервалами.</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Распорядительная часть приказа может делиться на пункты и подпункты, содержащие перечисление предписываемых действий с указанием исполнителя каждого действия и сроков исполнения. Предписываемые действия выражаются глаголом в неопределенной форме («осуществить», «обеспечить», «возложить», «зачислить», «разработать» и т.п.). Срок исполнения должен быть реальным, соответствующим объему предполагаемых работ.</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Пункты нумеруются арабскими цифрами. Действия однородного характера могут быть перечислены в одном пункте.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В качестве исполнителей в тексте приказа указываются структурные подразделения или конкретные должностные лица.</w:t>
      </w:r>
    </w:p>
    <w:p w:rsidR="005126F6" w:rsidRPr="00BF2F60"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В том случае, если действие предполагает конкретного исполнителя, соответствующий пункт должен начинаться с указания должности и фамилии исполнителя в дательном </w:t>
      </w:r>
      <w:r w:rsidRPr="00BF2F60">
        <w:rPr>
          <w:rFonts w:ascii="Times New Roman" w:hAnsi="Times New Roman" w:cs="Times New Roman"/>
          <w:bCs/>
          <w:sz w:val="28"/>
          <w:szCs w:val="28"/>
        </w:rPr>
        <w:t xml:space="preserve">падеже (инициалы в тексте ставятся после фамилии, отделяясь от нее одним пробелом).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BF2F60">
        <w:rPr>
          <w:rFonts w:ascii="Times New Roman" w:hAnsi="Times New Roman" w:cs="Times New Roman"/>
          <w:bCs/>
          <w:sz w:val="28"/>
          <w:szCs w:val="28"/>
        </w:rPr>
        <w:t>Если поручение возлагается на структурное</w:t>
      </w:r>
      <w:r w:rsidRPr="00EC5F12">
        <w:rPr>
          <w:rFonts w:ascii="Times New Roman" w:hAnsi="Times New Roman" w:cs="Times New Roman"/>
          <w:bCs/>
          <w:sz w:val="28"/>
          <w:szCs w:val="28"/>
        </w:rPr>
        <w:t xml:space="preserve"> подразделение, то его наименование указывается в дательном падеже, а фамилия и инициалы руководителя печатаются в скобках в именительном падеже.</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Если приказ вводит в действие какие-либо документы (инструкции, правила, положения и т.п.), то они оформляются в виде приложений к приказу </w:t>
      </w:r>
      <w:r w:rsidRPr="00EC5F12">
        <w:rPr>
          <w:rFonts w:ascii="Times New Roman" w:hAnsi="Times New Roman" w:cs="Times New Roman"/>
          <w:bCs/>
          <w:sz w:val="28"/>
          <w:szCs w:val="28"/>
        </w:rPr>
        <w:lastRenderedPageBreak/>
        <w:t xml:space="preserve">в соответствии с настоящей Инструкции. </w:t>
      </w:r>
    </w:p>
    <w:p w:rsidR="005126F6"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Последний пункт распорядительной части, как правило, содержит сведения о должностном лице или структурном подразделении, на которое возлагается контроль </w:t>
      </w:r>
      <w:r w:rsidR="00821BFF" w:rsidRPr="00821BFF">
        <w:rPr>
          <w:rFonts w:ascii="Times New Roman" w:hAnsi="Times New Roman" w:cs="Times New Roman"/>
          <w:bCs/>
          <w:sz w:val="28"/>
          <w:szCs w:val="28"/>
        </w:rPr>
        <w:t>за</w:t>
      </w:r>
      <w:r w:rsidRPr="00EC5F12">
        <w:rPr>
          <w:rFonts w:ascii="Times New Roman" w:hAnsi="Times New Roman" w:cs="Times New Roman"/>
          <w:bCs/>
          <w:sz w:val="28"/>
          <w:szCs w:val="28"/>
        </w:rPr>
        <w:t xml:space="preserve"> выполнением приказа.</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Указанный пункт может отсутствовать, если в приказе речь идет только:</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а) о создании комиссии (совета, рабочей группы, организационного комитета и т.п.) и утверждении состава указанных координационных, совещательных органов;</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б) об утверждении правил (порядка, методики, нормативов, положений и т.п.);</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в) об отмене либо признании утративших силу ранее изданных нормативно-правовых актов, распорядительных документов или внесении в них изменений и дополнений.</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При наличии в тексте приказа других пунктов, поручение о контроле выполнения приказа должно присутствовать в обязательном порядке.</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bCs/>
          <w:sz w:val="28"/>
          <w:szCs w:val="28"/>
        </w:rPr>
        <w:t>Внутреннее согласование проекта приказа осуществляется путем его визирования.</w:t>
      </w:r>
    </w:p>
    <w:p w:rsidR="00346297" w:rsidRPr="00821BFF"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В первую очередь приказ визируется исполнителем (руководителем структурного подразделения ННГУ, готовившего проект), а также – при необходимости –</w:t>
      </w:r>
      <w:r w:rsidR="00821BFF">
        <w:rPr>
          <w:rFonts w:ascii="Times New Roman" w:hAnsi="Times New Roman" w:cs="Times New Roman"/>
          <w:bCs/>
          <w:sz w:val="28"/>
          <w:szCs w:val="28"/>
        </w:rPr>
        <w:t xml:space="preserve"> </w:t>
      </w:r>
      <w:r w:rsidR="00821BFF" w:rsidRPr="00821BFF">
        <w:rPr>
          <w:rFonts w:ascii="Times New Roman" w:hAnsi="Times New Roman" w:cs="Times New Roman"/>
          <w:bCs/>
          <w:sz w:val="28"/>
          <w:szCs w:val="28"/>
        </w:rPr>
        <w:t>н</w:t>
      </w:r>
      <w:r w:rsidR="00346297" w:rsidRPr="00821BFF">
        <w:rPr>
          <w:rFonts w:ascii="Times New Roman" w:hAnsi="Times New Roman" w:cs="Times New Roman"/>
          <w:bCs/>
          <w:sz w:val="28"/>
          <w:szCs w:val="28"/>
        </w:rPr>
        <w:t xml:space="preserve">ачальником или заместителем </w:t>
      </w:r>
      <w:r w:rsidR="00821BFF" w:rsidRPr="00821BFF">
        <w:rPr>
          <w:rFonts w:ascii="Times New Roman" w:hAnsi="Times New Roman" w:cs="Times New Roman"/>
          <w:bCs/>
          <w:sz w:val="28"/>
          <w:szCs w:val="28"/>
        </w:rPr>
        <w:t>начальника правового управления.</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Затем документ согласуется с руководителями структурных подразделений ННГУ, деятельности которых он касается или которым в нем даются конкретные поручения. </w:t>
      </w:r>
    </w:p>
    <w:p w:rsidR="005126F6"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Проекты приказов, исполнение которых требует финансового </w:t>
      </w:r>
      <w:r w:rsidRPr="0065411C">
        <w:rPr>
          <w:rFonts w:ascii="Times New Roman" w:hAnsi="Times New Roman" w:cs="Times New Roman"/>
          <w:bCs/>
          <w:sz w:val="28"/>
          <w:szCs w:val="28"/>
        </w:rPr>
        <w:t xml:space="preserve">обеспечения, обязательно согласовываются с финансовыми службами </w:t>
      </w:r>
      <w:r w:rsidR="003E59DA" w:rsidRPr="0065411C">
        <w:rPr>
          <w:rFonts w:ascii="Times New Roman" w:hAnsi="Times New Roman" w:cs="Times New Roman"/>
          <w:bCs/>
          <w:sz w:val="28"/>
          <w:szCs w:val="28"/>
        </w:rPr>
        <w:t>ННГУ</w:t>
      </w:r>
      <w:r w:rsidRPr="00EC5F12">
        <w:rPr>
          <w:rFonts w:ascii="Times New Roman" w:hAnsi="Times New Roman" w:cs="Times New Roman"/>
          <w:bCs/>
          <w:sz w:val="28"/>
          <w:szCs w:val="28"/>
        </w:rPr>
        <w:t xml:space="preserve"> в соответствии с их компетентностью.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На заключительном этапе приказ визируется проректором,</w:t>
      </w:r>
      <w:r w:rsidR="005E3F55">
        <w:rPr>
          <w:rFonts w:ascii="Times New Roman" w:hAnsi="Times New Roman" w:cs="Times New Roman"/>
          <w:bCs/>
          <w:sz w:val="28"/>
          <w:szCs w:val="28"/>
        </w:rPr>
        <w:t xml:space="preserve"> </w:t>
      </w:r>
      <w:r w:rsidRPr="00EC5F12">
        <w:rPr>
          <w:rFonts w:ascii="Times New Roman" w:hAnsi="Times New Roman" w:cs="Times New Roman"/>
          <w:bCs/>
          <w:sz w:val="28"/>
          <w:szCs w:val="28"/>
        </w:rPr>
        <w:t xml:space="preserve">курирующим соответствующее направление деятельности </w:t>
      </w:r>
      <w:r w:rsidR="003E59DA">
        <w:rPr>
          <w:rFonts w:ascii="Times New Roman" w:hAnsi="Times New Roman" w:cs="Times New Roman"/>
          <w:bCs/>
          <w:sz w:val="28"/>
          <w:szCs w:val="28"/>
        </w:rPr>
        <w:t>ННГУ</w:t>
      </w:r>
      <w:r w:rsidRPr="00EC5F12">
        <w:rPr>
          <w:rFonts w:ascii="Times New Roman" w:hAnsi="Times New Roman" w:cs="Times New Roman"/>
          <w:bCs/>
          <w:sz w:val="28"/>
          <w:szCs w:val="28"/>
        </w:rPr>
        <w:t>.</w:t>
      </w:r>
    </w:p>
    <w:p w:rsidR="005126F6"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65411C">
        <w:rPr>
          <w:rFonts w:ascii="Times New Roman" w:hAnsi="Times New Roman" w:cs="Times New Roman"/>
          <w:bCs/>
          <w:sz w:val="28"/>
          <w:szCs w:val="28"/>
        </w:rPr>
        <w:t xml:space="preserve">Согласование проводит </w:t>
      </w:r>
      <w:r w:rsidR="00821BFF" w:rsidRPr="0065411C">
        <w:rPr>
          <w:rFonts w:ascii="Times New Roman" w:hAnsi="Times New Roman" w:cs="Times New Roman"/>
          <w:bCs/>
          <w:sz w:val="28"/>
          <w:szCs w:val="28"/>
        </w:rPr>
        <w:t xml:space="preserve">руководитель </w:t>
      </w:r>
      <w:r w:rsidRPr="0065411C">
        <w:rPr>
          <w:rFonts w:ascii="Times New Roman" w:hAnsi="Times New Roman" w:cs="Times New Roman"/>
          <w:bCs/>
          <w:sz w:val="28"/>
          <w:szCs w:val="28"/>
        </w:rPr>
        <w:t>структурно</w:t>
      </w:r>
      <w:r w:rsidR="00821BFF" w:rsidRPr="0065411C">
        <w:rPr>
          <w:rFonts w:ascii="Times New Roman" w:hAnsi="Times New Roman" w:cs="Times New Roman"/>
          <w:bCs/>
          <w:sz w:val="28"/>
          <w:szCs w:val="28"/>
        </w:rPr>
        <w:t>го</w:t>
      </w:r>
      <w:r w:rsidRPr="0065411C">
        <w:rPr>
          <w:rFonts w:ascii="Times New Roman" w:hAnsi="Times New Roman" w:cs="Times New Roman"/>
          <w:bCs/>
          <w:sz w:val="28"/>
          <w:szCs w:val="28"/>
        </w:rPr>
        <w:t xml:space="preserve"> подразделени</w:t>
      </w:r>
      <w:r w:rsidR="00821BFF" w:rsidRPr="0065411C">
        <w:rPr>
          <w:rFonts w:ascii="Times New Roman" w:hAnsi="Times New Roman" w:cs="Times New Roman"/>
          <w:bCs/>
          <w:sz w:val="28"/>
          <w:szCs w:val="28"/>
        </w:rPr>
        <w:t>я</w:t>
      </w:r>
      <w:r w:rsidRPr="0065411C">
        <w:rPr>
          <w:rFonts w:ascii="Times New Roman" w:hAnsi="Times New Roman" w:cs="Times New Roman"/>
          <w:bCs/>
          <w:sz w:val="28"/>
          <w:szCs w:val="28"/>
        </w:rPr>
        <w:t xml:space="preserve"> ННГУ</w:t>
      </w:r>
      <w:r w:rsidR="00821BFF" w:rsidRPr="0065411C">
        <w:rPr>
          <w:rFonts w:ascii="Times New Roman" w:hAnsi="Times New Roman" w:cs="Times New Roman"/>
          <w:bCs/>
          <w:sz w:val="28"/>
          <w:szCs w:val="28"/>
        </w:rPr>
        <w:t>, готовившего проект распорядительного документа,</w:t>
      </w:r>
      <w:r w:rsidRPr="0065411C">
        <w:rPr>
          <w:rFonts w:ascii="Times New Roman" w:hAnsi="Times New Roman" w:cs="Times New Roman"/>
          <w:bCs/>
          <w:sz w:val="28"/>
          <w:szCs w:val="28"/>
        </w:rPr>
        <w:t xml:space="preserve"> или лицо, </w:t>
      </w:r>
      <w:r w:rsidRPr="00EC5F12">
        <w:rPr>
          <w:rFonts w:ascii="Times New Roman" w:hAnsi="Times New Roman" w:cs="Times New Roman"/>
          <w:bCs/>
          <w:sz w:val="28"/>
          <w:szCs w:val="28"/>
        </w:rPr>
        <w:t xml:space="preserve">готовившее проект распорядительного документа. </w:t>
      </w:r>
    </w:p>
    <w:p w:rsidR="005126F6"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65411C">
        <w:rPr>
          <w:rFonts w:ascii="Times New Roman" w:hAnsi="Times New Roman" w:cs="Times New Roman"/>
          <w:bCs/>
          <w:sz w:val="28"/>
          <w:szCs w:val="28"/>
        </w:rPr>
        <w:t>Датой</w:t>
      </w:r>
      <w:r w:rsidR="009C1141" w:rsidRPr="0065411C">
        <w:rPr>
          <w:rFonts w:ascii="Times New Roman" w:hAnsi="Times New Roman" w:cs="Times New Roman"/>
          <w:bCs/>
          <w:sz w:val="28"/>
          <w:szCs w:val="28"/>
        </w:rPr>
        <w:t xml:space="preserve"> </w:t>
      </w:r>
      <w:r w:rsidRPr="0065411C">
        <w:rPr>
          <w:rFonts w:ascii="Times New Roman" w:hAnsi="Times New Roman" w:cs="Times New Roman"/>
          <w:bCs/>
          <w:sz w:val="28"/>
          <w:szCs w:val="28"/>
        </w:rPr>
        <w:t>приказа</w:t>
      </w:r>
      <w:r w:rsidRPr="00EC5F12">
        <w:rPr>
          <w:rFonts w:ascii="Times New Roman" w:hAnsi="Times New Roman" w:cs="Times New Roman"/>
          <w:bCs/>
          <w:sz w:val="28"/>
          <w:szCs w:val="28"/>
        </w:rPr>
        <w:t xml:space="preserve"> является дата его </w:t>
      </w:r>
      <w:r w:rsidR="00821BFF">
        <w:rPr>
          <w:rFonts w:ascii="Times New Roman" w:hAnsi="Times New Roman" w:cs="Times New Roman"/>
          <w:bCs/>
          <w:sz w:val="28"/>
          <w:szCs w:val="28"/>
        </w:rPr>
        <w:t>издания</w:t>
      </w:r>
      <w:r w:rsidRPr="00EC5F12">
        <w:rPr>
          <w:rFonts w:ascii="Times New Roman" w:hAnsi="Times New Roman" w:cs="Times New Roman"/>
          <w:bCs/>
          <w:sz w:val="28"/>
          <w:szCs w:val="28"/>
        </w:rPr>
        <w:t>. Дата оформляется цифровым способом.</w:t>
      </w:r>
    </w:p>
    <w:p w:rsidR="005126F6" w:rsidRPr="00EC5F12" w:rsidRDefault="005126F6" w:rsidP="003E59DA">
      <w:pPr>
        <w:widowControl w:val="0"/>
        <w:spacing w:after="0" w:line="240" w:lineRule="auto"/>
        <w:ind w:firstLine="709"/>
        <w:jc w:val="both"/>
        <w:rPr>
          <w:rFonts w:ascii="Times New Roman" w:hAnsi="Times New Roman" w:cs="Times New Roman"/>
          <w:bCs/>
          <w:color w:val="000000" w:themeColor="text1"/>
          <w:sz w:val="28"/>
          <w:szCs w:val="28"/>
        </w:rPr>
      </w:pPr>
      <w:r w:rsidRPr="003E59DA">
        <w:rPr>
          <w:rFonts w:ascii="Times New Roman" w:hAnsi="Times New Roman" w:cs="Times New Roman"/>
          <w:bCs/>
          <w:color w:val="000000" w:themeColor="text1"/>
          <w:sz w:val="28"/>
          <w:szCs w:val="28"/>
        </w:rPr>
        <w:t>Приказы подписывает ректор</w:t>
      </w:r>
      <w:r w:rsidR="005E3F55" w:rsidRPr="003E59DA">
        <w:rPr>
          <w:rFonts w:ascii="Times New Roman" w:hAnsi="Times New Roman" w:cs="Times New Roman"/>
          <w:bCs/>
          <w:color w:val="000000" w:themeColor="text1"/>
          <w:sz w:val="28"/>
          <w:szCs w:val="28"/>
        </w:rPr>
        <w:t xml:space="preserve"> </w:t>
      </w:r>
      <w:r w:rsidRPr="003E59DA">
        <w:rPr>
          <w:rFonts w:ascii="Times New Roman" w:hAnsi="Times New Roman" w:cs="Times New Roman"/>
          <w:bCs/>
          <w:color w:val="000000" w:themeColor="text1"/>
          <w:sz w:val="28"/>
          <w:szCs w:val="28"/>
        </w:rPr>
        <w:t>либо лицо, которому ректором делегированы соответствующие полномочия (в подписи в этом случае указывается должность уполномоченного лица), либо должностное лицо, временно исполняющее обязанности ректора в период его временного отсутствия в соответствии с приказом Минобрнауки</w:t>
      </w:r>
      <w:r w:rsidR="00D564EB" w:rsidRPr="003E59DA">
        <w:rPr>
          <w:rFonts w:ascii="Times New Roman" w:hAnsi="Times New Roman" w:cs="Times New Roman"/>
          <w:bCs/>
          <w:color w:val="000000" w:themeColor="text1"/>
          <w:sz w:val="28"/>
          <w:szCs w:val="28"/>
        </w:rPr>
        <w:t xml:space="preserve"> </w:t>
      </w:r>
      <w:r w:rsidRPr="00821BFF">
        <w:rPr>
          <w:rFonts w:ascii="Times New Roman" w:hAnsi="Times New Roman" w:cs="Times New Roman"/>
          <w:bCs/>
          <w:sz w:val="28"/>
          <w:szCs w:val="28"/>
        </w:rPr>
        <w:t>Рос</w:t>
      </w:r>
      <w:r w:rsidR="00346297" w:rsidRPr="00821BFF">
        <w:rPr>
          <w:rFonts w:ascii="Times New Roman" w:hAnsi="Times New Roman" w:cs="Times New Roman"/>
          <w:bCs/>
          <w:sz w:val="28"/>
          <w:szCs w:val="28"/>
        </w:rPr>
        <w:t>с</w:t>
      </w:r>
      <w:r w:rsidRPr="00821BFF">
        <w:rPr>
          <w:rFonts w:ascii="Times New Roman" w:hAnsi="Times New Roman" w:cs="Times New Roman"/>
          <w:bCs/>
          <w:sz w:val="28"/>
          <w:szCs w:val="28"/>
        </w:rPr>
        <w:t>ии</w:t>
      </w:r>
      <w:r w:rsidRPr="003E59DA">
        <w:rPr>
          <w:rFonts w:ascii="Times New Roman" w:hAnsi="Times New Roman" w:cs="Times New Roman"/>
          <w:bCs/>
          <w:color w:val="000000" w:themeColor="text1"/>
          <w:sz w:val="28"/>
          <w:szCs w:val="28"/>
        </w:rPr>
        <w:t xml:space="preserve"> (в подписи в этом случае указывается должность «Врио ректора»).</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При подписании приказа, изданного проректором, в подписи указывается его должность.</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Приказ после подписи регистрируется.</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В ННГУ установлен следующий порядок регистрации приказов:</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jc w:val="both"/>
        <w:rPr>
          <w:bCs/>
          <w:sz w:val="28"/>
          <w:szCs w:val="28"/>
        </w:rPr>
      </w:pPr>
      <w:r w:rsidRPr="00EC5F12">
        <w:rPr>
          <w:bCs/>
          <w:sz w:val="28"/>
          <w:szCs w:val="28"/>
        </w:rPr>
        <w:lastRenderedPageBreak/>
        <w:t>По учебно-методическим и другим основным вопросам деятельности ННГУ, вопросам оперативного характера, административно-финансовым вопросам, по вопросам научно-исследовательской деятельности, по личному составу обучающихся приказы регистрируются в Канцелярии.</w:t>
      </w:r>
    </w:p>
    <w:p w:rsidR="005126F6" w:rsidRPr="0065411C" w:rsidRDefault="005126F6" w:rsidP="00121552">
      <w:pPr>
        <w:pStyle w:val="ae"/>
        <w:widowControl w:val="0"/>
        <w:numPr>
          <w:ilvl w:val="0"/>
          <w:numId w:val="12"/>
        </w:numPr>
        <w:shd w:val="clear" w:color="auto" w:fill="FFFFFF"/>
        <w:tabs>
          <w:tab w:val="left" w:pos="993"/>
        </w:tabs>
        <w:suppressAutoHyphens w:val="0"/>
        <w:ind w:left="0" w:firstLine="709"/>
        <w:jc w:val="both"/>
        <w:rPr>
          <w:bCs/>
          <w:sz w:val="28"/>
          <w:szCs w:val="28"/>
        </w:rPr>
      </w:pPr>
      <w:r w:rsidRPr="0065411C">
        <w:rPr>
          <w:bCs/>
          <w:sz w:val="28"/>
          <w:szCs w:val="28"/>
        </w:rPr>
        <w:t xml:space="preserve">По личному составу работников приказы ректора </w:t>
      </w:r>
      <w:r w:rsidR="00821BFF" w:rsidRPr="0065411C">
        <w:rPr>
          <w:bCs/>
          <w:sz w:val="28"/>
          <w:szCs w:val="28"/>
        </w:rPr>
        <w:t xml:space="preserve">(уполномоченного им лица) </w:t>
      </w:r>
      <w:r w:rsidRPr="0065411C">
        <w:rPr>
          <w:bCs/>
          <w:sz w:val="28"/>
          <w:szCs w:val="28"/>
        </w:rPr>
        <w:t>регистрируются в управлении кадров.</w:t>
      </w:r>
    </w:p>
    <w:p w:rsidR="005126F6" w:rsidRPr="0065411C"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bookmarkStart w:id="11" w:name="sub_12714"/>
      <w:bookmarkStart w:id="12" w:name="sub_12715"/>
      <w:r w:rsidRPr="0065411C">
        <w:rPr>
          <w:rFonts w:ascii="Times New Roman" w:hAnsi="Times New Roman" w:cs="Times New Roman"/>
          <w:bCs/>
          <w:sz w:val="28"/>
          <w:szCs w:val="28"/>
        </w:rPr>
        <w:t>Обязательными реквизитами приказа являются:</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эмблема ННГУ;</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наименование Университета;</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наименование вида документа («ПРИКАЗ»);</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дата;</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регистрационный номер;</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место издания;</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заголовок;</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текст;</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отметка о наличии приложения (при необходимости);</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визы согласования;</w:t>
      </w:r>
    </w:p>
    <w:p w:rsidR="005126F6"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подпись.</w:t>
      </w:r>
    </w:p>
    <w:bookmarkEnd w:id="11"/>
    <w:bookmarkEnd w:id="12"/>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color w:val="000000" w:themeColor="text1"/>
          <w:sz w:val="28"/>
          <w:szCs w:val="28"/>
        </w:rPr>
      </w:pPr>
      <w:r w:rsidRPr="00EC5F12">
        <w:rPr>
          <w:rFonts w:ascii="Times New Roman" w:hAnsi="Times New Roman" w:cs="Times New Roman"/>
          <w:bCs/>
          <w:color w:val="000000" w:themeColor="text1"/>
          <w:sz w:val="28"/>
          <w:szCs w:val="28"/>
        </w:rPr>
        <w:t xml:space="preserve">Выписка из приказа </w:t>
      </w:r>
      <w:r w:rsidRPr="00EC5F12">
        <w:rPr>
          <w:rFonts w:ascii="Times New Roman" w:hAnsi="Times New Roman" w:cs="Times New Roman"/>
          <w:bCs/>
          <w:color w:val="000000" w:themeColor="text1"/>
          <w:sz w:val="28"/>
          <w:szCs w:val="28"/>
        </w:rPr>
        <w:sym w:font="Symbol" w:char="F02D"/>
      </w:r>
      <w:r w:rsidRPr="00EC5F12">
        <w:rPr>
          <w:rFonts w:ascii="Times New Roman" w:hAnsi="Times New Roman" w:cs="Times New Roman"/>
          <w:bCs/>
          <w:color w:val="000000" w:themeColor="text1"/>
          <w:sz w:val="28"/>
          <w:szCs w:val="28"/>
        </w:rPr>
        <w:t xml:space="preserve"> это копия определенной части подлинного документа, сохраняющая состав и порядок оформления реквизитов оригинала. Отличия заключаются в следующем:</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jc w:val="both"/>
        <w:rPr>
          <w:bCs/>
          <w:sz w:val="28"/>
          <w:szCs w:val="28"/>
        </w:rPr>
      </w:pPr>
      <w:r w:rsidRPr="00EC5F12">
        <w:rPr>
          <w:bCs/>
          <w:sz w:val="28"/>
          <w:szCs w:val="28"/>
        </w:rPr>
        <w:t>в наименовании документа вместо слова «ПРИКАЗ» печатают слова «ВЫПИСКА ИЗ ПРИКАЗА» (повторяя при этом номер приказа и дату его утверждения);</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jc w:val="both"/>
        <w:rPr>
          <w:bCs/>
          <w:sz w:val="28"/>
          <w:szCs w:val="28"/>
        </w:rPr>
      </w:pPr>
      <w:r w:rsidRPr="00EC5F12">
        <w:rPr>
          <w:bCs/>
          <w:sz w:val="28"/>
          <w:szCs w:val="28"/>
        </w:rPr>
        <w:t>из распорядительной части берется только та информация, которая необходима в данном конкретном случае;</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jc w:val="both"/>
        <w:rPr>
          <w:bCs/>
          <w:sz w:val="28"/>
          <w:szCs w:val="28"/>
        </w:rPr>
      </w:pPr>
      <w:r w:rsidRPr="00EC5F12">
        <w:rPr>
          <w:bCs/>
          <w:sz w:val="28"/>
          <w:szCs w:val="28"/>
        </w:rPr>
        <w:t>в реквизите «Подпись» вместо росчерка должностного лица, подписавшего приказ, проставляются буквы «пп», свидетельствующие о подлинности подписи в оригинале документа;</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jc w:val="both"/>
        <w:rPr>
          <w:bCs/>
          <w:color w:val="000000" w:themeColor="text1"/>
          <w:sz w:val="28"/>
          <w:szCs w:val="28"/>
        </w:rPr>
      </w:pPr>
      <w:r w:rsidRPr="00EC5F12">
        <w:rPr>
          <w:bCs/>
          <w:sz w:val="28"/>
          <w:szCs w:val="28"/>
        </w:rPr>
        <w:t>г) ниже реквизита «Подпись» проставляется отметка о заверении копии, оформленная в соответствии</w:t>
      </w:r>
      <w:r w:rsidRPr="00EC5F12">
        <w:rPr>
          <w:bCs/>
          <w:color w:val="000000" w:themeColor="text1"/>
          <w:sz w:val="28"/>
          <w:szCs w:val="28"/>
        </w:rPr>
        <w:t xml:space="preserve"> с настоящей Инструкцией.</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p>
    <w:p w:rsidR="005126F6" w:rsidRPr="00EC5F12" w:rsidRDefault="005126F6" w:rsidP="00121552">
      <w:pPr>
        <w:widowControl w:val="0"/>
        <w:shd w:val="clear" w:color="auto" w:fill="FFFFFF"/>
        <w:spacing w:after="0" w:line="240" w:lineRule="auto"/>
        <w:jc w:val="center"/>
        <w:rPr>
          <w:rFonts w:ascii="Times New Roman" w:hAnsi="Times New Roman" w:cs="Times New Roman"/>
          <w:b/>
          <w:bCs/>
          <w:sz w:val="28"/>
          <w:szCs w:val="28"/>
        </w:rPr>
      </w:pPr>
      <w:r w:rsidRPr="00EC5F12">
        <w:rPr>
          <w:rFonts w:ascii="Times New Roman" w:hAnsi="Times New Roman" w:cs="Times New Roman"/>
          <w:b/>
          <w:bCs/>
          <w:sz w:val="28"/>
          <w:szCs w:val="28"/>
        </w:rPr>
        <w:t>Распоряжение</w:t>
      </w:r>
    </w:p>
    <w:p w:rsidR="005126F6" w:rsidRPr="00EC5F12" w:rsidRDefault="005126F6" w:rsidP="00121552">
      <w:pPr>
        <w:pStyle w:val="21"/>
        <w:widowControl w:val="0"/>
        <w:suppressAutoHyphens w:val="0"/>
        <w:ind w:firstLine="709"/>
        <w:rPr>
          <w:bCs/>
        </w:rPr>
      </w:pPr>
      <w:r w:rsidRPr="00EC5F12">
        <w:rPr>
          <w:szCs w:val="24"/>
        </w:rPr>
        <w:t>Подготовка и оформление распоряжений проводится по тем же правилам, что и приказов</w:t>
      </w:r>
      <w:r w:rsidRPr="00EC5F12">
        <w:t>, за исключением того, что в конце преамбулы ставится двоеточие, после чего следуют пункты распорядительной части.</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Возможен вариант, когда распоряжение не содержит констатирующей (вступительной) части. В таких случаях текст документа начинается непосредственно с пунктов, излагающих распорядительные действия с указанием исполнителей и сроков их исполнения.</w:t>
      </w:r>
    </w:p>
    <w:p w:rsidR="005126F6"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В целях обеспечения исполнения распоряжения должны иметь согласования с соответствующими должностными лицами и/или</w:t>
      </w:r>
      <w:r w:rsidR="005E3F55">
        <w:rPr>
          <w:rFonts w:ascii="Times New Roman" w:hAnsi="Times New Roman" w:cs="Times New Roman"/>
          <w:bCs/>
          <w:sz w:val="28"/>
          <w:szCs w:val="28"/>
        </w:rPr>
        <w:t xml:space="preserve"> </w:t>
      </w:r>
      <w:r w:rsidRPr="00EC5F12">
        <w:rPr>
          <w:rFonts w:ascii="Times New Roman" w:hAnsi="Times New Roman" w:cs="Times New Roman"/>
          <w:bCs/>
          <w:sz w:val="28"/>
          <w:szCs w:val="28"/>
        </w:rPr>
        <w:t>руководителями структурных подразделений ННГУ.</w:t>
      </w:r>
    </w:p>
    <w:p w:rsidR="003E59DA" w:rsidRPr="004E3BD9" w:rsidRDefault="003E59DA" w:rsidP="00121552">
      <w:pPr>
        <w:widowControl w:val="0"/>
        <w:shd w:val="clear" w:color="auto" w:fill="FFFFFF"/>
        <w:spacing w:after="0" w:line="240" w:lineRule="auto"/>
        <w:jc w:val="center"/>
        <w:rPr>
          <w:rFonts w:ascii="Times New Roman" w:hAnsi="Times New Roman" w:cs="Times New Roman"/>
          <w:b/>
          <w:bCs/>
          <w:sz w:val="28"/>
          <w:szCs w:val="28"/>
        </w:rPr>
      </w:pPr>
    </w:p>
    <w:p w:rsidR="005126F6" w:rsidRDefault="005126F6" w:rsidP="00121552">
      <w:pPr>
        <w:widowControl w:val="0"/>
        <w:shd w:val="clear" w:color="auto" w:fill="FFFFFF"/>
        <w:spacing w:after="0" w:line="240" w:lineRule="auto"/>
        <w:jc w:val="center"/>
        <w:rPr>
          <w:rFonts w:ascii="Times New Roman" w:hAnsi="Times New Roman" w:cs="Times New Roman"/>
          <w:b/>
          <w:bCs/>
          <w:sz w:val="28"/>
          <w:szCs w:val="28"/>
        </w:rPr>
      </w:pPr>
      <w:r w:rsidRPr="00EC5F12">
        <w:rPr>
          <w:rFonts w:ascii="Times New Roman" w:hAnsi="Times New Roman" w:cs="Times New Roman"/>
          <w:b/>
          <w:bCs/>
          <w:sz w:val="28"/>
          <w:szCs w:val="28"/>
        </w:rPr>
        <w:t>Указание</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Подготовка и оформление указаний проводится </w:t>
      </w:r>
      <w:r w:rsidRPr="004C2AB8">
        <w:rPr>
          <w:rFonts w:ascii="Times New Roman" w:hAnsi="Times New Roman" w:cs="Times New Roman"/>
          <w:bCs/>
          <w:sz w:val="28"/>
          <w:szCs w:val="28"/>
        </w:rPr>
        <w:t xml:space="preserve">на общем бланке </w:t>
      </w:r>
      <w:r w:rsidR="003E59DA">
        <w:rPr>
          <w:rFonts w:ascii="Times New Roman" w:hAnsi="Times New Roman" w:cs="Times New Roman"/>
          <w:bCs/>
          <w:sz w:val="28"/>
          <w:szCs w:val="28"/>
        </w:rPr>
        <w:t>ННГУ</w:t>
      </w:r>
      <w:r w:rsidR="005E3F55">
        <w:rPr>
          <w:rFonts w:ascii="Times New Roman" w:hAnsi="Times New Roman" w:cs="Times New Roman"/>
          <w:bCs/>
          <w:color w:val="FF0000"/>
          <w:sz w:val="28"/>
          <w:szCs w:val="28"/>
        </w:rPr>
        <w:t xml:space="preserve"> </w:t>
      </w:r>
      <w:r w:rsidRPr="00EC5F12">
        <w:rPr>
          <w:rFonts w:ascii="Times New Roman" w:hAnsi="Times New Roman" w:cs="Times New Roman"/>
          <w:bCs/>
          <w:sz w:val="28"/>
          <w:szCs w:val="28"/>
        </w:rPr>
        <w:t>по тем же правилам, что и распоряжений.</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65411C">
        <w:rPr>
          <w:rFonts w:ascii="Times New Roman" w:hAnsi="Times New Roman" w:cs="Times New Roman"/>
          <w:bCs/>
          <w:sz w:val="28"/>
          <w:szCs w:val="28"/>
        </w:rPr>
        <w:t>Обязательными реквизитами указания являются:</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эмблема ННГУ;</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наименование Университета;</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наименование вида документа («УКАЗАНИЕ»);</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дата;</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регистрационный номер;</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
          <w:bCs/>
          <w:sz w:val="28"/>
          <w:szCs w:val="28"/>
        </w:rPr>
      </w:pPr>
      <w:r w:rsidRPr="00EC5F12">
        <w:rPr>
          <w:bCs/>
          <w:sz w:val="28"/>
          <w:szCs w:val="28"/>
        </w:rPr>
        <w:t>место издания;</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заголовок;</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текст;</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подпись.</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bCs/>
          <w:sz w:val="28"/>
          <w:szCs w:val="28"/>
        </w:rPr>
        <w:t>Указания издаются единолично руководителями структурных подразделений ННГУ в пределах их компетенции. Если указание издается в филиале ННГУ, то указывается место нахождения данного филиала.</w:t>
      </w:r>
    </w:p>
    <w:p w:rsidR="005126F6" w:rsidRPr="00EC5F12" w:rsidRDefault="005126F6" w:rsidP="00121552">
      <w:pPr>
        <w:spacing w:after="0" w:line="240" w:lineRule="auto"/>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Приложение № 11</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Pr="00EC5F12" w:rsidRDefault="005126F6" w:rsidP="00121552">
      <w:pPr>
        <w:pStyle w:val="dt-p"/>
        <w:widowControl w:val="0"/>
        <w:suppressAutoHyphens w:val="0"/>
        <w:spacing w:before="0" w:after="0"/>
        <w:jc w:val="right"/>
        <w:rPr>
          <w:sz w:val="28"/>
          <w:szCs w:val="28"/>
          <w:lang w:val="ru-RU"/>
        </w:rPr>
      </w:pPr>
    </w:p>
    <w:p w:rsidR="005126F6" w:rsidRPr="00EC5F12" w:rsidRDefault="005126F6" w:rsidP="00121552">
      <w:pPr>
        <w:pStyle w:val="ConsPlusNormal"/>
        <w:ind w:firstLine="540"/>
        <w:jc w:val="center"/>
        <w:rPr>
          <w:rFonts w:ascii="Times New Roman" w:hAnsi="Times New Roman" w:cs="Times New Roman"/>
          <w:b/>
          <w:bCs/>
          <w:sz w:val="28"/>
          <w:szCs w:val="28"/>
          <w:lang w:val="ru-RU"/>
        </w:rPr>
      </w:pPr>
      <w:r w:rsidRPr="00EC5F12">
        <w:rPr>
          <w:rFonts w:ascii="Times New Roman" w:hAnsi="Times New Roman" w:cs="Times New Roman"/>
          <w:b/>
          <w:sz w:val="28"/>
          <w:szCs w:val="28"/>
          <w:lang w:val="ru-RU"/>
        </w:rPr>
        <w:t>Характеристики реквизитов</w:t>
      </w:r>
      <w:r w:rsidRPr="00EC5F12">
        <w:rPr>
          <w:rFonts w:ascii="Times New Roman" w:hAnsi="Times New Roman" w:cs="Times New Roman"/>
          <w:b/>
          <w:bCs/>
          <w:sz w:val="28"/>
          <w:szCs w:val="28"/>
          <w:lang w:val="ru-RU"/>
        </w:rPr>
        <w:t xml:space="preserve"> протокола</w:t>
      </w:r>
    </w:p>
    <w:p w:rsidR="005126F6" w:rsidRPr="000202C1" w:rsidRDefault="005126F6" w:rsidP="00121552">
      <w:pPr>
        <w:pStyle w:val="ConsPlusNormal"/>
        <w:ind w:firstLine="540"/>
        <w:jc w:val="center"/>
        <w:rPr>
          <w:rFonts w:ascii="Times New Roman" w:hAnsi="Times New Roman" w:cs="Times New Roman"/>
          <w:color w:val="000000" w:themeColor="text1"/>
          <w:sz w:val="28"/>
          <w:szCs w:val="28"/>
          <w:lang w:val="ru-RU"/>
        </w:rPr>
      </w:pP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Реквизитами протокола являются следующие:</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наименование Университета;</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наименование вида документа;</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дата составления;</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регистрационный номер;</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гриф утверждения (при необходимости);</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заголовок;</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текст;</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подписи.</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Протокол может оформляться на общем бланке Университета с указанием наименования вида документа – «ПРОТОКОЛ» или на стандартном листе бумаги формата А4.</w:t>
      </w:r>
    </w:p>
    <w:p w:rsidR="005126F6" w:rsidRPr="000202C1" w:rsidRDefault="005126F6" w:rsidP="00121552">
      <w:pPr>
        <w:pStyle w:val="ConsPlusNormal"/>
        <w:ind w:firstLine="540"/>
        <w:jc w:val="both"/>
        <w:rPr>
          <w:rFonts w:ascii="Times New Roman" w:hAnsi="Times New Roman" w:cs="Times New Roman"/>
          <w:color w:val="000000" w:themeColor="text1"/>
          <w:sz w:val="28"/>
          <w:szCs w:val="28"/>
          <w:lang w:val="ru-RU"/>
        </w:rPr>
      </w:pPr>
      <w:r w:rsidRPr="00EC5F12">
        <w:rPr>
          <w:rFonts w:ascii="Times New Roman" w:hAnsi="Times New Roman" w:cs="Times New Roman"/>
          <w:sz w:val="28"/>
          <w:szCs w:val="28"/>
          <w:lang w:val="ru-RU"/>
        </w:rPr>
        <w:t>Датой протокола является дата заседания. Если заседание продолжается несколько дней, указывается дата начала заседания и через тире</w:t>
      </w:r>
      <w:r w:rsidR="005E3F55">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 xml:space="preserve">– дата </w:t>
      </w:r>
      <w:r w:rsidRPr="000202C1">
        <w:rPr>
          <w:rFonts w:ascii="Times New Roman" w:hAnsi="Times New Roman" w:cs="Times New Roman"/>
          <w:color w:val="000000" w:themeColor="text1"/>
          <w:sz w:val="28"/>
          <w:szCs w:val="28"/>
          <w:lang w:val="ru-RU"/>
        </w:rPr>
        <w:t>окончания: 12 – 13 мая 2020 г.</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bCs/>
          <w:sz w:val="28"/>
          <w:szCs w:val="28"/>
        </w:rPr>
        <w:t>Номером протокола является порядковый номер заседания в пределах календарного года. Протоколы совместных совещаний (собраний) должны иметь составные номера, включающие порядковые номера протоколов организаций, принимавших участие в работе совещания.</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bCs/>
          <w:sz w:val="28"/>
          <w:szCs w:val="28"/>
        </w:rPr>
      </w:pPr>
      <w:r w:rsidRPr="00EC5F12">
        <w:rPr>
          <w:bCs/>
          <w:sz w:val="28"/>
          <w:szCs w:val="28"/>
        </w:rPr>
        <w:t>протокол заседания аттестационной комиссии</w:t>
      </w:r>
    </w:p>
    <w:p w:rsidR="005126F6" w:rsidRPr="00EC5F12" w:rsidRDefault="005126F6" w:rsidP="00121552">
      <w:pPr>
        <w:pStyle w:val="ae"/>
        <w:widowControl w:val="0"/>
        <w:numPr>
          <w:ilvl w:val="0"/>
          <w:numId w:val="12"/>
        </w:numPr>
        <w:shd w:val="clear" w:color="auto" w:fill="FFFFFF"/>
        <w:tabs>
          <w:tab w:val="left" w:pos="993"/>
        </w:tabs>
        <w:suppressAutoHyphens w:val="0"/>
        <w:ind w:left="0" w:firstLine="709"/>
        <w:rPr>
          <w:sz w:val="28"/>
          <w:szCs w:val="28"/>
        </w:rPr>
      </w:pPr>
      <w:r w:rsidRPr="00EC5F12">
        <w:rPr>
          <w:bCs/>
          <w:sz w:val="28"/>
          <w:szCs w:val="28"/>
        </w:rPr>
        <w:t>протокол</w:t>
      </w:r>
      <w:r w:rsidRPr="00EC5F12">
        <w:rPr>
          <w:sz w:val="28"/>
          <w:szCs w:val="28"/>
        </w:rPr>
        <w:t xml:space="preserve"> заседания научно-методической комиссии.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Текст протокола должен состоять из двух частей: вводной и основной.</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Присутствовали: 25 чел. (список прилагается).</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bCs/>
          <w:sz w:val="28"/>
          <w:szCs w:val="28"/>
        </w:rPr>
        <w:t>Если в заседании (совещании) принимают участие представители разных организаций, указываются место работы и должность каждого лица.</w:t>
      </w:r>
    </w:p>
    <w:p w:rsidR="005126F6" w:rsidRPr="00EC5F12" w:rsidRDefault="005126F6" w:rsidP="00121552">
      <w:pPr>
        <w:pStyle w:val="31"/>
        <w:keepNext w:val="0"/>
        <w:widowControl w:val="0"/>
        <w:suppressAutoHyphens w:val="0"/>
        <w:spacing w:line="240" w:lineRule="auto"/>
      </w:pPr>
      <w:r w:rsidRPr="00EC5F12">
        <w:t xml:space="preserve">Слова «Председатель» и «Секретарь» печатают от левой границы текстового поля, отделяя двумя интервалами от заголовка и друг от друга. После них через дефис указывают соответствующие инициалы и фамилии, </w:t>
      </w:r>
      <w:r w:rsidRPr="00EC5F12">
        <w:lastRenderedPageBreak/>
        <w:t>например:</w:t>
      </w:r>
    </w:p>
    <w:p w:rsidR="005126F6" w:rsidRPr="00EC5F12" w:rsidRDefault="005126F6" w:rsidP="00121552">
      <w:pPr>
        <w:pStyle w:val="31"/>
        <w:keepNext w:val="0"/>
        <w:widowControl w:val="0"/>
        <w:suppressAutoHyphens w:val="0"/>
        <w:spacing w:line="240" w:lineRule="auto"/>
      </w:pPr>
      <w:r w:rsidRPr="00EC5F12">
        <w:t>Председатель</w:t>
      </w:r>
      <w:r w:rsidRPr="00EC5F12">
        <w:rPr>
          <w:bCs w:val="0"/>
        </w:rPr>
        <w:t xml:space="preserve"> – инициалы, фамилия</w:t>
      </w:r>
    </w:p>
    <w:p w:rsidR="005126F6" w:rsidRPr="00EC5F12" w:rsidRDefault="005126F6" w:rsidP="00121552">
      <w:pPr>
        <w:pStyle w:val="31"/>
        <w:keepNext w:val="0"/>
        <w:widowControl w:val="0"/>
        <w:suppressAutoHyphens w:val="0"/>
        <w:spacing w:line="240" w:lineRule="auto"/>
        <w:rPr>
          <w:bCs w:val="0"/>
        </w:rPr>
      </w:pPr>
      <w:r w:rsidRPr="00EC5F12">
        <w:t>Секретарь – инициалы, фамилия</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При проведении оперативных совещаний эта часть протокола опускается.</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На собраниях, конференциях, где принятие решения требует кворума, в разделе «Присутствовали» указывается, сколько человек должно присутствовать и сколько пришло на заседание, например:</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Всего 234 человека, присутствуют 229.</w:t>
      </w:r>
    </w:p>
    <w:p w:rsidR="005126F6" w:rsidRPr="00EC5F12" w:rsidRDefault="005126F6" w:rsidP="00BC0486">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5126F6" w:rsidRPr="00EC5F12" w:rsidRDefault="005126F6" w:rsidP="00BC0486">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Оформление основной части протокола зависит от формы его ведения – краткой или полной.</w:t>
      </w:r>
    </w:p>
    <w:p w:rsidR="005126F6" w:rsidRPr="00EC5F12" w:rsidRDefault="005126F6" w:rsidP="00BC0486">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Краткие протоколы ведутся при рассмотрении вопросов оперативного характера.</w:t>
      </w:r>
      <w:r w:rsidR="005E3F55">
        <w:rPr>
          <w:rFonts w:ascii="Times New Roman" w:hAnsi="Times New Roman" w:cs="Times New Roman"/>
          <w:sz w:val="28"/>
          <w:szCs w:val="28"/>
          <w:lang w:val="ru-RU"/>
        </w:rPr>
        <w:t xml:space="preserve"> </w:t>
      </w:r>
      <w:r w:rsidRPr="00EC5F12">
        <w:rPr>
          <w:rFonts w:ascii="Times New Roman" w:hAnsi="Times New Roman" w:cs="Times New Roman"/>
          <w:bCs/>
          <w:sz w:val="28"/>
          <w:szCs w:val="28"/>
          <w:lang w:val="ru-RU"/>
        </w:rPr>
        <w:t>Кратко протоколировать можно и некоторые совещания, в основном оперативного характера, когда не требуется подробная запись хода обсуждения вопросов всех выступлений. Если</w:t>
      </w:r>
      <w:r w:rsidR="005E3F55">
        <w:rPr>
          <w:rFonts w:ascii="Times New Roman" w:hAnsi="Times New Roman" w:cs="Times New Roman"/>
          <w:bCs/>
          <w:sz w:val="28"/>
          <w:szCs w:val="28"/>
          <w:lang w:val="ru-RU"/>
        </w:rPr>
        <w:t xml:space="preserve"> </w:t>
      </w:r>
      <w:r w:rsidRPr="00EC5F12">
        <w:rPr>
          <w:rFonts w:ascii="Times New Roman" w:hAnsi="Times New Roman" w:cs="Times New Roman"/>
          <w:bCs/>
          <w:sz w:val="28"/>
          <w:szCs w:val="28"/>
          <w:lang w:val="ru-RU"/>
        </w:rPr>
        <w:t>выступивший</w:t>
      </w:r>
      <w:r w:rsidR="005E3F55">
        <w:rPr>
          <w:rFonts w:ascii="Times New Roman" w:hAnsi="Times New Roman" w:cs="Times New Roman"/>
          <w:bCs/>
          <w:sz w:val="28"/>
          <w:szCs w:val="28"/>
          <w:lang w:val="ru-RU"/>
        </w:rPr>
        <w:t xml:space="preserve"> </w:t>
      </w:r>
      <w:r w:rsidRPr="00EC5F12">
        <w:rPr>
          <w:rFonts w:ascii="Times New Roman" w:hAnsi="Times New Roman" w:cs="Times New Roman"/>
          <w:bCs/>
          <w:sz w:val="28"/>
          <w:szCs w:val="28"/>
          <w:lang w:val="ru-RU"/>
        </w:rPr>
        <w:t>не</w:t>
      </w:r>
      <w:r w:rsidR="005E3F55">
        <w:rPr>
          <w:rFonts w:ascii="Times New Roman" w:hAnsi="Times New Roman" w:cs="Times New Roman"/>
          <w:bCs/>
          <w:sz w:val="28"/>
          <w:szCs w:val="28"/>
          <w:lang w:val="ru-RU"/>
        </w:rPr>
        <w:t xml:space="preserve"> </w:t>
      </w:r>
      <w:r w:rsidRPr="00EC5F12">
        <w:rPr>
          <w:rFonts w:ascii="Times New Roman" w:hAnsi="Times New Roman" w:cs="Times New Roman"/>
          <w:bCs/>
          <w:sz w:val="28"/>
          <w:szCs w:val="28"/>
          <w:lang w:val="ru-RU"/>
        </w:rPr>
        <w:t>высказал возражений против положений доклада и не внес дополнений, содержание его выступления можно не записывать.</w:t>
      </w:r>
    </w:p>
    <w:p w:rsidR="005126F6" w:rsidRPr="00EC5F12" w:rsidRDefault="005126F6" w:rsidP="00BC0486">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основной части краткого протокола фиксируется тема обсуждения, фамилия докладчика по вопросу и принятые решения.</w:t>
      </w:r>
    </w:p>
    <w:p w:rsidR="005126F6" w:rsidRPr="00EC5F12" w:rsidRDefault="005126F6" w:rsidP="00BC0486">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bCs/>
          <w:sz w:val="28"/>
          <w:szCs w:val="28"/>
        </w:rPr>
        <w:t>В остальных случаях ведется полный протокол, который содержит</w:t>
      </w:r>
      <w:r w:rsidR="004C2AB8">
        <w:rPr>
          <w:rFonts w:ascii="Times New Roman" w:hAnsi="Times New Roman" w:cs="Times New Roman"/>
          <w:bCs/>
          <w:sz w:val="28"/>
          <w:szCs w:val="28"/>
        </w:rPr>
        <w:t xml:space="preserve"> </w:t>
      </w:r>
      <w:r w:rsidRPr="00EC5F12">
        <w:rPr>
          <w:rFonts w:ascii="Times New Roman" w:hAnsi="Times New Roman" w:cs="Times New Roman"/>
          <w:sz w:val="28"/>
          <w:szCs w:val="28"/>
        </w:rPr>
        <w:t xml:space="preserve">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p>
    <w:p w:rsidR="005126F6" w:rsidRPr="00BC0486" w:rsidRDefault="005126F6" w:rsidP="00BC0486">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Основная часть </w:t>
      </w:r>
      <w:r w:rsidRPr="004C2AB8">
        <w:rPr>
          <w:rFonts w:ascii="Times New Roman" w:hAnsi="Times New Roman" w:cs="Times New Roman"/>
          <w:sz w:val="28"/>
          <w:szCs w:val="28"/>
          <w:lang w:val="ru-RU"/>
        </w:rPr>
        <w:t xml:space="preserve">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w:t>
      </w:r>
      <w:r w:rsidRPr="004C2AB8">
        <w:rPr>
          <w:rFonts w:ascii="Times New Roman" w:hAnsi="Times New Roman" w:cs="Times New Roman"/>
          <w:color w:val="00B050"/>
          <w:sz w:val="28"/>
          <w:szCs w:val="28"/>
          <w:lang w:val="ru-RU"/>
        </w:rPr>
        <w:t xml:space="preserve">– </w:t>
      </w:r>
      <w:r w:rsidRPr="004C2AB8">
        <w:rPr>
          <w:rFonts w:ascii="Times New Roman" w:hAnsi="Times New Roman" w:cs="Times New Roman"/>
          <w:sz w:val="28"/>
          <w:szCs w:val="28"/>
          <w:lang w:val="ru-RU"/>
        </w:rPr>
        <w:t xml:space="preserve">ПОСТАНОВИЛИ или </w:t>
      </w:r>
      <w:r w:rsidRPr="00BC0486">
        <w:rPr>
          <w:rFonts w:ascii="Times New Roman" w:hAnsi="Times New Roman" w:cs="Times New Roman"/>
          <w:sz w:val="28"/>
          <w:szCs w:val="28"/>
          <w:lang w:val="ru-RU"/>
        </w:rPr>
        <w:t>РЕШИЛИ.</w:t>
      </w:r>
    </w:p>
    <w:p w:rsidR="005126F6" w:rsidRPr="00EC5F12" w:rsidRDefault="005126F6" w:rsidP="00BC0486">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w:t>
      </w:r>
      <w:r w:rsidRPr="00EC5F12">
        <w:rPr>
          <w:rFonts w:ascii="Times New Roman" w:hAnsi="Times New Roman" w:cs="Times New Roman"/>
          <w:sz w:val="28"/>
          <w:szCs w:val="28"/>
          <w:lang w:val="ru-RU"/>
        </w:rPr>
        <w:sym w:font="Symbol" w:char="F02D"/>
      </w:r>
      <w:r w:rsidRPr="00EC5F12">
        <w:rPr>
          <w:rFonts w:ascii="Times New Roman" w:hAnsi="Times New Roman" w:cs="Times New Roman"/>
          <w:sz w:val="28"/>
          <w:szCs w:val="28"/>
          <w:lang w:val="ru-RU"/>
        </w:rPr>
        <w:t xml:space="preserve"> ..., </w:t>
      </w:r>
      <w:r w:rsidR="00BC0486">
        <w:rPr>
          <w:rFonts w:ascii="Times New Roman" w:hAnsi="Times New Roman" w:cs="Times New Roman"/>
          <w:sz w:val="28"/>
          <w:szCs w:val="28"/>
          <w:lang w:val="ru-RU"/>
        </w:rPr>
        <w:t>П</w:t>
      </w:r>
      <w:r w:rsidRPr="00EC5F12">
        <w:rPr>
          <w:rFonts w:ascii="Times New Roman" w:hAnsi="Times New Roman" w:cs="Times New Roman"/>
          <w:sz w:val="28"/>
          <w:szCs w:val="28"/>
          <w:lang w:val="ru-RU"/>
        </w:rPr>
        <w:t xml:space="preserve">ротив </w:t>
      </w:r>
      <w:r w:rsidRPr="00EC5F12">
        <w:rPr>
          <w:rFonts w:ascii="Times New Roman" w:hAnsi="Times New Roman" w:cs="Times New Roman"/>
          <w:sz w:val="28"/>
          <w:szCs w:val="28"/>
          <w:lang w:val="ru-RU"/>
        </w:rPr>
        <w:sym w:font="Symbol" w:char="F02D"/>
      </w:r>
      <w:r w:rsidRPr="00EC5F12">
        <w:rPr>
          <w:rFonts w:ascii="Times New Roman" w:hAnsi="Times New Roman" w:cs="Times New Roman"/>
          <w:sz w:val="28"/>
          <w:szCs w:val="28"/>
          <w:lang w:val="ru-RU"/>
        </w:rPr>
        <w:t xml:space="preserve"> ..., </w:t>
      </w:r>
      <w:r w:rsidR="00BC0486">
        <w:rPr>
          <w:rFonts w:ascii="Times New Roman" w:hAnsi="Times New Roman" w:cs="Times New Roman"/>
          <w:sz w:val="28"/>
          <w:szCs w:val="28"/>
          <w:lang w:val="ru-RU"/>
        </w:rPr>
        <w:t>В</w:t>
      </w:r>
      <w:r w:rsidRPr="00EC5F12">
        <w:rPr>
          <w:rFonts w:ascii="Times New Roman" w:hAnsi="Times New Roman" w:cs="Times New Roman"/>
          <w:sz w:val="28"/>
          <w:szCs w:val="28"/>
          <w:lang w:val="ru-RU"/>
        </w:rPr>
        <w:t xml:space="preserve">оздержалось </w:t>
      </w:r>
      <w:r w:rsidRPr="00EC5F12">
        <w:rPr>
          <w:rFonts w:ascii="Times New Roman" w:hAnsi="Times New Roman" w:cs="Times New Roman"/>
          <w:sz w:val="28"/>
          <w:szCs w:val="28"/>
          <w:lang w:val="ru-RU"/>
        </w:rPr>
        <w:sym w:font="Symbol" w:char="F02D"/>
      </w:r>
      <w:r w:rsidRPr="00EC5F12">
        <w:rPr>
          <w:rFonts w:ascii="Times New Roman" w:hAnsi="Times New Roman" w:cs="Times New Roman"/>
          <w:sz w:val="28"/>
          <w:szCs w:val="28"/>
          <w:lang w:val="ru-RU"/>
        </w:rPr>
        <w:t xml:space="preserve"> ...».</w:t>
      </w:r>
    </w:p>
    <w:p w:rsidR="005126F6" w:rsidRPr="00EC5F12" w:rsidRDefault="005126F6" w:rsidP="00BC0486">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Текст постановления состоит из двух частей: констатирующей и распорядительной, отделяемой от констатирующей словом «ПОСТАНОВЛЯЕТ» или «ПОСТАНОВИЛИ»</w:t>
      </w:r>
      <w:r w:rsidR="005E3F55">
        <w:rPr>
          <w:rFonts w:ascii="Times New Roman" w:hAnsi="Times New Roman" w:cs="Times New Roman"/>
          <w:bCs/>
          <w:sz w:val="28"/>
          <w:szCs w:val="28"/>
        </w:rPr>
        <w:t xml:space="preserve"> </w:t>
      </w:r>
      <w:r w:rsidRPr="00EC5F12">
        <w:rPr>
          <w:rFonts w:ascii="Times New Roman" w:hAnsi="Times New Roman" w:cs="Times New Roman"/>
          <w:bCs/>
          <w:sz w:val="28"/>
          <w:szCs w:val="28"/>
        </w:rPr>
        <w:t>(в совместных постановлениях двух или более организаций), которое печатается отдельной строкой от левого поля прописными буквами.</w:t>
      </w:r>
    </w:p>
    <w:p w:rsidR="005126F6" w:rsidRPr="00EC5F12" w:rsidRDefault="005126F6" w:rsidP="00BC0486">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При необходимости констатирующая часть может содержать ссылки на законы и другие нормативные акты.</w:t>
      </w:r>
    </w:p>
    <w:p w:rsidR="005126F6" w:rsidRPr="00EC5F12" w:rsidRDefault="005126F6" w:rsidP="00BC0486">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В решениях используется форма изложения текста от третьего лица единственного числа («РЕШИЛ», «РЕШИЛО», «РЕШИЛА»). В совместных </w:t>
      </w:r>
      <w:r w:rsidRPr="00EC5F12">
        <w:rPr>
          <w:rFonts w:ascii="Times New Roman" w:hAnsi="Times New Roman" w:cs="Times New Roman"/>
          <w:bCs/>
          <w:sz w:val="28"/>
          <w:szCs w:val="28"/>
        </w:rPr>
        <w:lastRenderedPageBreak/>
        <w:t xml:space="preserve">решениях двух и более организаций текст излагается от первого лица множественного числа («РЕШИЛИ»). </w:t>
      </w:r>
    </w:p>
    <w:p w:rsidR="005126F6" w:rsidRPr="00EC5F12" w:rsidRDefault="005126F6" w:rsidP="00BC0486">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Подписи располагают от границы левого поля, отделив от текста двумя-тремя межстрочными интервалами, например:</w:t>
      </w:r>
    </w:p>
    <w:tbl>
      <w:tblPr>
        <w:tblW w:w="9646" w:type="dxa"/>
        <w:tblLayout w:type="fixed"/>
        <w:tblCellMar>
          <w:top w:w="45" w:type="dxa"/>
          <w:left w:w="45" w:type="dxa"/>
          <w:bottom w:w="45" w:type="dxa"/>
          <w:right w:w="45" w:type="dxa"/>
        </w:tblCellMar>
        <w:tblLook w:val="0000" w:firstRow="0" w:lastRow="0" w:firstColumn="0" w:lastColumn="0" w:noHBand="0" w:noVBand="0"/>
      </w:tblPr>
      <w:tblGrid>
        <w:gridCol w:w="3006"/>
        <w:gridCol w:w="3709"/>
        <w:gridCol w:w="2931"/>
      </w:tblGrid>
      <w:tr w:rsidR="005126F6" w:rsidRPr="00017535" w:rsidTr="005126F6">
        <w:trPr>
          <w:trHeight w:val="592"/>
        </w:trPr>
        <w:tc>
          <w:tcPr>
            <w:tcW w:w="3006" w:type="dxa"/>
          </w:tcPr>
          <w:p w:rsidR="005126F6" w:rsidRPr="00017535" w:rsidRDefault="005126F6" w:rsidP="00121552">
            <w:pPr>
              <w:widowControl w:val="0"/>
              <w:shd w:val="clear" w:color="auto" w:fill="FFFFFF"/>
              <w:spacing w:after="0" w:line="240" w:lineRule="auto"/>
              <w:jc w:val="both"/>
              <w:rPr>
                <w:rFonts w:ascii="Times New Roman" w:hAnsi="Times New Roman" w:cs="Times New Roman"/>
                <w:bCs/>
                <w:sz w:val="24"/>
                <w:szCs w:val="24"/>
              </w:rPr>
            </w:pPr>
            <w:r w:rsidRPr="00017535">
              <w:rPr>
                <w:rFonts w:ascii="Times New Roman" w:hAnsi="Times New Roman" w:cs="Times New Roman"/>
                <w:bCs/>
                <w:sz w:val="24"/>
                <w:szCs w:val="24"/>
              </w:rPr>
              <w:t>Председатель</w:t>
            </w:r>
          </w:p>
          <w:p w:rsidR="005126F6" w:rsidRPr="00017535" w:rsidRDefault="005126F6" w:rsidP="00121552">
            <w:pPr>
              <w:widowControl w:val="0"/>
              <w:shd w:val="clear" w:color="auto" w:fill="FFFFFF"/>
              <w:spacing w:after="0" w:line="240" w:lineRule="auto"/>
              <w:jc w:val="both"/>
              <w:rPr>
                <w:rFonts w:ascii="Times New Roman" w:hAnsi="Times New Roman" w:cs="Times New Roman"/>
                <w:bCs/>
                <w:sz w:val="24"/>
                <w:szCs w:val="24"/>
              </w:rPr>
            </w:pPr>
          </w:p>
          <w:p w:rsidR="005126F6" w:rsidRPr="00017535" w:rsidRDefault="005126F6" w:rsidP="00121552">
            <w:pPr>
              <w:widowControl w:val="0"/>
              <w:shd w:val="clear" w:color="auto" w:fill="FFFFFF"/>
              <w:spacing w:after="0" w:line="240" w:lineRule="auto"/>
              <w:jc w:val="both"/>
              <w:rPr>
                <w:rFonts w:ascii="Times New Roman" w:hAnsi="Times New Roman" w:cs="Times New Roman"/>
                <w:bCs/>
                <w:sz w:val="24"/>
                <w:szCs w:val="24"/>
              </w:rPr>
            </w:pPr>
            <w:r w:rsidRPr="00017535">
              <w:rPr>
                <w:rFonts w:ascii="Times New Roman" w:hAnsi="Times New Roman" w:cs="Times New Roman"/>
                <w:bCs/>
                <w:sz w:val="24"/>
                <w:szCs w:val="24"/>
              </w:rPr>
              <w:t>Секретарь</w:t>
            </w:r>
          </w:p>
        </w:tc>
        <w:tc>
          <w:tcPr>
            <w:tcW w:w="3709" w:type="dxa"/>
          </w:tcPr>
          <w:p w:rsidR="005126F6" w:rsidRPr="00017535" w:rsidRDefault="005126F6" w:rsidP="00121552">
            <w:pPr>
              <w:widowControl w:val="0"/>
              <w:shd w:val="clear" w:color="auto" w:fill="FFFFFF"/>
              <w:spacing w:after="0" w:line="240" w:lineRule="auto"/>
              <w:jc w:val="both"/>
              <w:rPr>
                <w:rFonts w:ascii="Times New Roman" w:hAnsi="Times New Roman" w:cs="Times New Roman"/>
                <w:bCs/>
                <w:sz w:val="24"/>
                <w:szCs w:val="24"/>
              </w:rPr>
            </w:pPr>
            <w:r w:rsidRPr="00017535">
              <w:rPr>
                <w:rFonts w:ascii="Times New Roman" w:hAnsi="Times New Roman" w:cs="Times New Roman"/>
                <w:bCs/>
                <w:sz w:val="24"/>
                <w:szCs w:val="24"/>
              </w:rPr>
              <w:t>Личная подпись</w:t>
            </w:r>
          </w:p>
          <w:p w:rsidR="005126F6" w:rsidRPr="00017535" w:rsidRDefault="005126F6" w:rsidP="00121552">
            <w:pPr>
              <w:widowControl w:val="0"/>
              <w:shd w:val="clear" w:color="auto" w:fill="FFFFFF"/>
              <w:spacing w:after="0" w:line="240" w:lineRule="auto"/>
              <w:jc w:val="both"/>
              <w:rPr>
                <w:rFonts w:ascii="Times New Roman" w:hAnsi="Times New Roman" w:cs="Times New Roman"/>
                <w:bCs/>
                <w:sz w:val="24"/>
                <w:szCs w:val="24"/>
              </w:rPr>
            </w:pPr>
          </w:p>
          <w:p w:rsidR="005126F6" w:rsidRPr="00017535" w:rsidRDefault="005126F6" w:rsidP="00121552">
            <w:pPr>
              <w:widowControl w:val="0"/>
              <w:shd w:val="clear" w:color="auto" w:fill="FFFFFF"/>
              <w:spacing w:after="0" w:line="240" w:lineRule="auto"/>
              <w:jc w:val="both"/>
              <w:rPr>
                <w:rFonts w:ascii="Times New Roman" w:hAnsi="Times New Roman" w:cs="Times New Roman"/>
                <w:bCs/>
                <w:sz w:val="24"/>
                <w:szCs w:val="24"/>
              </w:rPr>
            </w:pPr>
            <w:r w:rsidRPr="00017535">
              <w:rPr>
                <w:rFonts w:ascii="Times New Roman" w:hAnsi="Times New Roman" w:cs="Times New Roman"/>
                <w:bCs/>
                <w:sz w:val="24"/>
                <w:szCs w:val="24"/>
              </w:rPr>
              <w:t>Личная подпись</w:t>
            </w:r>
          </w:p>
        </w:tc>
        <w:tc>
          <w:tcPr>
            <w:tcW w:w="2931" w:type="dxa"/>
          </w:tcPr>
          <w:p w:rsidR="005126F6" w:rsidRPr="00017535" w:rsidRDefault="005126F6" w:rsidP="00121552">
            <w:pPr>
              <w:widowControl w:val="0"/>
              <w:shd w:val="clear" w:color="auto" w:fill="FFFFFF"/>
              <w:spacing w:after="0" w:line="240" w:lineRule="auto"/>
              <w:jc w:val="both"/>
              <w:rPr>
                <w:rFonts w:ascii="Times New Roman" w:hAnsi="Times New Roman" w:cs="Times New Roman"/>
                <w:bCs/>
                <w:sz w:val="24"/>
                <w:szCs w:val="24"/>
              </w:rPr>
            </w:pPr>
            <w:r w:rsidRPr="00017535">
              <w:rPr>
                <w:rFonts w:ascii="Times New Roman" w:hAnsi="Times New Roman" w:cs="Times New Roman"/>
                <w:bCs/>
                <w:sz w:val="24"/>
                <w:szCs w:val="24"/>
              </w:rPr>
              <w:t>Расшифровка подписи</w:t>
            </w:r>
          </w:p>
          <w:p w:rsidR="005126F6" w:rsidRPr="00017535" w:rsidRDefault="005126F6" w:rsidP="00121552">
            <w:pPr>
              <w:widowControl w:val="0"/>
              <w:shd w:val="clear" w:color="auto" w:fill="FFFFFF"/>
              <w:spacing w:after="0" w:line="240" w:lineRule="auto"/>
              <w:jc w:val="both"/>
              <w:rPr>
                <w:rFonts w:ascii="Times New Roman" w:hAnsi="Times New Roman" w:cs="Times New Roman"/>
                <w:bCs/>
                <w:sz w:val="24"/>
                <w:szCs w:val="24"/>
              </w:rPr>
            </w:pPr>
          </w:p>
          <w:p w:rsidR="005126F6" w:rsidRPr="00017535" w:rsidRDefault="005126F6" w:rsidP="00121552">
            <w:pPr>
              <w:widowControl w:val="0"/>
              <w:shd w:val="clear" w:color="auto" w:fill="FFFFFF"/>
              <w:spacing w:after="0" w:line="240" w:lineRule="auto"/>
              <w:jc w:val="both"/>
              <w:rPr>
                <w:rFonts w:ascii="Times New Roman" w:hAnsi="Times New Roman" w:cs="Times New Roman"/>
                <w:sz w:val="24"/>
                <w:szCs w:val="24"/>
              </w:rPr>
            </w:pPr>
            <w:r w:rsidRPr="00017535">
              <w:rPr>
                <w:rFonts w:ascii="Times New Roman" w:hAnsi="Times New Roman" w:cs="Times New Roman"/>
                <w:bCs/>
                <w:sz w:val="24"/>
                <w:szCs w:val="24"/>
              </w:rPr>
              <w:t>Расшифровка подписи</w:t>
            </w:r>
          </w:p>
        </w:tc>
      </w:tr>
    </w:tbl>
    <w:p w:rsidR="005126F6"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Подпис</w:t>
      </w:r>
      <w:r w:rsidR="0065411C">
        <w:rPr>
          <w:rFonts w:ascii="Times New Roman" w:hAnsi="Times New Roman" w:cs="Times New Roman"/>
          <w:bCs/>
          <w:sz w:val="28"/>
          <w:szCs w:val="28"/>
        </w:rPr>
        <w:t>анный</w:t>
      </w:r>
      <w:r w:rsidRPr="00EC5F12">
        <w:rPr>
          <w:rFonts w:ascii="Times New Roman" w:hAnsi="Times New Roman" w:cs="Times New Roman"/>
          <w:bCs/>
          <w:sz w:val="28"/>
          <w:szCs w:val="28"/>
        </w:rPr>
        <w:t xml:space="preserve"> протокол подшивается секретарем в дело и хранится в соответствии со сроком, определенным номенклатурой дел. </w:t>
      </w:r>
    </w:p>
    <w:p w:rsidR="005126F6" w:rsidRPr="0065411C" w:rsidRDefault="005126F6" w:rsidP="00121552">
      <w:pPr>
        <w:pStyle w:val="31"/>
        <w:keepNext w:val="0"/>
        <w:widowControl w:val="0"/>
        <w:suppressAutoHyphens w:val="0"/>
        <w:spacing w:line="240" w:lineRule="auto"/>
      </w:pPr>
      <w:r w:rsidRPr="00EC5F12">
        <w:t xml:space="preserve">Протоколы формируются в дела вместе с документами, созданными в процессе подготовки заседания: повесткой дня, приглашением, списками участников заседания и приглашенных, докладами или тезисами выступлений, справочными материалами по обсуждаемым вопросам, проектами решений и </w:t>
      </w:r>
      <w:r w:rsidRPr="0065411C">
        <w:t>итоговых документов (все по одному экз</w:t>
      </w:r>
      <w:r w:rsidR="00BC0486" w:rsidRPr="0065411C">
        <w:t>емпляру</w:t>
      </w:r>
      <w:r w:rsidRPr="0065411C">
        <w:t>).</w:t>
      </w:r>
    </w:p>
    <w:p w:rsidR="005126F6" w:rsidRPr="00BC0486"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Допускается протоколы и материалы к ним группировать в разные дела. В одной папке подшиваются протоколы, в другой – материалы к ним. После завершения дела </w:t>
      </w:r>
      <w:r w:rsidRPr="00BC0486">
        <w:rPr>
          <w:rFonts w:ascii="Times New Roman" w:hAnsi="Times New Roman" w:cs="Times New Roman"/>
          <w:bCs/>
          <w:sz w:val="28"/>
          <w:szCs w:val="28"/>
        </w:rPr>
        <w:t>с протоколами на обложку дела в заголовок выносятся номера протоколов, например:</w:t>
      </w:r>
    </w:p>
    <w:p w:rsidR="005126F6" w:rsidRPr="00BC0486"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BC0486">
        <w:rPr>
          <w:rFonts w:ascii="Times New Roman" w:hAnsi="Times New Roman" w:cs="Times New Roman"/>
          <w:bCs/>
          <w:sz w:val="28"/>
          <w:szCs w:val="28"/>
        </w:rPr>
        <w:t>Протоколы заседаний профкома сотрудников ННГУ за 2019 год №</w:t>
      </w:r>
      <w:r w:rsidR="00017535" w:rsidRPr="00BC0486">
        <w:rPr>
          <w:rFonts w:ascii="Times New Roman" w:hAnsi="Times New Roman" w:cs="Times New Roman"/>
          <w:bCs/>
          <w:sz w:val="28"/>
          <w:szCs w:val="28"/>
        </w:rPr>
        <w:t xml:space="preserve"> </w:t>
      </w:r>
      <w:r w:rsidRPr="00BC0486">
        <w:rPr>
          <w:rFonts w:ascii="Times New Roman" w:hAnsi="Times New Roman" w:cs="Times New Roman"/>
          <w:bCs/>
          <w:sz w:val="28"/>
          <w:szCs w:val="28"/>
        </w:rPr>
        <w:t>№ 2 – 8.</w:t>
      </w:r>
    </w:p>
    <w:p w:rsidR="005126F6" w:rsidRPr="00EC5F12" w:rsidRDefault="005126F6" w:rsidP="0012155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p>
    <w:p w:rsidR="005126F6" w:rsidRPr="00EC5F12" w:rsidRDefault="005126F6" w:rsidP="00121552">
      <w:pPr>
        <w:spacing w:after="0" w:line="240" w:lineRule="auto"/>
        <w:rPr>
          <w:rFonts w:ascii="Times New Roman" w:hAnsi="Times New Roman" w:cs="Times New Roman"/>
          <w:sz w:val="28"/>
          <w:szCs w:val="28"/>
        </w:rPr>
      </w:pPr>
      <w:r w:rsidRPr="00EC5F12">
        <w:rPr>
          <w:rFonts w:ascii="Times New Roman" w:hAnsi="Times New Roman" w:cs="Times New Roman"/>
          <w:sz w:val="28"/>
          <w:szCs w:val="28"/>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017535">
        <w:rPr>
          <w:rFonts w:ascii="Times New Roman" w:hAnsi="Times New Roman" w:cs="Times New Roman"/>
          <w:sz w:val="28"/>
          <w:szCs w:val="28"/>
        </w:rPr>
        <w:lastRenderedPageBreak/>
        <w:t>Приложение № 12</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jc w:val="right"/>
        <w:rPr>
          <w:rFonts w:ascii="Times New Roman" w:hAnsi="Times New Roman" w:cs="Times New Roman"/>
          <w:u w:val="single"/>
        </w:rPr>
      </w:pPr>
    </w:p>
    <w:p w:rsidR="005126F6" w:rsidRPr="00EC5F12" w:rsidRDefault="005126F6" w:rsidP="00121552">
      <w:pPr>
        <w:pStyle w:val="a5"/>
        <w:widowControl w:val="0"/>
        <w:suppressAutoHyphens w:val="0"/>
        <w:ind w:firstLine="0"/>
        <w:jc w:val="center"/>
        <w:rPr>
          <w:b/>
        </w:rPr>
      </w:pPr>
      <w:r w:rsidRPr="00EC5F12">
        <w:rPr>
          <w:b/>
        </w:rPr>
        <w:t>Форма краткого протокола</w:t>
      </w:r>
    </w:p>
    <w:p w:rsidR="005126F6" w:rsidRPr="00BC0486" w:rsidRDefault="005126F6" w:rsidP="00121552">
      <w:pPr>
        <w:widowControl w:val="0"/>
        <w:spacing w:after="0" w:line="240" w:lineRule="auto"/>
        <w:jc w:val="center"/>
        <w:rPr>
          <w:rFonts w:ascii="Times New Roman" w:hAnsi="Times New Roman" w:cs="Times New Roman"/>
          <w:color w:val="000000" w:themeColor="text1"/>
          <w:sz w:val="28"/>
          <w:szCs w:val="28"/>
          <w:u w:val="single"/>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rPr>
      </w:pPr>
      <w:r w:rsidRPr="00EC5F12">
        <w:rPr>
          <w:rFonts w:ascii="Times New Roman" w:hAnsi="Times New Roman" w:cs="Times New Roman"/>
        </w:rPr>
        <w:t>край листа</w:t>
      </w:r>
    </w:p>
    <w:p w:rsidR="005126F6" w:rsidRPr="00EC5F12" w:rsidRDefault="00CD3A8E" w:rsidP="00121552">
      <w:pPr>
        <w:widowControl w:val="0"/>
        <w:spacing w:after="0" w:line="240" w:lineRule="auto"/>
        <w:jc w:val="center"/>
        <w:rPr>
          <w:rFonts w:ascii="Times New Roman" w:hAnsi="Times New Roman" w:cs="Times New Roman"/>
          <w:b/>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МИНИСТЕРСТВО НАУКИ И ВЫСШЕГО ОБРАЗОВАНИЯ РОССИЙСКОЙ ФЕДЕРАЦИИ</w:t>
      </w:r>
    </w:p>
    <w:p w:rsidR="005126F6" w:rsidRPr="00EC5F12" w:rsidRDefault="005126F6" w:rsidP="00121552">
      <w:pPr>
        <w:widowControl w:val="0"/>
        <w:spacing w:after="0" w:line="240" w:lineRule="auto"/>
        <w:ind w:left="-57"/>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w:t>
      </w:r>
    </w:p>
    <w:p w:rsidR="005126F6" w:rsidRPr="00EC5F12" w:rsidRDefault="005126F6" w:rsidP="00121552">
      <w:pPr>
        <w:widowControl w:val="0"/>
        <w:spacing w:after="0" w:line="240" w:lineRule="auto"/>
        <w:ind w:left="-57"/>
        <w:jc w:val="center"/>
        <w:rPr>
          <w:rFonts w:ascii="Times New Roman" w:hAnsi="Times New Roman" w:cs="Times New Roman"/>
          <w:b/>
        </w:rPr>
      </w:pPr>
      <w:r w:rsidRPr="00EC5F12">
        <w:rPr>
          <w:rFonts w:ascii="Times New Roman" w:hAnsi="Times New Roman" w:cs="Times New Roman"/>
          <w:b/>
        </w:rPr>
        <w:t>им. Н.И. Лобачевского»</w:t>
      </w: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(ННГУ)</w:t>
      </w: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tabs>
          <w:tab w:val="left" w:pos="3960"/>
          <w:tab w:val="left" w:pos="4140"/>
          <w:tab w:val="left" w:pos="5580"/>
          <w:tab w:val="left" w:pos="5760"/>
        </w:tabs>
        <w:spacing w:after="0" w:line="240" w:lineRule="auto"/>
        <w:jc w:val="center"/>
        <w:rPr>
          <w:rFonts w:ascii="Times New Roman" w:hAnsi="Times New Roman" w:cs="Times New Roman"/>
          <w:sz w:val="28"/>
          <w:szCs w:val="28"/>
        </w:rPr>
      </w:pPr>
      <w:r w:rsidRPr="00EC5F12">
        <w:rPr>
          <w:rFonts w:ascii="Times New Roman" w:hAnsi="Times New Roman" w:cs="Times New Roman"/>
          <w:b/>
          <w:sz w:val="28"/>
          <w:szCs w:val="28"/>
        </w:rPr>
        <w:t>ПРОТОКОЛ</w:t>
      </w:r>
    </w:p>
    <w:p w:rsidR="005126F6" w:rsidRPr="00EC5F12" w:rsidRDefault="005126F6" w:rsidP="00121552">
      <w:pPr>
        <w:widowControl w:val="0"/>
        <w:tabs>
          <w:tab w:val="left" w:pos="3960"/>
          <w:tab w:val="left" w:pos="4140"/>
          <w:tab w:val="left" w:pos="5580"/>
          <w:tab w:val="left" w:pos="5760"/>
        </w:tabs>
        <w:spacing w:after="0" w:line="240" w:lineRule="auto"/>
        <w:jc w:val="center"/>
        <w:rPr>
          <w:rFonts w:ascii="Times New Roman" w:hAnsi="Times New Roman" w:cs="Times New Roman"/>
          <w:sz w:val="28"/>
          <w:szCs w:val="28"/>
        </w:rPr>
      </w:pPr>
      <w:r w:rsidRPr="00EC5F12">
        <w:rPr>
          <w:rFonts w:ascii="Times New Roman" w:hAnsi="Times New Roman" w:cs="Times New Roman"/>
          <w:sz w:val="28"/>
          <w:szCs w:val="28"/>
        </w:rPr>
        <w:t>заседания ученого совета ННГУ</w:t>
      </w:r>
    </w:p>
    <w:p w:rsidR="005126F6" w:rsidRPr="00EC5F12" w:rsidRDefault="005126F6" w:rsidP="00121552">
      <w:pPr>
        <w:widowControl w:val="0"/>
        <w:tabs>
          <w:tab w:val="left" w:pos="3960"/>
          <w:tab w:val="left" w:pos="4140"/>
          <w:tab w:val="left" w:pos="5580"/>
          <w:tab w:val="left" w:pos="5760"/>
        </w:tabs>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b/>
        </w:rPr>
      </w:pPr>
      <w:r w:rsidRPr="00EC5F12">
        <w:rPr>
          <w:rFonts w:ascii="Times New Roman" w:hAnsi="Times New Roman" w:cs="Times New Roman"/>
        </w:rPr>
        <w:t>________________________</w:t>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b/>
        </w:rPr>
        <w:t xml:space="preserve">№ </w:t>
      </w:r>
      <w:r w:rsidRPr="00EC5F12">
        <w:rPr>
          <w:rFonts w:ascii="Times New Roman" w:hAnsi="Times New Roman" w:cs="Times New Roman"/>
        </w:rPr>
        <w:t>_______________</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Нижний Новгород</w:t>
      </w:r>
    </w:p>
    <w:p w:rsidR="005126F6" w:rsidRPr="00EC5F12" w:rsidRDefault="005126F6" w:rsidP="00121552">
      <w:pPr>
        <w:widowControl w:val="0"/>
        <w:spacing w:after="0" w:line="240" w:lineRule="auto"/>
        <w:jc w:val="both"/>
        <w:rPr>
          <w:rFonts w:ascii="Times New Roman" w:hAnsi="Times New Roman" w:cs="Times New Roman"/>
          <w:sz w:val="26"/>
          <w:szCs w:val="26"/>
        </w:rPr>
      </w:pPr>
    </w:p>
    <w:p w:rsidR="005126F6" w:rsidRPr="00EC5F12" w:rsidRDefault="005126F6" w:rsidP="00121552">
      <w:pPr>
        <w:widowControl w:val="0"/>
        <w:spacing w:after="0" w:line="240" w:lineRule="auto"/>
        <w:jc w:val="both"/>
        <w:rPr>
          <w:rFonts w:ascii="Times New Roman" w:hAnsi="Times New Roman" w:cs="Times New Roman"/>
          <w:sz w:val="20"/>
          <w:szCs w:val="20"/>
        </w:rPr>
      </w:pPr>
      <w:r w:rsidRPr="00EC5F12">
        <w:rPr>
          <w:rFonts w:ascii="Times New Roman" w:hAnsi="Times New Roman" w:cs="Times New Roman"/>
          <w:sz w:val="28"/>
          <w:szCs w:val="28"/>
        </w:rPr>
        <w:t>Председатель ______________________________________________________</w:t>
      </w:r>
    </w:p>
    <w:p w:rsidR="005126F6" w:rsidRPr="00EC5F12" w:rsidRDefault="005126F6" w:rsidP="00121552">
      <w:pPr>
        <w:widowControl w:val="0"/>
        <w:spacing w:after="0" w:line="240" w:lineRule="auto"/>
        <w:ind w:left="3540"/>
        <w:jc w:val="both"/>
        <w:rPr>
          <w:rFonts w:ascii="Times New Roman" w:hAnsi="Times New Roman" w:cs="Times New Roman"/>
          <w:sz w:val="16"/>
          <w:szCs w:val="16"/>
        </w:rPr>
      </w:pPr>
      <w:r w:rsidRPr="00EC5F12">
        <w:rPr>
          <w:rFonts w:ascii="Times New Roman" w:hAnsi="Times New Roman" w:cs="Times New Roman"/>
          <w:sz w:val="16"/>
          <w:szCs w:val="16"/>
        </w:rPr>
        <w:t>(должность, фамилия,инициалы)</w:t>
      </w:r>
    </w:p>
    <w:p w:rsidR="005126F6" w:rsidRPr="00EC5F12" w:rsidRDefault="005126F6" w:rsidP="00121552">
      <w:pPr>
        <w:widowControl w:val="0"/>
        <w:spacing w:after="0" w:line="240" w:lineRule="auto"/>
        <w:jc w:val="both"/>
        <w:rPr>
          <w:rFonts w:ascii="Times New Roman" w:hAnsi="Times New Roman" w:cs="Times New Roman"/>
          <w:sz w:val="20"/>
          <w:szCs w:val="20"/>
        </w:rPr>
      </w:pPr>
      <w:r w:rsidRPr="00EC5F12">
        <w:rPr>
          <w:rFonts w:ascii="Times New Roman" w:hAnsi="Times New Roman" w:cs="Times New Roman"/>
          <w:sz w:val="28"/>
          <w:szCs w:val="28"/>
        </w:rPr>
        <w:t>Зам. председателя __________________________________________________</w:t>
      </w:r>
    </w:p>
    <w:p w:rsidR="005126F6" w:rsidRPr="00EC5F12" w:rsidRDefault="005126F6" w:rsidP="00121552">
      <w:pPr>
        <w:widowControl w:val="0"/>
        <w:spacing w:after="0" w:line="240" w:lineRule="auto"/>
        <w:ind w:left="3540"/>
        <w:jc w:val="both"/>
        <w:rPr>
          <w:rFonts w:ascii="Times New Roman" w:hAnsi="Times New Roman" w:cs="Times New Roman"/>
          <w:sz w:val="16"/>
          <w:szCs w:val="16"/>
        </w:rPr>
      </w:pPr>
      <w:r w:rsidRPr="00EC5F12">
        <w:rPr>
          <w:rFonts w:ascii="Times New Roman" w:hAnsi="Times New Roman" w:cs="Times New Roman"/>
          <w:sz w:val="16"/>
          <w:szCs w:val="16"/>
        </w:rPr>
        <w:t>(должность, фамилия,инициалы)</w:t>
      </w:r>
    </w:p>
    <w:p w:rsidR="005126F6" w:rsidRPr="00EC5F12" w:rsidRDefault="005126F6" w:rsidP="00121552">
      <w:pPr>
        <w:widowControl w:val="0"/>
        <w:spacing w:after="0" w:line="240" w:lineRule="auto"/>
        <w:jc w:val="both"/>
        <w:rPr>
          <w:rFonts w:ascii="Times New Roman" w:hAnsi="Times New Roman" w:cs="Times New Roman"/>
          <w:sz w:val="20"/>
          <w:szCs w:val="20"/>
        </w:rPr>
      </w:pPr>
      <w:r w:rsidRPr="00EC5F12">
        <w:rPr>
          <w:rFonts w:ascii="Times New Roman" w:hAnsi="Times New Roman" w:cs="Times New Roman"/>
          <w:sz w:val="28"/>
          <w:szCs w:val="28"/>
        </w:rPr>
        <w:t>Секретарь _________________________________________________________</w:t>
      </w:r>
    </w:p>
    <w:p w:rsidR="005126F6" w:rsidRPr="00EC5F12" w:rsidRDefault="005126F6" w:rsidP="00121552">
      <w:pPr>
        <w:widowControl w:val="0"/>
        <w:spacing w:after="0" w:line="240" w:lineRule="auto"/>
        <w:ind w:left="3540"/>
        <w:jc w:val="both"/>
        <w:rPr>
          <w:rFonts w:ascii="Times New Roman" w:hAnsi="Times New Roman" w:cs="Times New Roman"/>
          <w:sz w:val="16"/>
          <w:szCs w:val="16"/>
        </w:rPr>
      </w:pPr>
      <w:r w:rsidRPr="00EC5F12">
        <w:rPr>
          <w:rFonts w:ascii="Times New Roman" w:hAnsi="Times New Roman" w:cs="Times New Roman"/>
          <w:sz w:val="16"/>
          <w:szCs w:val="16"/>
        </w:rPr>
        <w:t>(должность, фамилия,инициалы)</w:t>
      </w: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Присутствовали: ___________________________________________________</w:t>
      </w:r>
    </w:p>
    <w:p w:rsidR="005126F6" w:rsidRPr="00EC5F12" w:rsidRDefault="005126F6" w:rsidP="00121552">
      <w:pPr>
        <w:widowControl w:val="0"/>
        <w:spacing w:after="0" w:line="240" w:lineRule="auto"/>
        <w:ind w:left="3540"/>
        <w:jc w:val="both"/>
        <w:rPr>
          <w:rFonts w:ascii="Times New Roman" w:hAnsi="Times New Roman" w:cs="Times New Roman"/>
          <w:sz w:val="16"/>
          <w:szCs w:val="16"/>
        </w:rPr>
      </w:pPr>
      <w:r w:rsidRPr="00EC5F12">
        <w:rPr>
          <w:rFonts w:ascii="Times New Roman" w:hAnsi="Times New Roman" w:cs="Times New Roman"/>
          <w:sz w:val="16"/>
          <w:szCs w:val="16"/>
        </w:rPr>
        <w:t>(должность, фамилия,инициалы)</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pStyle w:val="1"/>
        <w:keepNext w:val="0"/>
        <w:keepLines w:val="0"/>
        <w:suppressAutoHyphens w:val="0"/>
        <w:autoSpaceDE w:val="0"/>
        <w:autoSpaceDN w:val="0"/>
        <w:adjustRightInd w:val="0"/>
        <w:spacing w:before="0"/>
        <w:jc w:val="center"/>
        <w:rPr>
          <w:rFonts w:eastAsiaTheme="minorHAnsi"/>
          <w:b w:val="0"/>
          <w:lang w:eastAsia="en-US"/>
        </w:rPr>
      </w:pPr>
      <w:r w:rsidRPr="00EC5F12">
        <w:rPr>
          <w:rFonts w:eastAsiaTheme="minorHAnsi"/>
          <w:b w:val="0"/>
          <w:lang w:eastAsia="en-US"/>
        </w:rPr>
        <w:t>I. О выполнении...</w:t>
      </w:r>
    </w:p>
    <w:p w:rsidR="005126F6" w:rsidRPr="00EC5F12" w:rsidRDefault="005126F6" w:rsidP="00121552">
      <w:pPr>
        <w:pStyle w:val="1"/>
        <w:keepNext w:val="0"/>
        <w:keepLines w:val="0"/>
        <w:pBdr>
          <w:bottom w:val="single" w:sz="4" w:space="1" w:color="auto"/>
        </w:pBdr>
        <w:suppressAutoHyphens w:val="0"/>
        <w:autoSpaceDE w:val="0"/>
        <w:autoSpaceDN w:val="0"/>
        <w:adjustRightInd w:val="0"/>
        <w:spacing w:before="0"/>
        <w:ind w:firstLine="0"/>
        <w:rPr>
          <w:rFonts w:eastAsiaTheme="minorHAnsi"/>
          <w:b w:val="0"/>
          <w:lang w:eastAsia="en-US"/>
        </w:rPr>
      </w:pPr>
    </w:p>
    <w:p w:rsidR="005126F6" w:rsidRPr="00EC5F12" w:rsidRDefault="005126F6" w:rsidP="00121552">
      <w:pPr>
        <w:pStyle w:val="1"/>
        <w:keepNext w:val="0"/>
        <w:keepLines w:val="0"/>
        <w:suppressAutoHyphens w:val="0"/>
        <w:autoSpaceDE w:val="0"/>
        <w:autoSpaceDN w:val="0"/>
        <w:adjustRightInd w:val="0"/>
        <w:spacing w:before="0"/>
        <w:jc w:val="center"/>
        <w:rPr>
          <w:rFonts w:eastAsiaTheme="minorHAnsi"/>
          <w:b w:val="0"/>
          <w:sz w:val="16"/>
          <w:szCs w:val="16"/>
          <w:lang w:eastAsia="en-US"/>
        </w:rPr>
      </w:pPr>
      <w:r w:rsidRPr="00EC5F12">
        <w:rPr>
          <w:rFonts w:eastAsiaTheme="minorHAnsi"/>
          <w:b w:val="0"/>
          <w:sz w:val="16"/>
          <w:szCs w:val="16"/>
          <w:lang w:eastAsia="en-US"/>
        </w:rPr>
        <w:t>Фамилия</w:t>
      </w:r>
      <w:r w:rsidRPr="00EC5F12">
        <w:rPr>
          <w:rStyle w:val="af8"/>
          <w:rFonts w:eastAsiaTheme="minorHAnsi"/>
          <w:b w:val="0"/>
          <w:sz w:val="16"/>
          <w:szCs w:val="16"/>
          <w:lang w:eastAsia="en-US"/>
        </w:rPr>
        <w:footnoteReference w:id="1"/>
      </w:r>
      <w:r w:rsidRPr="00EC5F12">
        <w:rPr>
          <w:rFonts w:eastAsiaTheme="minorHAnsi"/>
          <w:b w:val="0"/>
          <w:sz w:val="16"/>
          <w:szCs w:val="16"/>
          <w:lang w:eastAsia="en-US"/>
        </w:rPr>
        <w:t>Фамилия, Фамилия</w:t>
      </w:r>
    </w:p>
    <w:p w:rsidR="005126F6" w:rsidRPr="00EC5F12" w:rsidRDefault="005126F6" w:rsidP="00121552">
      <w:pPr>
        <w:pStyle w:val="1"/>
        <w:keepNext w:val="0"/>
        <w:keepLines w:val="0"/>
        <w:suppressAutoHyphens w:val="0"/>
        <w:autoSpaceDE w:val="0"/>
        <w:autoSpaceDN w:val="0"/>
        <w:adjustRightInd w:val="0"/>
        <w:spacing w:before="0"/>
        <w:jc w:val="center"/>
        <w:rPr>
          <w:rFonts w:eastAsiaTheme="minorHAnsi"/>
          <w:b w:val="0"/>
          <w:lang w:eastAsia="en-US"/>
        </w:rPr>
      </w:pPr>
    </w:p>
    <w:p w:rsidR="005126F6" w:rsidRPr="00EC5F12" w:rsidRDefault="005126F6" w:rsidP="00121552">
      <w:pPr>
        <w:pStyle w:val="1"/>
        <w:keepNext w:val="0"/>
        <w:keepLines w:val="0"/>
        <w:suppressAutoHyphens w:val="0"/>
        <w:autoSpaceDE w:val="0"/>
        <w:autoSpaceDN w:val="0"/>
        <w:adjustRightInd w:val="0"/>
        <w:spacing w:before="0"/>
        <w:ind w:firstLine="0"/>
        <w:jc w:val="left"/>
        <w:rPr>
          <w:rFonts w:eastAsiaTheme="minorHAnsi"/>
          <w:b w:val="0"/>
          <w:lang w:eastAsia="en-US"/>
        </w:rPr>
      </w:pPr>
      <w:r w:rsidRPr="00EC5F12">
        <w:rPr>
          <w:rFonts w:eastAsiaTheme="minorHAnsi"/>
          <w:b w:val="0"/>
          <w:lang w:eastAsia="en-US"/>
        </w:rPr>
        <w:t>1.1. Принять к сведению........</w:t>
      </w:r>
    </w:p>
    <w:p w:rsidR="005126F6" w:rsidRPr="00EC5F12" w:rsidRDefault="005126F6" w:rsidP="00121552">
      <w:pPr>
        <w:pStyle w:val="1"/>
        <w:keepNext w:val="0"/>
        <w:keepLines w:val="0"/>
        <w:suppressAutoHyphens w:val="0"/>
        <w:autoSpaceDE w:val="0"/>
        <w:autoSpaceDN w:val="0"/>
        <w:adjustRightInd w:val="0"/>
        <w:spacing w:before="0"/>
        <w:ind w:firstLine="0"/>
        <w:jc w:val="left"/>
        <w:rPr>
          <w:rFonts w:eastAsiaTheme="minorHAnsi"/>
          <w:b w:val="0"/>
          <w:lang w:eastAsia="en-US"/>
        </w:rPr>
      </w:pPr>
      <w:r w:rsidRPr="00EC5F12">
        <w:rPr>
          <w:rFonts w:eastAsiaTheme="minorHAnsi"/>
          <w:b w:val="0"/>
          <w:lang w:eastAsia="en-US"/>
        </w:rPr>
        <w:t>1.2. Руководителю..............</w:t>
      </w:r>
    </w:p>
    <w:p w:rsidR="005126F6" w:rsidRPr="00EC5F12" w:rsidRDefault="005126F6" w:rsidP="00121552">
      <w:pPr>
        <w:pStyle w:val="1"/>
        <w:keepNext w:val="0"/>
        <w:keepLines w:val="0"/>
        <w:suppressAutoHyphens w:val="0"/>
        <w:autoSpaceDE w:val="0"/>
        <w:autoSpaceDN w:val="0"/>
        <w:adjustRightInd w:val="0"/>
        <w:spacing w:before="0"/>
        <w:jc w:val="center"/>
        <w:rPr>
          <w:rFonts w:eastAsiaTheme="minorHAnsi"/>
          <w:b w:val="0"/>
          <w:lang w:eastAsia="en-US"/>
        </w:rPr>
      </w:pPr>
      <w:r w:rsidRPr="00EC5F12">
        <w:rPr>
          <w:rFonts w:eastAsiaTheme="minorHAnsi"/>
          <w:b w:val="0"/>
          <w:lang w:eastAsia="en-US"/>
        </w:rPr>
        <w:t>II. О введении мер по ...</w:t>
      </w:r>
    </w:p>
    <w:p w:rsidR="005126F6" w:rsidRPr="00EC5F12" w:rsidRDefault="005126F6" w:rsidP="00121552">
      <w:pPr>
        <w:pStyle w:val="1"/>
        <w:keepNext w:val="0"/>
        <w:keepLines w:val="0"/>
        <w:pBdr>
          <w:bottom w:val="single" w:sz="4" w:space="1" w:color="auto"/>
        </w:pBdr>
        <w:suppressAutoHyphens w:val="0"/>
        <w:autoSpaceDE w:val="0"/>
        <w:autoSpaceDN w:val="0"/>
        <w:adjustRightInd w:val="0"/>
        <w:spacing w:before="0"/>
        <w:ind w:firstLine="0"/>
        <w:rPr>
          <w:rFonts w:eastAsiaTheme="minorHAnsi"/>
          <w:b w:val="0"/>
          <w:lang w:eastAsia="en-US"/>
        </w:rPr>
      </w:pPr>
    </w:p>
    <w:p w:rsidR="005126F6" w:rsidRPr="00EC5F12" w:rsidRDefault="005126F6" w:rsidP="00121552">
      <w:pPr>
        <w:pStyle w:val="1"/>
        <w:keepNext w:val="0"/>
        <w:keepLines w:val="0"/>
        <w:suppressAutoHyphens w:val="0"/>
        <w:autoSpaceDE w:val="0"/>
        <w:autoSpaceDN w:val="0"/>
        <w:adjustRightInd w:val="0"/>
        <w:spacing w:before="0"/>
        <w:jc w:val="center"/>
        <w:rPr>
          <w:rFonts w:eastAsiaTheme="minorHAnsi"/>
          <w:b w:val="0"/>
          <w:sz w:val="20"/>
          <w:szCs w:val="20"/>
          <w:lang w:eastAsia="en-US"/>
        </w:rPr>
      </w:pPr>
      <w:r w:rsidRPr="00EC5F12">
        <w:rPr>
          <w:rFonts w:eastAsiaTheme="minorHAnsi"/>
          <w:b w:val="0"/>
          <w:sz w:val="20"/>
          <w:szCs w:val="20"/>
          <w:lang w:eastAsia="en-US"/>
        </w:rPr>
        <w:t>Фамилия</w:t>
      </w:r>
      <w:r w:rsidRPr="00EC5F12">
        <w:rPr>
          <w:rFonts w:eastAsiaTheme="minorHAnsi"/>
          <w:b w:val="0"/>
          <w:sz w:val="16"/>
          <w:szCs w:val="16"/>
          <w:vertAlign w:val="superscript"/>
          <w:lang w:eastAsia="en-US"/>
        </w:rPr>
        <w:t>1</w:t>
      </w:r>
      <w:r w:rsidRPr="00EC5F12">
        <w:rPr>
          <w:rFonts w:eastAsiaTheme="minorHAnsi"/>
          <w:b w:val="0"/>
          <w:sz w:val="20"/>
          <w:szCs w:val="20"/>
          <w:lang w:eastAsia="en-US"/>
        </w:rPr>
        <w:t>, Фамилия, Фамилия</w:t>
      </w:r>
    </w:p>
    <w:p w:rsidR="005126F6" w:rsidRPr="00EC5F12" w:rsidRDefault="005126F6" w:rsidP="00121552">
      <w:pPr>
        <w:pStyle w:val="1"/>
        <w:keepNext w:val="0"/>
        <w:keepLines w:val="0"/>
        <w:suppressAutoHyphens w:val="0"/>
        <w:autoSpaceDE w:val="0"/>
        <w:autoSpaceDN w:val="0"/>
        <w:adjustRightInd w:val="0"/>
        <w:spacing w:before="0"/>
        <w:jc w:val="center"/>
        <w:rPr>
          <w:rFonts w:eastAsiaTheme="minorHAnsi"/>
          <w:b w:val="0"/>
          <w:lang w:eastAsia="en-US"/>
        </w:rPr>
      </w:pPr>
    </w:p>
    <w:p w:rsidR="005126F6" w:rsidRPr="00EC5F12" w:rsidRDefault="005126F6" w:rsidP="00121552">
      <w:pPr>
        <w:pStyle w:val="1"/>
        <w:keepNext w:val="0"/>
        <w:keepLines w:val="0"/>
        <w:suppressAutoHyphens w:val="0"/>
        <w:autoSpaceDE w:val="0"/>
        <w:autoSpaceDN w:val="0"/>
        <w:adjustRightInd w:val="0"/>
        <w:spacing w:before="0"/>
        <w:ind w:firstLine="0"/>
        <w:jc w:val="left"/>
        <w:rPr>
          <w:rFonts w:eastAsiaTheme="minorHAnsi"/>
          <w:b w:val="0"/>
          <w:lang w:eastAsia="en-US"/>
        </w:rPr>
      </w:pPr>
      <w:r w:rsidRPr="00EC5F12">
        <w:rPr>
          <w:rFonts w:eastAsiaTheme="minorHAnsi"/>
          <w:b w:val="0"/>
          <w:lang w:eastAsia="en-US"/>
        </w:rPr>
        <w:t>2.1. Установить, что........</w:t>
      </w:r>
    </w:p>
    <w:p w:rsidR="005126F6" w:rsidRPr="00EC5F12" w:rsidRDefault="005126F6" w:rsidP="00121552">
      <w:pPr>
        <w:pStyle w:val="1"/>
        <w:keepNext w:val="0"/>
        <w:keepLines w:val="0"/>
        <w:suppressAutoHyphens w:val="0"/>
        <w:autoSpaceDE w:val="0"/>
        <w:autoSpaceDN w:val="0"/>
        <w:adjustRightInd w:val="0"/>
        <w:spacing w:before="0"/>
        <w:ind w:firstLine="0"/>
        <w:jc w:val="left"/>
        <w:rPr>
          <w:rFonts w:eastAsiaTheme="minorHAnsi"/>
          <w:b w:val="0"/>
          <w:lang w:eastAsia="en-US"/>
        </w:rPr>
      </w:pPr>
      <w:r w:rsidRPr="00EC5F12">
        <w:rPr>
          <w:rFonts w:eastAsiaTheme="minorHAnsi"/>
          <w:b w:val="0"/>
          <w:lang w:eastAsia="en-US"/>
        </w:rPr>
        <w:t>2.2. Проректору по научной работе обеспечить контроль..............</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Председатель</w:t>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t>Подпись</w:t>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eastAsiaTheme="minorHAnsi" w:hAnsi="Times New Roman" w:cs="Times New Roman"/>
          <w:sz w:val="28"/>
          <w:szCs w:val="28"/>
          <w:lang w:eastAsia="en-US"/>
        </w:rPr>
        <w:t>И.О. Фамилия</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spacing w:after="0" w:line="240" w:lineRule="auto"/>
        <w:rPr>
          <w:rFonts w:ascii="Times New Roman" w:hAnsi="Times New Roman" w:cs="Times New Roman"/>
          <w:sz w:val="28"/>
          <w:szCs w:val="28"/>
        </w:rPr>
      </w:pPr>
      <w:r w:rsidRPr="00EC5F12">
        <w:rPr>
          <w:rFonts w:ascii="Times New Roman" w:hAnsi="Times New Roman" w:cs="Times New Roman"/>
          <w:sz w:val="28"/>
          <w:szCs w:val="28"/>
        </w:rPr>
        <w:t>Секретарь</w:t>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t>Подпись</w:t>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eastAsiaTheme="minorHAnsi" w:hAnsi="Times New Roman" w:cs="Times New Roman"/>
          <w:sz w:val="28"/>
          <w:szCs w:val="28"/>
          <w:lang w:eastAsia="en-US"/>
        </w:rPr>
        <w:t>И.О. Фамилия</w:t>
      </w: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017535">
        <w:rPr>
          <w:rFonts w:ascii="Times New Roman" w:hAnsi="Times New Roman" w:cs="Times New Roman"/>
          <w:sz w:val="28"/>
          <w:szCs w:val="28"/>
        </w:rPr>
        <w:lastRenderedPageBreak/>
        <w:t>Приложение № 13</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jc w:val="right"/>
        <w:rPr>
          <w:rFonts w:ascii="Times New Roman" w:hAnsi="Times New Roman" w:cs="Times New Roman"/>
          <w:u w:val="single"/>
        </w:rPr>
      </w:pPr>
    </w:p>
    <w:p w:rsidR="005126F6" w:rsidRPr="00EC5F12" w:rsidRDefault="005126F6" w:rsidP="00121552">
      <w:pPr>
        <w:pStyle w:val="a5"/>
        <w:widowControl w:val="0"/>
        <w:suppressAutoHyphens w:val="0"/>
        <w:ind w:firstLine="0"/>
        <w:jc w:val="center"/>
        <w:rPr>
          <w:b/>
        </w:rPr>
      </w:pPr>
      <w:r w:rsidRPr="00EC5F12">
        <w:rPr>
          <w:b/>
        </w:rPr>
        <w:t>Форма полного протокола</w:t>
      </w:r>
    </w:p>
    <w:p w:rsidR="005126F6" w:rsidRPr="0065411C" w:rsidRDefault="005126F6" w:rsidP="00121552">
      <w:pPr>
        <w:widowControl w:val="0"/>
        <w:spacing w:after="0" w:line="240" w:lineRule="auto"/>
        <w:jc w:val="center"/>
        <w:rPr>
          <w:rFonts w:ascii="Times New Roman" w:hAnsi="Times New Roman" w:cs="Times New Roman"/>
          <w:sz w:val="28"/>
          <w:szCs w:val="28"/>
          <w:u w:val="single"/>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rPr>
      </w:pPr>
      <w:r w:rsidRPr="00EC5F12">
        <w:rPr>
          <w:rFonts w:ascii="Times New Roman" w:hAnsi="Times New Roman" w:cs="Times New Roman"/>
        </w:rPr>
        <w:t>край листа</w:t>
      </w:r>
    </w:p>
    <w:p w:rsidR="005126F6" w:rsidRPr="00EC5F12" w:rsidRDefault="005126F6" w:rsidP="00121552">
      <w:pPr>
        <w:widowControl w:val="0"/>
        <w:spacing w:after="0" w:line="240" w:lineRule="auto"/>
        <w:jc w:val="center"/>
        <w:rPr>
          <w:rFonts w:ascii="Times New Roman" w:hAnsi="Times New Roman" w:cs="Times New Roman"/>
          <w:noProof/>
          <w:color w:val="548DD4"/>
          <w:sz w:val="18"/>
          <w:szCs w:val="18"/>
        </w:rPr>
      </w:pPr>
    </w:p>
    <w:p w:rsidR="005126F6" w:rsidRPr="00EC5F12" w:rsidRDefault="00CD3A8E" w:rsidP="00121552">
      <w:pPr>
        <w:widowControl w:val="0"/>
        <w:spacing w:after="0" w:line="240" w:lineRule="auto"/>
        <w:jc w:val="center"/>
        <w:rPr>
          <w:rFonts w:ascii="Times New Roman" w:hAnsi="Times New Roman" w:cs="Times New Roman"/>
          <w:b/>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МИНИСТЕРСТВО НАУКИ И ВЫСШЕГО ОБРАЗОВАНИЯ РОССИЙСКОЙ ФЕДЕРАЦИИ</w:t>
      </w:r>
    </w:p>
    <w:p w:rsidR="005126F6" w:rsidRPr="00EC5F12" w:rsidRDefault="005126F6" w:rsidP="00121552">
      <w:pPr>
        <w:widowControl w:val="0"/>
        <w:spacing w:after="0" w:line="240" w:lineRule="auto"/>
        <w:ind w:left="-57"/>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w:t>
      </w:r>
    </w:p>
    <w:p w:rsidR="005126F6" w:rsidRPr="00EC5F12" w:rsidRDefault="005126F6" w:rsidP="00121552">
      <w:pPr>
        <w:widowControl w:val="0"/>
        <w:spacing w:after="0" w:line="240" w:lineRule="auto"/>
        <w:ind w:left="-57"/>
        <w:jc w:val="center"/>
        <w:rPr>
          <w:rFonts w:ascii="Times New Roman" w:hAnsi="Times New Roman" w:cs="Times New Roman"/>
          <w:b/>
        </w:rPr>
      </w:pPr>
      <w:r w:rsidRPr="00EC5F12">
        <w:rPr>
          <w:rFonts w:ascii="Times New Roman" w:hAnsi="Times New Roman" w:cs="Times New Roman"/>
          <w:b/>
        </w:rPr>
        <w:t>им. Н.И. Лобачевского»</w:t>
      </w: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(ННГУ)</w:t>
      </w: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tabs>
          <w:tab w:val="left" w:pos="3960"/>
          <w:tab w:val="left" w:pos="4140"/>
          <w:tab w:val="left" w:pos="5580"/>
          <w:tab w:val="left" w:pos="5760"/>
        </w:tabs>
        <w:spacing w:after="0" w:line="240" w:lineRule="auto"/>
        <w:jc w:val="center"/>
        <w:rPr>
          <w:rFonts w:ascii="Times New Roman" w:hAnsi="Times New Roman" w:cs="Times New Roman"/>
        </w:rPr>
      </w:pPr>
      <w:r w:rsidRPr="00EC5F12">
        <w:rPr>
          <w:rFonts w:ascii="Times New Roman" w:hAnsi="Times New Roman" w:cs="Times New Roman"/>
          <w:b/>
        </w:rPr>
        <w:t>ПРОТОКОЛ</w:t>
      </w:r>
    </w:p>
    <w:p w:rsidR="005126F6" w:rsidRPr="00EC5F12" w:rsidRDefault="005126F6" w:rsidP="00121552">
      <w:pPr>
        <w:widowControl w:val="0"/>
        <w:tabs>
          <w:tab w:val="left" w:pos="3960"/>
          <w:tab w:val="left" w:pos="4140"/>
          <w:tab w:val="left" w:pos="5580"/>
          <w:tab w:val="left" w:pos="5760"/>
        </w:tabs>
        <w:spacing w:after="0" w:line="240" w:lineRule="auto"/>
        <w:jc w:val="center"/>
        <w:rPr>
          <w:rFonts w:ascii="Times New Roman" w:hAnsi="Times New Roman" w:cs="Times New Roman"/>
          <w:sz w:val="28"/>
          <w:szCs w:val="28"/>
        </w:rPr>
      </w:pPr>
      <w:r w:rsidRPr="00EC5F12">
        <w:rPr>
          <w:rFonts w:ascii="Times New Roman" w:hAnsi="Times New Roman" w:cs="Times New Roman"/>
          <w:sz w:val="28"/>
          <w:szCs w:val="28"/>
        </w:rPr>
        <w:t>заседания Центральной экспертной комиссии</w:t>
      </w:r>
    </w:p>
    <w:p w:rsidR="005126F6" w:rsidRPr="00EC5F12" w:rsidRDefault="005126F6" w:rsidP="00121552">
      <w:pPr>
        <w:widowControl w:val="0"/>
        <w:tabs>
          <w:tab w:val="left" w:pos="3960"/>
          <w:tab w:val="left" w:pos="4140"/>
          <w:tab w:val="left" w:pos="5580"/>
          <w:tab w:val="left" w:pos="5760"/>
        </w:tabs>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b/>
        </w:rPr>
      </w:pPr>
      <w:r w:rsidRPr="00EC5F12">
        <w:rPr>
          <w:rFonts w:ascii="Times New Roman" w:hAnsi="Times New Roman" w:cs="Times New Roman"/>
        </w:rPr>
        <w:t>________________________</w:t>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rPr>
        <w:tab/>
      </w:r>
      <w:r w:rsidRPr="00EC5F12">
        <w:rPr>
          <w:rFonts w:ascii="Times New Roman" w:hAnsi="Times New Roman" w:cs="Times New Roman"/>
          <w:b/>
        </w:rPr>
        <w:t xml:space="preserve">№ </w:t>
      </w:r>
      <w:r w:rsidRPr="00EC5F12">
        <w:rPr>
          <w:rFonts w:ascii="Times New Roman" w:hAnsi="Times New Roman" w:cs="Times New Roman"/>
        </w:rPr>
        <w:t>_______________</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Нижний Новгород</w:t>
      </w:r>
    </w:p>
    <w:p w:rsidR="005126F6" w:rsidRPr="00EC5F12" w:rsidRDefault="005126F6" w:rsidP="00121552">
      <w:pPr>
        <w:widowControl w:val="0"/>
        <w:spacing w:after="0" w:line="240" w:lineRule="auto"/>
        <w:jc w:val="both"/>
        <w:rPr>
          <w:rFonts w:ascii="Times New Roman" w:hAnsi="Times New Roman" w:cs="Times New Roman"/>
          <w:sz w:val="26"/>
          <w:szCs w:val="26"/>
        </w:rPr>
      </w:pPr>
    </w:p>
    <w:p w:rsidR="005126F6" w:rsidRPr="00EC5F12" w:rsidRDefault="005126F6" w:rsidP="00121552">
      <w:pPr>
        <w:widowControl w:val="0"/>
        <w:spacing w:after="0" w:line="240" w:lineRule="auto"/>
        <w:jc w:val="both"/>
        <w:rPr>
          <w:rFonts w:ascii="Times New Roman" w:hAnsi="Times New Roman" w:cs="Times New Roman"/>
          <w:sz w:val="26"/>
          <w:szCs w:val="26"/>
        </w:rPr>
      </w:pPr>
    </w:p>
    <w:p w:rsidR="005126F6" w:rsidRPr="00EC5F12" w:rsidRDefault="005126F6" w:rsidP="00121552">
      <w:pPr>
        <w:widowControl w:val="0"/>
        <w:spacing w:after="0" w:line="240" w:lineRule="auto"/>
        <w:jc w:val="both"/>
        <w:rPr>
          <w:rFonts w:ascii="Times New Roman" w:hAnsi="Times New Roman" w:cs="Times New Roman"/>
          <w:sz w:val="20"/>
          <w:szCs w:val="20"/>
        </w:rPr>
      </w:pPr>
      <w:r w:rsidRPr="00EC5F12">
        <w:rPr>
          <w:rFonts w:ascii="Times New Roman" w:hAnsi="Times New Roman" w:cs="Times New Roman"/>
          <w:sz w:val="28"/>
          <w:szCs w:val="28"/>
        </w:rPr>
        <w:t>Председатель ______________________________________________________</w:t>
      </w:r>
    </w:p>
    <w:p w:rsidR="005126F6" w:rsidRPr="00EC5F12" w:rsidRDefault="005126F6" w:rsidP="00121552">
      <w:pPr>
        <w:widowControl w:val="0"/>
        <w:spacing w:after="0" w:line="240" w:lineRule="auto"/>
        <w:ind w:left="3540"/>
        <w:jc w:val="both"/>
        <w:rPr>
          <w:rFonts w:ascii="Times New Roman" w:hAnsi="Times New Roman" w:cs="Times New Roman"/>
          <w:sz w:val="16"/>
          <w:szCs w:val="16"/>
        </w:rPr>
      </w:pPr>
      <w:r w:rsidRPr="00EC5F12">
        <w:rPr>
          <w:rFonts w:ascii="Times New Roman" w:hAnsi="Times New Roman" w:cs="Times New Roman"/>
          <w:sz w:val="16"/>
          <w:szCs w:val="16"/>
        </w:rPr>
        <w:t>(должность, инициалы, фамилия)</w:t>
      </w:r>
    </w:p>
    <w:p w:rsidR="005126F6" w:rsidRPr="00EC5F12" w:rsidRDefault="005126F6" w:rsidP="00121552">
      <w:pPr>
        <w:widowControl w:val="0"/>
        <w:spacing w:after="0" w:line="240" w:lineRule="auto"/>
        <w:jc w:val="both"/>
        <w:rPr>
          <w:rFonts w:ascii="Times New Roman" w:hAnsi="Times New Roman" w:cs="Times New Roman"/>
          <w:sz w:val="20"/>
          <w:szCs w:val="20"/>
        </w:rPr>
      </w:pPr>
      <w:r w:rsidRPr="00EC5F12">
        <w:rPr>
          <w:rFonts w:ascii="Times New Roman" w:hAnsi="Times New Roman" w:cs="Times New Roman"/>
          <w:sz w:val="28"/>
          <w:szCs w:val="28"/>
        </w:rPr>
        <w:t>Зам. председателя __________________________________________________</w:t>
      </w:r>
    </w:p>
    <w:p w:rsidR="005126F6" w:rsidRPr="00EC5F12" w:rsidRDefault="005126F6" w:rsidP="00121552">
      <w:pPr>
        <w:widowControl w:val="0"/>
        <w:spacing w:after="0" w:line="240" w:lineRule="auto"/>
        <w:ind w:left="3540"/>
        <w:jc w:val="both"/>
        <w:rPr>
          <w:rFonts w:ascii="Times New Roman" w:hAnsi="Times New Roman" w:cs="Times New Roman"/>
          <w:sz w:val="16"/>
          <w:szCs w:val="16"/>
        </w:rPr>
      </w:pPr>
      <w:r w:rsidRPr="00EC5F12">
        <w:rPr>
          <w:rFonts w:ascii="Times New Roman" w:hAnsi="Times New Roman" w:cs="Times New Roman"/>
          <w:sz w:val="16"/>
          <w:szCs w:val="16"/>
        </w:rPr>
        <w:t>(должность, инициалы, фамилия)</w:t>
      </w:r>
    </w:p>
    <w:p w:rsidR="005126F6" w:rsidRPr="00EC5F12" w:rsidRDefault="005126F6" w:rsidP="00121552">
      <w:pPr>
        <w:widowControl w:val="0"/>
        <w:spacing w:after="0" w:line="240" w:lineRule="auto"/>
        <w:jc w:val="both"/>
        <w:rPr>
          <w:rFonts w:ascii="Times New Roman" w:hAnsi="Times New Roman" w:cs="Times New Roman"/>
          <w:sz w:val="20"/>
          <w:szCs w:val="20"/>
        </w:rPr>
      </w:pPr>
      <w:r w:rsidRPr="00EC5F12">
        <w:rPr>
          <w:rFonts w:ascii="Times New Roman" w:hAnsi="Times New Roman" w:cs="Times New Roman"/>
          <w:sz w:val="28"/>
          <w:szCs w:val="28"/>
        </w:rPr>
        <w:t>Секретарь _________________________________________________________</w:t>
      </w:r>
    </w:p>
    <w:p w:rsidR="005126F6" w:rsidRPr="00EC5F12" w:rsidRDefault="005126F6" w:rsidP="00121552">
      <w:pPr>
        <w:widowControl w:val="0"/>
        <w:spacing w:after="0" w:line="240" w:lineRule="auto"/>
        <w:ind w:left="3540"/>
        <w:jc w:val="both"/>
        <w:rPr>
          <w:rFonts w:ascii="Times New Roman" w:hAnsi="Times New Roman" w:cs="Times New Roman"/>
          <w:sz w:val="16"/>
          <w:szCs w:val="16"/>
        </w:rPr>
      </w:pPr>
      <w:r w:rsidRPr="00EC5F12">
        <w:rPr>
          <w:rFonts w:ascii="Times New Roman" w:hAnsi="Times New Roman" w:cs="Times New Roman"/>
          <w:sz w:val="16"/>
          <w:szCs w:val="16"/>
        </w:rPr>
        <w:t>(должность, инициалы, фамилия)</w:t>
      </w: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Присутствовали: ___________________________________________________</w:t>
      </w:r>
    </w:p>
    <w:p w:rsidR="005126F6" w:rsidRPr="00EC5F12" w:rsidRDefault="005126F6" w:rsidP="00121552">
      <w:pPr>
        <w:widowControl w:val="0"/>
        <w:spacing w:after="0" w:line="240" w:lineRule="auto"/>
        <w:jc w:val="center"/>
        <w:rPr>
          <w:rFonts w:ascii="Times New Roman" w:hAnsi="Times New Roman" w:cs="Times New Roman"/>
          <w:sz w:val="28"/>
          <w:szCs w:val="28"/>
        </w:rPr>
      </w:pPr>
      <w:r w:rsidRPr="00EC5F12">
        <w:rPr>
          <w:rFonts w:ascii="Times New Roman" w:hAnsi="Times New Roman" w:cs="Times New Roman"/>
          <w:sz w:val="16"/>
          <w:szCs w:val="16"/>
        </w:rPr>
        <w:t>(должность, инициалы, фамилия)</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ПОВЕСТКА ДНЯ:</w:t>
      </w:r>
    </w:p>
    <w:p w:rsidR="005126F6" w:rsidRPr="00EC5F12" w:rsidRDefault="005126F6" w:rsidP="00121552">
      <w:pPr>
        <w:pStyle w:val="ae"/>
        <w:widowControl w:val="0"/>
        <w:numPr>
          <w:ilvl w:val="0"/>
          <w:numId w:val="36"/>
        </w:numPr>
        <w:suppressAutoHyphens w:val="0"/>
        <w:jc w:val="both"/>
        <w:rPr>
          <w:sz w:val="28"/>
          <w:szCs w:val="28"/>
        </w:rPr>
      </w:pPr>
      <w:r w:rsidRPr="00EC5F12">
        <w:rPr>
          <w:sz w:val="28"/>
          <w:szCs w:val="28"/>
        </w:rPr>
        <w:t>О (вопрос, вынесенный на рассмотрение) …….</w:t>
      </w:r>
    </w:p>
    <w:p w:rsidR="005126F6" w:rsidRPr="00EC5F12" w:rsidRDefault="005126F6" w:rsidP="0012155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C5F12">
        <w:rPr>
          <w:rFonts w:ascii="Times New Roman" w:eastAsiaTheme="minorHAnsi" w:hAnsi="Times New Roman" w:cs="Times New Roman"/>
          <w:sz w:val="28"/>
          <w:szCs w:val="28"/>
          <w:lang w:eastAsia="en-US"/>
        </w:rPr>
        <w:t>Доклад заместителя директора Фамилия И.О.</w:t>
      </w:r>
    </w:p>
    <w:p w:rsidR="005126F6" w:rsidRPr="00EC5F12" w:rsidRDefault="005126F6" w:rsidP="00121552">
      <w:pPr>
        <w:pStyle w:val="ae"/>
        <w:widowControl w:val="0"/>
        <w:numPr>
          <w:ilvl w:val="0"/>
          <w:numId w:val="36"/>
        </w:numPr>
        <w:suppressAutoHyphens w:val="0"/>
        <w:jc w:val="both"/>
        <w:rPr>
          <w:sz w:val="28"/>
          <w:szCs w:val="28"/>
        </w:rPr>
      </w:pPr>
      <w:r w:rsidRPr="00EC5F12">
        <w:rPr>
          <w:sz w:val="28"/>
          <w:szCs w:val="28"/>
        </w:rPr>
        <w:t xml:space="preserve">О……. </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4C2AB8">
        <w:rPr>
          <w:rFonts w:ascii="Times New Roman" w:hAnsi="Times New Roman" w:cs="Times New Roman"/>
          <w:sz w:val="28"/>
          <w:szCs w:val="28"/>
        </w:rPr>
        <w:t>1.</w:t>
      </w:r>
      <w:r w:rsidRPr="00EC5F12">
        <w:rPr>
          <w:rFonts w:ascii="Times New Roman" w:hAnsi="Times New Roman" w:cs="Times New Roman"/>
          <w:sz w:val="28"/>
          <w:szCs w:val="28"/>
        </w:rPr>
        <w:t xml:space="preserve"> СЛУШАЛИ: _____________________________________________________</w:t>
      </w:r>
    </w:p>
    <w:p w:rsidR="005126F6" w:rsidRPr="00EC5F12" w:rsidRDefault="005126F6" w:rsidP="00121552">
      <w:pPr>
        <w:widowControl w:val="0"/>
        <w:spacing w:after="0" w:line="240" w:lineRule="auto"/>
        <w:ind w:left="708"/>
        <w:jc w:val="both"/>
        <w:rPr>
          <w:rFonts w:ascii="Times New Roman" w:hAnsi="Times New Roman" w:cs="Times New Roman"/>
          <w:sz w:val="28"/>
          <w:szCs w:val="28"/>
        </w:rPr>
      </w:pPr>
      <w:r w:rsidRPr="00EC5F12">
        <w:rPr>
          <w:rFonts w:ascii="Times New Roman" w:eastAsiaTheme="minorHAnsi" w:hAnsi="Times New Roman" w:cs="Times New Roman"/>
          <w:sz w:val="28"/>
          <w:szCs w:val="28"/>
          <w:lang w:eastAsia="en-US"/>
        </w:rPr>
        <w:t>Фамилия И.О. – текст доклада прилагается.</w:t>
      </w: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ВЫСТУПИЛИ: _____________________________________________________</w:t>
      </w:r>
    </w:p>
    <w:p w:rsidR="005126F6" w:rsidRPr="00EC5F12" w:rsidRDefault="005126F6" w:rsidP="00121552">
      <w:pPr>
        <w:widowControl w:val="0"/>
        <w:spacing w:after="0" w:line="240" w:lineRule="auto"/>
        <w:ind w:left="708"/>
        <w:jc w:val="both"/>
        <w:rPr>
          <w:rFonts w:ascii="Times New Roman" w:hAnsi="Times New Roman" w:cs="Times New Roman"/>
          <w:sz w:val="28"/>
          <w:szCs w:val="28"/>
        </w:rPr>
      </w:pPr>
      <w:r w:rsidRPr="00EC5F12">
        <w:rPr>
          <w:rFonts w:ascii="Times New Roman" w:eastAsiaTheme="minorHAnsi" w:hAnsi="Times New Roman" w:cs="Times New Roman"/>
          <w:sz w:val="28"/>
          <w:szCs w:val="28"/>
          <w:lang w:eastAsia="en-US"/>
        </w:rPr>
        <w:t>Фамилия И.О.– краткая запись выступления</w:t>
      </w:r>
    </w:p>
    <w:p w:rsidR="005126F6" w:rsidRPr="00EC5F12" w:rsidRDefault="005126F6" w:rsidP="00121552">
      <w:pPr>
        <w:widowControl w:val="0"/>
        <w:spacing w:after="0" w:line="240" w:lineRule="auto"/>
        <w:ind w:left="708"/>
        <w:jc w:val="both"/>
        <w:rPr>
          <w:rFonts w:ascii="Times New Roman" w:hAnsi="Times New Roman" w:cs="Times New Roman"/>
          <w:sz w:val="28"/>
          <w:szCs w:val="28"/>
        </w:rPr>
      </w:pPr>
      <w:r w:rsidRPr="00EC5F12">
        <w:rPr>
          <w:rFonts w:ascii="Times New Roman" w:eastAsiaTheme="minorHAnsi" w:hAnsi="Times New Roman" w:cs="Times New Roman"/>
          <w:sz w:val="28"/>
          <w:szCs w:val="28"/>
          <w:lang w:eastAsia="en-US"/>
        </w:rPr>
        <w:t>Фамилия И.О. – текст доклада прилагается.</w:t>
      </w: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ПОСТАНОВИЛИ: ________________________________________________</w:t>
      </w:r>
    </w:p>
    <w:p w:rsidR="005126F6" w:rsidRPr="00EC5F12" w:rsidRDefault="005126F6" w:rsidP="00121552">
      <w:pPr>
        <w:pStyle w:val="1"/>
        <w:keepNext w:val="0"/>
        <w:keepLines w:val="0"/>
        <w:numPr>
          <w:ilvl w:val="1"/>
          <w:numId w:val="37"/>
        </w:numPr>
        <w:suppressAutoHyphens w:val="0"/>
        <w:autoSpaceDE w:val="0"/>
        <w:autoSpaceDN w:val="0"/>
        <w:adjustRightInd w:val="0"/>
        <w:spacing w:before="0"/>
        <w:rPr>
          <w:rFonts w:eastAsiaTheme="minorHAnsi"/>
          <w:b w:val="0"/>
          <w:lang w:eastAsia="en-US"/>
        </w:rPr>
      </w:pPr>
      <w:r w:rsidRPr="00EC5F12">
        <w:rPr>
          <w:rFonts w:eastAsiaTheme="minorHAnsi"/>
          <w:b w:val="0"/>
          <w:lang w:eastAsia="en-US"/>
        </w:rPr>
        <w:t>Поручить (представить, рекомендовать, избрать ....)</w:t>
      </w:r>
    </w:p>
    <w:p w:rsidR="005126F6" w:rsidRPr="00EC5F12" w:rsidRDefault="005126F6" w:rsidP="00121552">
      <w:pPr>
        <w:pStyle w:val="1"/>
        <w:keepNext w:val="0"/>
        <w:keepLines w:val="0"/>
        <w:numPr>
          <w:ilvl w:val="1"/>
          <w:numId w:val="37"/>
        </w:numPr>
        <w:suppressAutoHyphens w:val="0"/>
        <w:autoSpaceDE w:val="0"/>
        <w:autoSpaceDN w:val="0"/>
        <w:adjustRightInd w:val="0"/>
        <w:spacing w:before="0"/>
        <w:ind w:left="0" w:firstLine="709"/>
        <w:rPr>
          <w:rFonts w:eastAsiaTheme="minorHAnsi"/>
          <w:b w:val="0"/>
          <w:lang w:eastAsia="en-US"/>
        </w:rPr>
      </w:pPr>
      <w:r w:rsidRPr="00EC5F12">
        <w:rPr>
          <w:rFonts w:eastAsiaTheme="minorHAnsi"/>
          <w:b w:val="0"/>
          <w:lang w:eastAsia="en-US"/>
        </w:rPr>
        <w:t>Проректору по учебной работе (Фамилия И.О.) обеспечить контроль</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4C2AB8">
        <w:rPr>
          <w:rFonts w:ascii="Times New Roman" w:hAnsi="Times New Roman" w:cs="Times New Roman"/>
          <w:sz w:val="28"/>
          <w:szCs w:val="28"/>
        </w:rPr>
        <w:t>2.</w:t>
      </w:r>
      <w:r w:rsidRPr="00EC5F12">
        <w:rPr>
          <w:rFonts w:ascii="Times New Roman" w:hAnsi="Times New Roman" w:cs="Times New Roman"/>
          <w:sz w:val="28"/>
          <w:szCs w:val="28"/>
        </w:rPr>
        <w:t xml:space="preserve"> СЛУШАЛИ: _____________________________________________________</w:t>
      </w: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ВЫСТУПИЛИ: _____________________________________________________</w:t>
      </w: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ПОСТАНОВИЛИ: ________________________________________________</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Председатель</w:t>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t>Подпись</w:t>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eastAsiaTheme="minorHAnsi" w:hAnsi="Times New Roman" w:cs="Times New Roman"/>
          <w:sz w:val="28"/>
          <w:szCs w:val="28"/>
          <w:lang w:eastAsia="en-US"/>
        </w:rPr>
        <w:t>И.О. Фамилия</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spacing w:after="0" w:line="240" w:lineRule="auto"/>
        <w:rPr>
          <w:rFonts w:ascii="Times New Roman" w:hAnsi="Times New Roman" w:cs="Times New Roman"/>
          <w:sz w:val="28"/>
          <w:szCs w:val="28"/>
        </w:rPr>
      </w:pPr>
      <w:r w:rsidRPr="00EC5F12">
        <w:rPr>
          <w:rFonts w:ascii="Times New Roman" w:hAnsi="Times New Roman" w:cs="Times New Roman"/>
          <w:sz w:val="28"/>
          <w:szCs w:val="28"/>
        </w:rPr>
        <w:t>Секретарь</w:t>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t>Подпись</w:t>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eastAsiaTheme="minorHAnsi" w:hAnsi="Times New Roman" w:cs="Times New Roman"/>
          <w:sz w:val="28"/>
          <w:szCs w:val="28"/>
          <w:lang w:eastAsia="en-US"/>
        </w:rPr>
        <w:t>И.О. Фамилия</w:t>
      </w:r>
    </w:p>
    <w:p w:rsidR="005126F6" w:rsidRPr="00EC5F12" w:rsidRDefault="005126F6" w:rsidP="00121552">
      <w:pPr>
        <w:spacing w:after="0" w:line="240" w:lineRule="auto"/>
        <w:rPr>
          <w:rFonts w:ascii="Times New Roman" w:hAnsi="Times New Roman" w:cs="Times New Roman"/>
          <w:sz w:val="28"/>
          <w:szCs w:val="28"/>
        </w:rPr>
      </w:pPr>
      <w:r w:rsidRPr="00EC5F12">
        <w:rPr>
          <w:rFonts w:ascii="Times New Roman" w:hAnsi="Times New Roman" w:cs="Times New Roman"/>
          <w:sz w:val="28"/>
          <w:szCs w:val="28"/>
        </w:rPr>
        <w:br w:type="page"/>
      </w:r>
    </w:p>
    <w:p w:rsidR="005126F6" w:rsidRPr="000306DA" w:rsidRDefault="005126F6" w:rsidP="00121552">
      <w:pPr>
        <w:widowControl w:val="0"/>
        <w:spacing w:after="0" w:line="240" w:lineRule="auto"/>
        <w:ind w:left="6372"/>
        <w:jc w:val="both"/>
        <w:rPr>
          <w:rFonts w:ascii="Times New Roman" w:hAnsi="Times New Roman" w:cs="Times New Roman"/>
          <w:sz w:val="28"/>
          <w:szCs w:val="28"/>
        </w:rPr>
      </w:pPr>
      <w:r w:rsidRPr="000306DA">
        <w:rPr>
          <w:rFonts w:ascii="Times New Roman" w:hAnsi="Times New Roman" w:cs="Times New Roman"/>
          <w:sz w:val="28"/>
          <w:szCs w:val="28"/>
        </w:rPr>
        <w:lastRenderedPageBreak/>
        <w:t>Приложение № 14</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pStyle w:val="ConsPlusNormal"/>
        <w:ind w:firstLine="540"/>
        <w:jc w:val="right"/>
        <w:rPr>
          <w:rFonts w:ascii="Times New Roman" w:hAnsi="Times New Roman" w:cs="Times New Roman"/>
          <w:sz w:val="28"/>
          <w:szCs w:val="28"/>
          <w:lang w:val="ru-RU"/>
        </w:rPr>
      </w:pPr>
    </w:p>
    <w:p w:rsidR="005126F6" w:rsidRPr="00EC5F12" w:rsidRDefault="005126F6" w:rsidP="00121552">
      <w:pPr>
        <w:pStyle w:val="ConsPlusNormal"/>
        <w:jc w:val="center"/>
        <w:rPr>
          <w:rFonts w:ascii="Times New Roman" w:hAnsi="Times New Roman" w:cs="Times New Roman"/>
          <w:b/>
          <w:sz w:val="28"/>
          <w:szCs w:val="28"/>
          <w:lang w:val="ru-RU"/>
        </w:rPr>
      </w:pPr>
      <w:r w:rsidRPr="00EC5F12">
        <w:rPr>
          <w:rFonts w:ascii="Times New Roman" w:hAnsi="Times New Roman" w:cs="Times New Roman"/>
          <w:b/>
          <w:sz w:val="28"/>
          <w:szCs w:val="28"/>
          <w:lang w:val="ru-RU"/>
        </w:rPr>
        <w:t>Требования к оформлению делового (служебного) письма</w:t>
      </w:r>
    </w:p>
    <w:p w:rsidR="005126F6" w:rsidRPr="00EC5F12" w:rsidRDefault="005126F6" w:rsidP="00121552">
      <w:pPr>
        <w:pStyle w:val="ConsPlusNormal"/>
        <w:jc w:val="both"/>
        <w:rPr>
          <w:rFonts w:ascii="Times New Roman" w:hAnsi="Times New Roman" w:cs="Times New Roman"/>
          <w:sz w:val="28"/>
          <w:szCs w:val="28"/>
          <w:lang w:val="ru-RU"/>
        </w:rPr>
      </w:pP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Письмо может касаться нескольких вопросов, если они взаимосвязаны.</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При составлении деловых </w:t>
      </w:r>
      <w:r w:rsidR="007C2550">
        <w:rPr>
          <w:rFonts w:ascii="Times New Roman" w:hAnsi="Times New Roman" w:cs="Times New Roman"/>
          <w:sz w:val="28"/>
          <w:szCs w:val="28"/>
          <w:lang w:val="ru-RU"/>
        </w:rPr>
        <w:t xml:space="preserve">(служебных) </w:t>
      </w:r>
      <w:r w:rsidRPr="00EC5F12">
        <w:rPr>
          <w:rFonts w:ascii="Times New Roman" w:hAnsi="Times New Roman" w:cs="Times New Roman"/>
          <w:sz w:val="28"/>
          <w:szCs w:val="28"/>
          <w:lang w:val="ru-RU"/>
        </w:rPr>
        <w:t>писем используется вступительное обращение и заключительная этикетная фраза в соответствии с настоящей Инструкции.</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Текст письма излагается:</w:t>
      </w:r>
    </w:p>
    <w:p w:rsidR="005126F6" w:rsidRPr="00EC5F12" w:rsidRDefault="005126F6" w:rsidP="00AD2501">
      <w:pPr>
        <w:pStyle w:val="ConsPlusNormal"/>
        <w:numPr>
          <w:ilvl w:val="0"/>
          <w:numId w:val="13"/>
        </w:numPr>
        <w:tabs>
          <w:tab w:val="left" w:pos="709"/>
          <w:tab w:val="left" w:pos="993"/>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от 1-го лица множественного числа («просим», «предлагаем», «напоминаем»);</w:t>
      </w:r>
    </w:p>
    <w:p w:rsidR="005126F6" w:rsidRPr="00EC5F12" w:rsidRDefault="005126F6" w:rsidP="00AD2501">
      <w:pPr>
        <w:pStyle w:val="ConsPlusNormal"/>
        <w:numPr>
          <w:ilvl w:val="0"/>
          <w:numId w:val="13"/>
        </w:numPr>
        <w:tabs>
          <w:tab w:val="left" w:pos="709"/>
          <w:tab w:val="left" w:pos="993"/>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от 3-го лица единственного числа («управление</w:t>
      </w:r>
      <w:r w:rsidR="00AD2501">
        <w:rPr>
          <w:rFonts w:ascii="Times New Roman" w:hAnsi="Times New Roman" w:cs="Times New Roman"/>
          <w:sz w:val="28"/>
          <w:szCs w:val="28"/>
          <w:lang w:val="ru-RU"/>
        </w:rPr>
        <w:t xml:space="preserve"> кадров</w:t>
      </w:r>
      <w:r w:rsidRPr="00EC5F12">
        <w:rPr>
          <w:rFonts w:ascii="Times New Roman" w:hAnsi="Times New Roman" w:cs="Times New Roman"/>
          <w:sz w:val="28"/>
          <w:szCs w:val="28"/>
          <w:lang w:val="ru-RU"/>
        </w:rPr>
        <w:t xml:space="preserve"> считает возможным», «институт не располагает возможностью»);</w:t>
      </w:r>
    </w:p>
    <w:p w:rsidR="005126F6" w:rsidRPr="00EC5F12" w:rsidRDefault="005126F6" w:rsidP="00AD2501">
      <w:pPr>
        <w:pStyle w:val="ConsPlusNormal"/>
        <w:numPr>
          <w:ilvl w:val="0"/>
          <w:numId w:val="13"/>
        </w:numPr>
        <w:tabs>
          <w:tab w:val="left" w:pos="709"/>
          <w:tab w:val="left" w:pos="993"/>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от 1-го лица единственного числа («прошу», «предлагаю»), если письмо оформляется на должностном бланке.</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необходимости направить письмо большему количеству адресатов, готовится список рассылки, и письма рассылаются по списку.</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r w:rsidR="005F2B0D">
        <w:rPr>
          <w:rFonts w:ascii="Times New Roman" w:hAnsi="Times New Roman" w:cs="Times New Roman"/>
          <w:sz w:val="28"/>
          <w:szCs w:val="28"/>
          <w:lang w:val="ru-RU"/>
        </w:rPr>
        <w:t xml:space="preserve"> формата А4</w:t>
      </w:r>
      <w:r w:rsidRPr="00EC5F12">
        <w:rPr>
          <w:rFonts w:ascii="Times New Roman" w:hAnsi="Times New Roman" w:cs="Times New Roman"/>
          <w:sz w:val="28"/>
          <w:szCs w:val="28"/>
          <w:lang w:val="ru-RU"/>
        </w:rPr>
        <w:t>.</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письмах, направляемые зарубежным адресатам, реквизит «адресат» оформляется справа под реквизитами бланка. Адресатом письма может быть организация или конкретное лицо.</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5126F6" w:rsidRPr="00EC5F12" w:rsidRDefault="005126F6" w:rsidP="00AD2501">
      <w:pPr>
        <w:pStyle w:val="ConsPlusNormal"/>
        <w:ind w:firstLine="709"/>
        <w:jc w:val="both"/>
        <w:rPr>
          <w:rFonts w:ascii="Times New Roman" w:hAnsi="Times New Roman" w:cs="Times New Roman"/>
          <w:sz w:val="28"/>
          <w:szCs w:val="28"/>
        </w:rPr>
      </w:pPr>
      <w:r w:rsidRPr="00EC5F12">
        <w:rPr>
          <w:rFonts w:ascii="Times New Roman" w:hAnsi="Times New Roman" w:cs="Times New Roman"/>
          <w:sz w:val="28"/>
          <w:szCs w:val="28"/>
          <w:lang w:val="ru-RU"/>
        </w:rPr>
        <w:lastRenderedPageBreak/>
        <w:t xml:space="preserve">Каждый элемент адреса пишется на отдельной строке. Название города, как правило, печатается прописными буквами. </w:t>
      </w:r>
      <w:r w:rsidRPr="00EC5F12">
        <w:rPr>
          <w:rFonts w:ascii="Times New Roman" w:hAnsi="Times New Roman" w:cs="Times New Roman"/>
          <w:sz w:val="28"/>
          <w:szCs w:val="28"/>
        </w:rPr>
        <w:t>Например:</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739"/>
        <w:gridCol w:w="4616"/>
      </w:tblGrid>
      <w:tr w:rsidR="005126F6" w:rsidRPr="00EC5F12" w:rsidTr="00804D56">
        <w:tc>
          <w:tcPr>
            <w:tcW w:w="459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8"/>
                <w:szCs w:val="28"/>
              </w:rPr>
            </w:pPr>
          </w:p>
        </w:tc>
        <w:tc>
          <w:tcPr>
            <w:tcW w:w="4476" w:type="dxa"/>
            <w:tcBorders>
              <w:top w:val="nil"/>
              <w:left w:val="nil"/>
              <w:bottom w:val="nil"/>
              <w:right w:val="nil"/>
            </w:tcBorders>
          </w:tcPr>
          <w:p w:rsidR="005126F6" w:rsidRPr="00EC5F12" w:rsidRDefault="005126F6" w:rsidP="00121552">
            <w:pPr>
              <w:pStyle w:val="ConsPlusNormal"/>
              <w:jc w:val="both"/>
              <w:rPr>
                <w:rFonts w:ascii="Times New Roman" w:hAnsi="Times New Roman" w:cs="Times New Roman"/>
                <w:sz w:val="28"/>
                <w:szCs w:val="28"/>
              </w:rPr>
            </w:pPr>
            <w:r w:rsidRPr="00EC5F12">
              <w:rPr>
                <w:rFonts w:ascii="Times New Roman" w:hAnsi="Times New Roman" w:cs="Times New Roman"/>
                <w:sz w:val="28"/>
                <w:szCs w:val="28"/>
              </w:rPr>
              <w:t>Brook &amp; Son Toymakers</w:t>
            </w:r>
          </w:p>
          <w:p w:rsidR="005126F6" w:rsidRPr="00EC5F12" w:rsidRDefault="005126F6" w:rsidP="00121552">
            <w:pPr>
              <w:pStyle w:val="ConsPlusNormal"/>
              <w:jc w:val="both"/>
              <w:rPr>
                <w:rFonts w:ascii="Times New Roman" w:hAnsi="Times New Roman" w:cs="Times New Roman"/>
                <w:sz w:val="28"/>
                <w:szCs w:val="28"/>
              </w:rPr>
            </w:pPr>
            <w:r w:rsidRPr="00EC5F12">
              <w:rPr>
                <w:rFonts w:ascii="Times New Roman" w:hAnsi="Times New Roman" w:cs="Times New Roman"/>
                <w:sz w:val="28"/>
                <w:szCs w:val="28"/>
              </w:rPr>
              <w:t>61 – 71 Steel Street</w:t>
            </w:r>
          </w:p>
          <w:p w:rsidR="005126F6" w:rsidRPr="00EC5F12" w:rsidRDefault="005126F6" w:rsidP="00121552">
            <w:pPr>
              <w:pStyle w:val="ConsPlusNormal"/>
              <w:jc w:val="both"/>
              <w:rPr>
                <w:rFonts w:ascii="Times New Roman" w:hAnsi="Times New Roman" w:cs="Times New Roman"/>
                <w:sz w:val="28"/>
                <w:szCs w:val="28"/>
              </w:rPr>
            </w:pPr>
            <w:r w:rsidRPr="00EC5F12">
              <w:rPr>
                <w:rFonts w:ascii="Times New Roman" w:hAnsi="Times New Roman" w:cs="Times New Roman"/>
                <w:sz w:val="28"/>
                <w:szCs w:val="28"/>
              </w:rPr>
              <w:t>BRIDGETOWN</w:t>
            </w:r>
          </w:p>
          <w:p w:rsidR="005126F6" w:rsidRPr="00EC5F12" w:rsidRDefault="005126F6" w:rsidP="00121552">
            <w:pPr>
              <w:pStyle w:val="ConsPlusNormal"/>
              <w:jc w:val="both"/>
              <w:rPr>
                <w:rFonts w:ascii="Times New Roman" w:hAnsi="Times New Roman" w:cs="Times New Roman"/>
                <w:sz w:val="28"/>
                <w:szCs w:val="28"/>
              </w:rPr>
            </w:pPr>
            <w:r w:rsidRPr="00EC5F12">
              <w:rPr>
                <w:rFonts w:ascii="Times New Roman" w:hAnsi="Times New Roman" w:cs="Times New Roman"/>
                <w:sz w:val="28"/>
                <w:szCs w:val="28"/>
              </w:rPr>
              <w:t>BR61 7RE</w:t>
            </w:r>
          </w:p>
          <w:p w:rsidR="005126F6" w:rsidRPr="00EC5F12" w:rsidRDefault="005126F6" w:rsidP="00121552">
            <w:pPr>
              <w:pStyle w:val="ConsPlusNormal"/>
              <w:jc w:val="both"/>
              <w:rPr>
                <w:rFonts w:ascii="Times New Roman" w:hAnsi="Times New Roman" w:cs="Times New Roman"/>
                <w:sz w:val="28"/>
                <w:szCs w:val="28"/>
              </w:rPr>
            </w:pPr>
            <w:r w:rsidRPr="00EC5F12">
              <w:rPr>
                <w:rFonts w:ascii="Times New Roman" w:hAnsi="Times New Roman" w:cs="Times New Roman"/>
                <w:sz w:val="28"/>
                <w:szCs w:val="28"/>
              </w:rPr>
              <w:t>U.S.A.</w:t>
            </w:r>
          </w:p>
        </w:tc>
      </w:tr>
    </w:tbl>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Слова </w:t>
      </w:r>
      <w:r w:rsidRPr="00EC5F12">
        <w:rPr>
          <w:rFonts w:ascii="Times New Roman" w:hAnsi="Times New Roman" w:cs="Times New Roman"/>
          <w:sz w:val="28"/>
          <w:szCs w:val="28"/>
        </w:rPr>
        <w:t>Ave</w:t>
      </w:r>
      <w:r w:rsidR="005E3F55">
        <w:rPr>
          <w:rFonts w:ascii="Times New Roman" w:hAnsi="Times New Roman" w:cs="Times New Roman"/>
          <w:sz w:val="28"/>
          <w:szCs w:val="28"/>
        </w:rPr>
        <w:t>n</w:t>
      </w:r>
      <w:r w:rsidRPr="00EC5F12">
        <w:rPr>
          <w:rFonts w:ascii="Times New Roman" w:hAnsi="Times New Roman" w:cs="Times New Roman"/>
          <w:sz w:val="28"/>
          <w:szCs w:val="28"/>
        </w:rPr>
        <w:t>ue</w:t>
      </w:r>
      <w:r w:rsidRPr="00EC5F12">
        <w:rPr>
          <w:rFonts w:ascii="Times New Roman" w:hAnsi="Times New Roman" w:cs="Times New Roman"/>
          <w:sz w:val="28"/>
          <w:szCs w:val="28"/>
          <w:lang w:val="ru-RU"/>
        </w:rPr>
        <w:t xml:space="preserve">, </w:t>
      </w:r>
      <w:r w:rsidRPr="00EC5F12">
        <w:rPr>
          <w:rFonts w:ascii="Times New Roman" w:hAnsi="Times New Roman" w:cs="Times New Roman"/>
          <w:sz w:val="28"/>
          <w:szCs w:val="28"/>
        </w:rPr>
        <w:t>Street</w:t>
      </w:r>
      <w:r w:rsidRPr="00EC5F12">
        <w:rPr>
          <w:rFonts w:ascii="Times New Roman" w:hAnsi="Times New Roman" w:cs="Times New Roman"/>
          <w:sz w:val="28"/>
          <w:szCs w:val="28"/>
          <w:lang w:val="ru-RU"/>
        </w:rPr>
        <w:t xml:space="preserve">, </w:t>
      </w:r>
      <w:r w:rsidRPr="00EC5F12">
        <w:rPr>
          <w:rFonts w:ascii="Times New Roman" w:hAnsi="Times New Roman" w:cs="Times New Roman"/>
          <w:sz w:val="28"/>
          <w:szCs w:val="28"/>
        </w:rPr>
        <w:t>Place</w:t>
      </w:r>
      <w:r w:rsidRPr="00EC5F12">
        <w:rPr>
          <w:rFonts w:ascii="Times New Roman" w:hAnsi="Times New Roman" w:cs="Times New Roman"/>
          <w:sz w:val="28"/>
          <w:szCs w:val="28"/>
          <w:lang w:val="ru-RU"/>
        </w:rPr>
        <w:t xml:space="preserve"> и иные в адресе пишутся с прописной буквы.</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оформлении почтового адреса зарубежным корреспондентам пунктуация не применяется.</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Если в названии фирмы присутствует фамилия лица (например, </w:t>
      </w:r>
      <w:r w:rsidRPr="00EC5F12">
        <w:rPr>
          <w:rFonts w:ascii="Times New Roman" w:hAnsi="Times New Roman" w:cs="Times New Roman"/>
          <w:sz w:val="28"/>
          <w:szCs w:val="28"/>
        </w:rPr>
        <w:t>W</w:t>
      </w:r>
      <w:r w:rsidRPr="00EC5F12">
        <w:rPr>
          <w:rFonts w:ascii="Times New Roman" w:hAnsi="Times New Roman" w:cs="Times New Roman"/>
          <w:sz w:val="28"/>
          <w:szCs w:val="28"/>
          <w:lang w:val="ru-RU"/>
        </w:rPr>
        <w:t>.</w:t>
      </w:r>
      <w:r w:rsidRPr="00EC5F12">
        <w:rPr>
          <w:rFonts w:ascii="Times New Roman" w:hAnsi="Times New Roman" w:cs="Times New Roman"/>
          <w:sz w:val="28"/>
          <w:szCs w:val="28"/>
        </w:rPr>
        <w:t>Edward</w:t>
      </w:r>
      <w:r w:rsidRPr="00EC5F12">
        <w:rPr>
          <w:rFonts w:ascii="Times New Roman" w:hAnsi="Times New Roman" w:cs="Times New Roman"/>
          <w:sz w:val="28"/>
          <w:szCs w:val="28"/>
          <w:lang w:val="ru-RU"/>
        </w:rPr>
        <w:t>&amp;</w:t>
      </w:r>
      <w:r w:rsidRPr="00EC5F12">
        <w:rPr>
          <w:rFonts w:ascii="Times New Roman" w:hAnsi="Times New Roman" w:cs="Times New Roman"/>
          <w:sz w:val="28"/>
          <w:szCs w:val="28"/>
        </w:rPr>
        <w:t>Co</w:t>
      </w:r>
      <w:r w:rsidRPr="00EC5F12">
        <w:rPr>
          <w:rFonts w:ascii="Times New Roman" w:hAnsi="Times New Roman" w:cs="Times New Roman"/>
          <w:sz w:val="28"/>
          <w:szCs w:val="28"/>
          <w:lang w:val="ru-RU"/>
        </w:rPr>
        <w:t xml:space="preserve">., </w:t>
      </w:r>
      <w:r w:rsidRPr="00EC5F12">
        <w:rPr>
          <w:rFonts w:ascii="Times New Roman" w:hAnsi="Times New Roman" w:cs="Times New Roman"/>
          <w:sz w:val="28"/>
          <w:szCs w:val="28"/>
        </w:rPr>
        <w:t>Ltd</w:t>
      </w:r>
      <w:r w:rsidRPr="00EC5F12">
        <w:rPr>
          <w:rFonts w:ascii="Times New Roman" w:hAnsi="Times New Roman" w:cs="Times New Roman"/>
          <w:sz w:val="28"/>
          <w:szCs w:val="28"/>
          <w:lang w:val="ru-RU"/>
        </w:rPr>
        <w:t xml:space="preserve">), перед названием фирмы принято ставить слово </w:t>
      </w:r>
      <w:r w:rsidRPr="00EC5F12">
        <w:rPr>
          <w:rFonts w:ascii="Times New Roman" w:hAnsi="Times New Roman" w:cs="Times New Roman"/>
          <w:sz w:val="28"/>
          <w:szCs w:val="28"/>
        </w:rPr>
        <w:t>Messrs</w:t>
      </w:r>
      <w:r w:rsidRPr="00EC5F12">
        <w:rPr>
          <w:rFonts w:ascii="Times New Roman" w:hAnsi="Times New Roman" w:cs="Times New Roman"/>
          <w:sz w:val="28"/>
          <w:szCs w:val="28"/>
          <w:lang w:val="ru-RU"/>
        </w:rPr>
        <w:t xml:space="preserve"> (сокращение от </w:t>
      </w:r>
      <w:r w:rsidRPr="00EC5F12">
        <w:rPr>
          <w:rFonts w:ascii="Times New Roman" w:hAnsi="Times New Roman" w:cs="Times New Roman"/>
          <w:sz w:val="28"/>
          <w:szCs w:val="28"/>
        </w:rPr>
        <w:t>Messieurs</w:t>
      </w:r>
      <w:r w:rsidRPr="00EC5F12">
        <w:rPr>
          <w:rFonts w:ascii="Times New Roman" w:hAnsi="Times New Roman" w:cs="Times New Roman"/>
          <w:sz w:val="28"/>
          <w:szCs w:val="28"/>
          <w:lang w:val="ru-RU"/>
        </w:rPr>
        <w:t xml:space="preserve"> </w:t>
      </w:r>
      <w:r w:rsidR="005C76E7">
        <w:rPr>
          <w:rFonts w:ascii="Times New Roman" w:hAnsi="Times New Roman" w:cs="Times New Roman"/>
          <w:sz w:val="28"/>
          <w:szCs w:val="28"/>
          <w:lang w:val="ru-RU"/>
        </w:rPr>
        <w:t>–</w:t>
      </w:r>
      <w:r w:rsidRPr="00EC5F12">
        <w:rPr>
          <w:rFonts w:ascii="Times New Roman" w:hAnsi="Times New Roman" w:cs="Times New Roman"/>
          <w:sz w:val="28"/>
          <w:szCs w:val="28"/>
          <w:lang w:val="ru-RU"/>
        </w:rPr>
        <w:t xml:space="preserve"> господа).</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письмо адресуется конкретному лицу, перед названием организации указывают фамилию и должность работника или его должность.</w:t>
      </w:r>
    </w:p>
    <w:p w:rsidR="005126F6" w:rsidRPr="00EC5F12" w:rsidRDefault="005126F6" w:rsidP="00AD2501">
      <w:pPr>
        <w:pStyle w:val="ConsPlusNormal"/>
        <w:ind w:firstLine="709"/>
        <w:jc w:val="both"/>
        <w:rPr>
          <w:rFonts w:ascii="Times New Roman" w:hAnsi="Times New Roman" w:cs="Times New Roman"/>
          <w:sz w:val="28"/>
          <w:szCs w:val="28"/>
        </w:rPr>
      </w:pPr>
      <w:r w:rsidRPr="00EC5F12">
        <w:rPr>
          <w:rFonts w:ascii="Times New Roman" w:hAnsi="Times New Roman" w:cs="Times New Roman"/>
          <w:sz w:val="28"/>
          <w:szCs w:val="28"/>
        </w:rPr>
        <w:t>Например:</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739"/>
        <w:gridCol w:w="4616"/>
      </w:tblGrid>
      <w:tr w:rsidR="005126F6" w:rsidRPr="000C0BF1" w:rsidTr="00804D56">
        <w:tc>
          <w:tcPr>
            <w:tcW w:w="459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8"/>
                <w:szCs w:val="28"/>
              </w:rPr>
            </w:pPr>
          </w:p>
        </w:tc>
        <w:tc>
          <w:tcPr>
            <w:tcW w:w="4476"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8"/>
                <w:szCs w:val="28"/>
              </w:rPr>
            </w:pPr>
            <w:r w:rsidRPr="00EC5F12">
              <w:rPr>
                <w:rFonts w:ascii="Times New Roman" w:hAnsi="Times New Roman" w:cs="Times New Roman"/>
                <w:sz w:val="28"/>
                <w:szCs w:val="28"/>
              </w:rPr>
              <w:t>Mr. Andrew Roach</w:t>
            </w:r>
          </w:p>
          <w:p w:rsidR="005126F6" w:rsidRPr="00EC5F12" w:rsidRDefault="005126F6" w:rsidP="00121552">
            <w:pPr>
              <w:pStyle w:val="ConsPlusNormal"/>
              <w:rPr>
                <w:rFonts w:ascii="Times New Roman" w:hAnsi="Times New Roman" w:cs="Times New Roman"/>
                <w:sz w:val="28"/>
                <w:szCs w:val="28"/>
              </w:rPr>
            </w:pPr>
            <w:r w:rsidRPr="00EC5F12">
              <w:rPr>
                <w:rFonts w:ascii="Times New Roman" w:hAnsi="Times New Roman" w:cs="Times New Roman"/>
                <w:sz w:val="28"/>
                <w:szCs w:val="28"/>
              </w:rPr>
              <w:t>Sale Manager</w:t>
            </w:r>
          </w:p>
          <w:p w:rsidR="005126F6" w:rsidRPr="00EC5F12" w:rsidRDefault="005126F6" w:rsidP="00121552">
            <w:pPr>
              <w:pStyle w:val="ConsPlusNormal"/>
              <w:rPr>
                <w:rFonts w:ascii="Times New Roman" w:hAnsi="Times New Roman" w:cs="Times New Roman"/>
                <w:sz w:val="28"/>
                <w:szCs w:val="28"/>
              </w:rPr>
            </w:pPr>
            <w:r w:rsidRPr="00EC5F12">
              <w:rPr>
                <w:rFonts w:ascii="Times New Roman" w:hAnsi="Times New Roman" w:cs="Times New Roman"/>
                <w:sz w:val="28"/>
                <w:szCs w:val="28"/>
              </w:rPr>
              <w:t>Super Toys Ltd</w:t>
            </w:r>
          </w:p>
          <w:p w:rsidR="005126F6" w:rsidRPr="00EC5F12" w:rsidRDefault="005126F6" w:rsidP="00121552">
            <w:pPr>
              <w:pStyle w:val="ConsPlusNormal"/>
              <w:rPr>
                <w:rFonts w:ascii="Times New Roman" w:hAnsi="Times New Roman" w:cs="Times New Roman"/>
                <w:sz w:val="28"/>
                <w:szCs w:val="28"/>
              </w:rPr>
            </w:pPr>
            <w:r w:rsidRPr="00EC5F12">
              <w:rPr>
                <w:rFonts w:ascii="Times New Roman" w:hAnsi="Times New Roman" w:cs="Times New Roman"/>
                <w:sz w:val="28"/>
                <w:szCs w:val="28"/>
              </w:rPr>
              <w:t>Chatfield Road</w:t>
            </w:r>
          </w:p>
          <w:p w:rsidR="005126F6" w:rsidRPr="00EC5F12" w:rsidRDefault="005126F6" w:rsidP="00121552">
            <w:pPr>
              <w:pStyle w:val="ConsPlusNormal"/>
              <w:rPr>
                <w:rFonts w:ascii="Times New Roman" w:hAnsi="Times New Roman" w:cs="Times New Roman"/>
                <w:sz w:val="28"/>
                <w:szCs w:val="28"/>
              </w:rPr>
            </w:pPr>
            <w:r w:rsidRPr="00EC5F12">
              <w:rPr>
                <w:rFonts w:ascii="Times New Roman" w:hAnsi="Times New Roman" w:cs="Times New Roman"/>
                <w:sz w:val="28"/>
                <w:szCs w:val="28"/>
              </w:rPr>
              <w:t>NEWTOWN</w:t>
            </w:r>
          </w:p>
          <w:p w:rsidR="005126F6" w:rsidRPr="00EC5F12" w:rsidRDefault="005126F6" w:rsidP="00121552">
            <w:pPr>
              <w:pStyle w:val="ConsPlusNormal"/>
              <w:rPr>
                <w:rFonts w:ascii="Times New Roman" w:hAnsi="Times New Roman" w:cs="Times New Roman"/>
                <w:sz w:val="28"/>
                <w:szCs w:val="28"/>
              </w:rPr>
            </w:pPr>
            <w:r w:rsidRPr="00EC5F12">
              <w:rPr>
                <w:rFonts w:ascii="Times New Roman" w:hAnsi="Times New Roman" w:cs="Times New Roman"/>
                <w:sz w:val="28"/>
                <w:szCs w:val="28"/>
              </w:rPr>
              <w:t>NE12 OLD</w:t>
            </w:r>
          </w:p>
          <w:p w:rsidR="005126F6" w:rsidRPr="00EC5F12" w:rsidRDefault="005126F6" w:rsidP="00121552">
            <w:pPr>
              <w:pStyle w:val="ConsPlusNormal"/>
              <w:rPr>
                <w:rFonts w:ascii="Times New Roman" w:hAnsi="Times New Roman" w:cs="Times New Roman"/>
                <w:sz w:val="28"/>
                <w:szCs w:val="28"/>
              </w:rPr>
            </w:pPr>
            <w:r w:rsidRPr="00EC5F12">
              <w:rPr>
                <w:rFonts w:ascii="Times New Roman" w:hAnsi="Times New Roman" w:cs="Times New Roman"/>
                <w:sz w:val="28"/>
                <w:szCs w:val="28"/>
              </w:rPr>
              <w:t>U.S.A.</w:t>
            </w:r>
          </w:p>
        </w:tc>
      </w:tr>
    </w:tbl>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письмах зарубежным адресатам дата оформляется словесно-цифровым способом в последовательности: день месяца, месяц, год.</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Например: 24 января 2017 г.</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При составлении письма на английском языке допускается оформление даты в последовательности: год, месяц, день месяца. Например: 2017, </w:t>
      </w:r>
      <w:r w:rsidRPr="00EC5F12">
        <w:rPr>
          <w:rFonts w:ascii="Times New Roman" w:hAnsi="Times New Roman" w:cs="Times New Roman"/>
          <w:sz w:val="28"/>
          <w:szCs w:val="28"/>
        </w:rPr>
        <w:t>January</w:t>
      </w:r>
      <w:r w:rsidRPr="00EC5F12">
        <w:rPr>
          <w:rFonts w:ascii="Times New Roman" w:hAnsi="Times New Roman" w:cs="Times New Roman"/>
          <w:sz w:val="28"/>
          <w:szCs w:val="28"/>
          <w:lang w:val="ru-RU"/>
        </w:rPr>
        <w:t xml:space="preserve"> 24.</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письмах зарубежным адресатам используются вступительные обращения по должности или по фамилии адресата. Например:</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Уважаемый господин Торговый советник!</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Уважаемый господин Ангелов!</w:t>
      </w:r>
    </w:p>
    <w:p w:rsidR="005126F6" w:rsidRPr="00EC5F12" w:rsidRDefault="005126F6" w:rsidP="00AD2501">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Заканчивается письмо заключительной </w:t>
      </w:r>
      <w:r w:rsidR="005C76E7">
        <w:rPr>
          <w:rFonts w:ascii="Times New Roman" w:hAnsi="Times New Roman" w:cs="Times New Roman"/>
          <w:sz w:val="28"/>
          <w:szCs w:val="28"/>
          <w:lang w:val="ru-RU"/>
        </w:rPr>
        <w:t xml:space="preserve">этикетной фразой «С </w:t>
      </w:r>
      <w:r w:rsidR="005C76E7">
        <w:rPr>
          <w:rFonts w:ascii="Times New Roman" w:hAnsi="Times New Roman" w:cs="Times New Roman"/>
          <w:sz w:val="28"/>
          <w:szCs w:val="28"/>
          <w:lang w:val="ru-RU"/>
        </w:rPr>
        <w:br/>
        <w:t xml:space="preserve">уважением, </w:t>
      </w:r>
      <w:r w:rsidRPr="00EC5F12">
        <w:rPr>
          <w:rFonts w:ascii="Times New Roman" w:hAnsi="Times New Roman" w:cs="Times New Roman"/>
          <w:sz w:val="28"/>
          <w:szCs w:val="28"/>
          <w:lang w:val="ru-RU"/>
        </w:rPr>
        <w:t>…».</w:t>
      </w:r>
    </w:p>
    <w:p w:rsidR="005126F6" w:rsidRPr="00EC5F12" w:rsidRDefault="005126F6" w:rsidP="00121552">
      <w:pPr>
        <w:spacing w:after="0" w:line="240" w:lineRule="auto"/>
        <w:rPr>
          <w:rFonts w:ascii="Times New Roman" w:hAnsi="Times New Roman" w:cs="Times New Roman"/>
        </w:rPr>
      </w:pPr>
    </w:p>
    <w:p w:rsidR="005126F6" w:rsidRPr="00EC5F12" w:rsidRDefault="005126F6" w:rsidP="00121552">
      <w:pPr>
        <w:spacing w:after="0" w:line="240" w:lineRule="auto"/>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spacing w:after="0" w:line="240" w:lineRule="auto"/>
        <w:rPr>
          <w:rFonts w:ascii="Times New Roman" w:hAnsi="Times New Roman" w:cs="Times New Roman"/>
        </w:rPr>
      </w:pPr>
    </w:p>
    <w:p w:rsidR="005126F6" w:rsidRPr="00EC5F12" w:rsidRDefault="005126F6" w:rsidP="00121552">
      <w:pPr>
        <w:widowControl w:val="0"/>
        <w:spacing w:after="0" w:line="240" w:lineRule="auto"/>
        <w:ind w:left="6372"/>
        <w:jc w:val="both"/>
        <w:rPr>
          <w:rFonts w:ascii="Times New Roman" w:hAnsi="Times New Roman" w:cs="Times New Roman"/>
          <w:bCs/>
          <w:sz w:val="28"/>
          <w:szCs w:val="28"/>
        </w:rPr>
      </w:pPr>
      <w:r w:rsidRPr="00EC5F12">
        <w:rPr>
          <w:rFonts w:ascii="Times New Roman" w:hAnsi="Times New Roman" w:cs="Times New Roman"/>
          <w:sz w:val="28"/>
          <w:szCs w:val="28"/>
        </w:rPr>
        <w:t>Приложение</w:t>
      </w:r>
      <w:r w:rsidRPr="00EC5F12">
        <w:rPr>
          <w:rFonts w:ascii="Times New Roman" w:hAnsi="Times New Roman" w:cs="Times New Roman"/>
          <w:bCs/>
          <w:sz w:val="28"/>
          <w:szCs w:val="28"/>
        </w:rPr>
        <w:t xml:space="preserve"> № 15</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bCs/>
          <w:sz w:val="28"/>
          <w:szCs w:val="28"/>
        </w:rPr>
      </w:pPr>
    </w:p>
    <w:p w:rsidR="005126F6" w:rsidRDefault="005126F6" w:rsidP="00121552">
      <w:pPr>
        <w:widowControl w:val="0"/>
        <w:shd w:val="clear" w:color="auto" w:fill="FFFFFF"/>
        <w:spacing w:after="0" w:line="240" w:lineRule="auto"/>
        <w:jc w:val="center"/>
        <w:rPr>
          <w:rFonts w:ascii="Times New Roman" w:hAnsi="Times New Roman" w:cs="Times New Roman"/>
          <w:b/>
          <w:bCs/>
          <w:sz w:val="28"/>
          <w:szCs w:val="28"/>
        </w:rPr>
      </w:pPr>
      <w:r w:rsidRPr="00EC5F12">
        <w:rPr>
          <w:rFonts w:ascii="Times New Roman" w:hAnsi="Times New Roman" w:cs="Times New Roman"/>
          <w:b/>
          <w:bCs/>
          <w:sz w:val="28"/>
          <w:szCs w:val="28"/>
        </w:rPr>
        <w:t>Общие требования к деловой переписке</w:t>
      </w:r>
    </w:p>
    <w:p w:rsidR="00804D56" w:rsidRPr="00EC5F12" w:rsidRDefault="00804D56" w:rsidP="00121552">
      <w:pPr>
        <w:widowControl w:val="0"/>
        <w:shd w:val="clear" w:color="auto" w:fill="FFFFFF"/>
        <w:spacing w:after="0" w:line="240" w:lineRule="auto"/>
        <w:jc w:val="center"/>
        <w:rPr>
          <w:rFonts w:ascii="Times New Roman" w:hAnsi="Times New Roman" w:cs="Times New Roman"/>
          <w:b/>
          <w:sz w:val="28"/>
          <w:szCs w:val="20"/>
        </w:rPr>
      </w:pPr>
    </w:p>
    <w:p w:rsidR="005126F6" w:rsidRPr="00EC5F12" w:rsidRDefault="005126F6" w:rsidP="00121552">
      <w:pPr>
        <w:widowControl w:val="0"/>
        <w:spacing w:after="0" w:line="240" w:lineRule="auto"/>
        <w:ind w:firstLine="709"/>
        <w:jc w:val="both"/>
        <w:rPr>
          <w:rFonts w:ascii="Times New Roman" w:hAnsi="Times New Roman" w:cs="Times New Roman"/>
          <w:sz w:val="28"/>
          <w:szCs w:val="20"/>
        </w:rPr>
      </w:pPr>
      <w:r w:rsidRPr="00EC5F12">
        <w:rPr>
          <w:rFonts w:ascii="Times New Roman" w:hAnsi="Times New Roman" w:cs="Times New Roman"/>
          <w:sz w:val="28"/>
          <w:szCs w:val="20"/>
        </w:rPr>
        <w:t>Деловые (служебные) письма, направляемые в другие организации в пределах Российской Федерации, составляются на русском языке.</w:t>
      </w:r>
    </w:p>
    <w:p w:rsidR="005126F6" w:rsidRPr="00EC5F12" w:rsidRDefault="005126F6" w:rsidP="00121552">
      <w:pPr>
        <w:widowControl w:val="0"/>
        <w:autoSpaceDE w:val="0"/>
        <w:spacing w:after="0" w:line="240" w:lineRule="auto"/>
        <w:ind w:firstLine="709"/>
        <w:jc w:val="both"/>
        <w:rPr>
          <w:rFonts w:ascii="Times New Roman" w:hAnsi="Times New Roman" w:cs="Times New Roman"/>
          <w:sz w:val="28"/>
          <w:szCs w:val="20"/>
        </w:rPr>
      </w:pPr>
      <w:r w:rsidRPr="00EC5F12">
        <w:rPr>
          <w:rFonts w:ascii="Times New Roman" w:hAnsi="Times New Roman" w:cs="Times New Roman"/>
          <w:sz w:val="28"/>
          <w:szCs w:val="20"/>
        </w:rPr>
        <w:t>В письмах следует употреблять только официальные наименования учреждений, организаций, должностей, званий, географических пунктов и т.п. Используемые сокращения, обозначения и термины должны быть общепринятыми.</w:t>
      </w:r>
    </w:p>
    <w:p w:rsidR="005126F6" w:rsidRPr="00EC5F12" w:rsidRDefault="005126F6" w:rsidP="00121552">
      <w:pPr>
        <w:widowControl w:val="0"/>
        <w:autoSpaceDE w:val="0"/>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sz w:val="28"/>
          <w:szCs w:val="20"/>
        </w:rPr>
        <w:t xml:space="preserve">Служебные письма оформляются на бланках установленного образца. Если объем документа превышает одну страницу, на бланке печатают только первую из них, остальные – на стандартных </w:t>
      </w:r>
      <w:r w:rsidR="005C76E7">
        <w:rPr>
          <w:rFonts w:ascii="Times New Roman" w:hAnsi="Times New Roman" w:cs="Times New Roman"/>
          <w:sz w:val="28"/>
          <w:szCs w:val="20"/>
        </w:rPr>
        <w:t xml:space="preserve">листах </w:t>
      </w:r>
      <w:r w:rsidRPr="00EC5F12">
        <w:rPr>
          <w:rFonts w:ascii="Times New Roman" w:hAnsi="Times New Roman" w:cs="Times New Roman"/>
          <w:sz w:val="28"/>
          <w:szCs w:val="20"/>
        </w:rPr>
        <w:t>бумаги</w:t>
      </w:r>
      <w:r w:rsidR="005C76E7">
        <w:rPr>
          <w:rFonts w:ascii="Times New Roman" w:hAnsi="Times New Roman" w:cs="Times New Roman"/>
          <w:sz w:val="28"/>
          <w:szCs w:val="20"/>
        </w:rPr>
        <w:t xml:space="preserve"> формата А4</w:t>
      </w:r>
      <w:r w:rsidRPr="00EC5F12">
        <w:rPr>
          <w:rFonts w:ascii="Times New Roman" w:hAnsi="Times New Roman" w:cs="Times New Roman"/>
          <w:sz w:val="28"/>
          <w:szCs w:val="20"/>
        </w:rPr>
        <w:t>. Текст печатается, как правило, через один межстрочный интервал. Вторая и последующие страницы нумеруются.</w:t>
      </w:r>
    </w:p>
    <w:p w:rsidR="005126F6" w:rsidRPr="00EC5F12" w:rsidRDefault="005126F6" w:rsidP="00121552">
      <w:pPr>
        <w:widowControl w:val="0"/>
        <w:shd w:val="clear" w:color="auto" w:fill="FFFFFF"/>
        <w:spacing w:after="0" w:line="240" w:lineRule="auto"/>
        <w:ind w:left="709"/>
        <w:jc w:val="both"/>
        <w:rPr>
          <w:rFonts w:ascii="Times New Roman" w:hAnsi="Times New Roman" w:cs="Times New Roman"/>
          <w:bCs/>
          <w:sz w:val="28"/>
          <w:szCs w:val="28"/>
        </w:rPr>
      </w:pPr>
      <w:r w:rsidRPr="00EC5F12">
        <w:rPr>
          <w:rFonts w:ascii="Times New Roman" w:hAnsi="Times New Roman" w:cs="Times New Roman"/>
          <w:bCs/>
          <w:sz w:val="28"/>
          <w:szCs w:val="28"/>
        </w:rPr>
        <w:t>При оформлении писем используются следующие обязательные реквизиты:</w:t>
      </w:r>
    </w:p>
    <w:p w:rsidR="005126F6" w:rsidRPr="00EC5F12" w:rsidRDefault="005126F6" w:rsidP="00121552">
      <w:pPr>
        <w:pStyle w:val="ConsPlusNormal"/>
        <w:numPr>
          <w:ilvl w:val="0"/>
          <w:numId w:val="13"/>
        </w:numPr>
        <w:tabs>
          <w:tab w:val="left" w:pos="709"/>
        </w:tabs>
        <w:ind w:firstLine="34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наименование Университета;</w:t>
      </w:r>
    </w:p>
    <w:p w:rsidR="005126F6" w:rsidRPr="00EC5F12" w:rsidRDefault="005126F6" w:rsidP="00121552">
      <w:pPr>
        <w:pStyle w:val="ConsPlusNormal"/>
        <w:numPr>
          <w:ilvl w:val="0"/>
          <w:numId w:val="13"/>
        </w:numPr>
        <w:tabs>
          <w:tab w:val="left" w:pos="709"/>
        </w:tabs>
        <w:ind w:firstLine="34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справочные данные об Университете;</w:t>
      </w:r>
    </w:p>
    <w:p w:rsidR="005126F6" w:rsidRPr="00EC5F12" w:rsidRDefault="005126F6" w:rsidP="00121552">
      <w:pPr>
        <w:pStyle w:val="ConsPlusNormal"/>
        <w:numPr>
          <w:ilvl w:val="0"/>
          <w:numId w:val="13"/>
        </w:numPr>
        <w:tabs>
          <w:tab w:val="left" w:pos="709"/>
        </w:tabs>
        <w:ind w:firstLine="34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дата письма;</w:t>
      </w:r>
    </w:p>
    <w:p w:rsidR="005126F6" w:rsidRPr="00EC5F12" w:rsidRDefault="005126F6" w:rsidP="00121552">
      <w:pPr>
        <w:pStyle w:val="ConsPlusNormal"/>
        <w:numPr>
          <w:ilvl w:val="0"/>
          <w:numId w:val="13"/>
        </w:numPr>
        <w:tabs>
          <w:tab w:val="left" w:pos="709"/>
        </w:tabs>
        <w:ind w:firstLine="34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регистрационный номер;</w:t>
      </w:r>
    </w:p>
    <w:p w:rsidR="005126F6" w:rsidRPr="00EC5F12" w:rsidRDefault="005126F6" w:rsidP="00121552">
      <w:pPr>
        <w:pStyle w:val="ConsPlusNormal"/>
        <w:numPr>
          <w:ilvl w:val="0"/>
          <w:numId w:val="13"/>
        </w:numPr>
        <w:tabs>
          <w:tab w:val="left" w:pos="709"/>
        </w:tabs>
        <w:ind w:firstLine="34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адресат;</w:t>
      </w:r>
    </w:p>
    <w:p w:rsidR="005126F6" w:rsidRPr="00EC5F12" w:rsidRDefault="005126F6" w:rsidP="00121552">
      <w:pPr>
        <w:pStyle w:val="ConsPlusNormal"/>
        <w:numPr>
          <w:ilvl w:val="0"/>
          <w:numId w:val="13"/>
        </w:numPr>
        <w:tabs>
          <w:tab w:val="left" w:pos="709"/>
        </w:tabs>
        <w:ind w:firstLine="34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заголовок к тексту;</w:t>
      </w:r>
    </w:p>
    <w:p w:rsidR="005126F6" w:rsidRPr="00EC5F12" w:rsidRDefault="005126F6" w:rsidP="00121552">
      <w:pPr>
        <w:pStyle w:val="ConsPlusNormal"/>
        <w:numPr>
          <w:ilvl w:val="0"/>
          <w:numId w:val="13"/>
        </w:numPr>
        <w:tabs>
          <w:tab w:val="left" w:pos="709"/>
        </w:tabs>
        <w:ind w:firstLine="349"/>
        <w:jc w:val="both"/>
        <w:rPr>
          <w:rFonts w:ascii="Times New Roman" w:hAnsi="Times New Roman" w:cs="Times New Roman"/>
          <w:bCs/>
          <w:sz w:val="28"/>
          <w:szCs w:val="28"/>
        </w:rPr>
      </w:pPr>
      <w:r w:rsidRPr="00EC5F12">
        <w:rPr>
          <w:rFonts w:ascii="Times New Roman" w:hAnsi="Times New Roman" w:cs="Times New Roman"/>
          <w:sz w:val="28"/>
          <w:szCs w:val="28"/>
          <w:lang w:val="ru-RU"/>
        </w:rPr>
        <w:t>текст</w:t>
      </w:r>
      <w:r w:rsidRPr="00EC5F12">
        <w:rPr>
          <w:rFonts w:ascii="Times New Roman" w:hAnsi="Times New Roman" w:cs="Times New Roman"/>
          <w:bCs/>
          <w:sz w:val="28"/>
          <w:szCs w:val="28"/>
        </w:rPr>
        <w:t>.</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Подпись отделяется от текста двумя</w:t>
      </w:r>
      <w:r w:rsidRPr="00EC5F12">
        <w:rPr>
          <w:rFonts w:ascii="Times New Roman" w:hAnsi="Times New Roman" w:cs="Times New Roman"/>
          <w:bCs/>
          <w:sz w:val="28"/>
          <w:szCs w:val="20"/>
        </w:rPr>
        <w:t>-</w:t>
      </w:r>
      <w:r w:rsidRPr="00EC5F12">
        <w:rPr>
          <w:rFonts w:ascii="Times New Roman" w:hAnsi="Times New Roman" w:cs="Times New Roman"/>
          <w:bCs/>
          <w:sz w:val="28"/>
          <w:szCs w:val="28"/>
        </w:rPr>
        <w:t>тремя междустрочными интервалами.</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Перед подписью возможно проставление слов этикетного характера «С уважением, …» (пишутся с прописной буквы, выравниваются по левому краю, после них ставится запятая).</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rPr>
      </w:pPr>
      <w:r w:rsidRPr="00EC5F12">
        <w:rPr>
          <w:rFonts w:ascii="Times New Roman" w:hAnsi="Times New Roman" w:cs="Times New Roman"/>
          <w:bCs/>
          <w:sz w:val="28"/>
          <w:szCs w:val="28"/>
        </w:rPr>
        <w:t>Датой письма является дата его регистрации.</w:t>
      </w:r>
    </w:p>
    <w:p w:rsidR="005126F6" w:rsidRPr="00EC5F12" w:rsidRDefault="005126F6" w:rsidP="00121552">
      <w:pPr>
        <w:pStyle w:val="31"/>
        <w:keepNext w:val="0"/>
        <w:widowControl w:val="0"/>
        <w:suppressAutoHyphens w:val="0"/>
        <w:spacing w:line="240" w:lineRule="auto"/>
        <w:rPr>
          <w:bCs w:val="0"/>
        </w:rPr>
      </w:pPr>
      <w:r w:rsidRPr="00EC5F12">
        <w:rPr>
          <w:bCs w:val="0"/>
        </w:rPr>
        <w:t>Отметка об исполнителе печатается под подписью руководителя в нижней части от левого поля на лицевой или оборотной стороне последнего листа письма.</w:t>
      </w:r>
    </w:p>
    <w:p w:rsidR="005126F6" w:rsidRPr="00EC5F12" w:rsidRDefault="005126F6" w:rsidP="00121552">
      <w:pPr>
        <w:pStyle w:val="31"/>
        <w:keepNext w:val="0"/>
        <w:widowControl w:val="0"/>
        <w:suppressAutoHyphens w:val="0"/>
        <w:spacing w:line="240" w:lineRule="auto"/>
      </w:pPr>
      <w:r w:rsidRPr="00EC5F12">
        <w:rPr>
          <w:bCs w:val="0"/>
        </w:rPr>
        <w:t>Вносить какие-либо исправления или добавления в подписанные письма не допускается.</w:t>
      </w:r>
    </w:p>
    <w:p w:rsidR="004A3CEE" w:rsidRDefault="004A3CEE" w:rsidP="00121552">
      <w:pPr>
        <w:pStyle w:val="31"/>
        <w:keepNext w:val="0"/>
        <w:widowControl w:val="0"/>
        <w:suppressAutoHyphens w:val="0"/>
        <w:spacing w:line="240" w:lineRule="auto"/>
      </w:pPr>
      <w:r>
        <w:t>Письма, оформляемые на бланке делового (служебного) письма</w:t>
      </w:r>
      <w:r w:rsidR="005126F6" w:rsidRPr="00EC5F12">
        <w:t>, не требуют удостовере</w:t>
      </w:r>
      <w:r>
        <w:t>ния печатью.</w:t>
      </w:r>
    </w:p>
    <w:p w:rsidR="005126F6" w:rsidRPr="00EC5F12" w:rsidRDefault="005126F6" w:rsidP="00121552">
      <w:pPr>
        <w:pStyle w:val="31"/>
        <w:keepNext w:val="0"/>
        <w:widowControl w:val="0"/>
        <w:suppressAutoHyphens w:val="0"/>
        <w:spacing w:line="240" w:lineRule="auto"/>
      </w:pPr>
      <w:r w:rsidRPr="00EC5F12">
        <w:t>Письма, имеющие юридические и финансовые последствия, заверяются гербовой печатью Университета.</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Ведение переписки с вышестоящими организациями осуществляется ректором или проректорами по поручению ректора.</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lastRenderedPageBreak/>
        <w:t>Ведение переписки от имени Университета с другими организациями, юридическими и физическими лицами осуществляется ректором и проректорами или по их поручению руководителями структурных подразделений</w:t>
      </w:r>
      <w:r w:rsidR="00804D56">
        <w:rPr>
          <w:rFonts w:ascii="Times New Roman" w:hAnsi="Times New Roman" w:cs="Times New Roman"/>
          <w:sz w:val="28"/>
          <w:szCs w:val="28"/>
        </w:rPr>
        <w:t xml:space="preserve"> ННГУ</w:t>
      </w:r>
      <w:r w:rsidRPr="00EC5F12">
        <w:rPr>
          <w:rFonts w:ascii="Times New Roman" w:hAnsi="Times New Roman" w:cs="Times New Roman"/>
          <w:sz w:val="28"/>
          <w:szCs w:val="28"/>
        </w:rPr>
        <w:t xml:space="preserve">. </w:t>
      </w:r>
    </w:p>
    <w:p w:rsidR="00BE4036" w:rsidRDefault="005126F6" w:rsidP="00121552">
      <w:pPr>
        <w:widowControl w:val="0"/>
        <w:shd w:val="clear" w:color="auto" w:fill="FFFFFF"/>
        <w:spacing w:after="0" w:line="240" w:lineRule="auto"/>
        <w:ind w:firstLine="709"/>
        <w:jc w:val="both"/>
        <w:rPr>
          <w:rFonts w:ascii="Times New Roman" w:hAnsi="Times New Roman" w:cs="Times New Roman"/>
          <w:color w:val="000000"/>
          <w:sz w:val="28"/>
          <w:szCs w:val="28"/>
        </w:rPr>
      </w:pPr>
      <w:r w:rsidRPr="00EC5F12">
        <w:rPr>
          <w:rFonts w:ascii="Times New Roman" w:hAnsi="Times New Roman" w:cs="Times New Roman"/>
          <w:sz w:val="28"/>
          <w:szCs w:val="28"/>
        </w:rPr>
        <w:t xml:space="preserve">Служебная переписка между структурными подразделениями </w:t>
      </w:r>
      <w:r w:rsidR="00804D56">
        <w:rPr>
          <w:rFonts w:ascii="Times New Roman" w:hAnsi="Times New Roman" w:cs="Times New Roman"/>
          <w:sz w:val="28"/>
          <w:szCs w:val="28"/>
        </w:rPr>
        <w:t>ННГУ</w:t>
      </w:r>
      <w:r w:rsidRPr="00EC5F12">
        <w:rPr>
          <w:rFonts w:ascii="Times New Roman" w:hAnsi="Times New Roman" w:cs="Times New Roman"/>
          <w:sz w:val="28"/>
          <w:szCs w:val="28"/>
        </w:rPr>
        <w:t xml:space="preserve"> </w:t>
      </w:r>
      <w:r w:rsidRPr="00EC5F12">
        <w:rPr>
          <w:rFonts w:ascii="Times New Roman" w:hAnsi="Times New Roman" w:cs="Times New Roman"/>
          <w:color w:val="000000"/>
          <w:sz w:val="28"/>
          <w:szCs w:val="28"/>
        </w:rPr>
        <w:t xml:space="preserve">осуществляется путем оформления </w:t>
      </w:r>
      <w:r w:rsidR="00355615" w:rsidRPr="00355615">
        <w:rPr>
          <w:rFonts w:ascii="Times New Roman" w:hAnsi="Times New Roman" w:cs="Times New Roman"/>
          <w:sz w:val="28"/>
          <w:szCs w:val="28"/>
        </w:rPr>
        <w:t xml:space="preserve">докладных (служебных) </w:t>
      </w:r>
      <w:r w:rsidRPr="00355615">
        <w:rPr>
          <w:rFonts w:ascii="Times New Roman" w:hAnsi="Times New Roman" w:cs="Times New Roman"/>
          <w:color w:val="000000"/>
          <w:sz w:val="28"/>
          <w:szCs w:val="28"/>
        </w:rPr>
        <w:t>записок</w:t>
      </w:r>
      <w:r w:rsidRPr="00EC5F12">
        <w:rPr>
          <w:rFonts w:ascii="Times New Roman" w:hAnsi="Times New Roman" w:cs="Times New Roman"/>
          <w:color w:val="000000"/>
          <w:sz w:val="28"/>
          <w:szCs w:val="28"/>
        </w:rPr>
        <w:t xml:space="preserve"> и направления их адресатам.</w:t>
      </w:r>
      <w:r w:rsidR="00BE4036">
        <w:rPr>
          <w:rFonts w:ascii="Times New Roman" w:hAnsi="Times New Roman" w:cs="Times New Roman"/>
          <w:color w:val="000000"/>
          <w:sz w:val="28"/>
          <w:szCs w:val="28"/>
        </w:rPr>
        <w:t xml:space="preserve">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rPr>
      </w:pPr>
      <w:r w:rsidRPr="00EC5F12">
        <w:rPr>
          <w:rFonts w:ascii="Times New Roman" w:hAnsi="Times New Roman" w:cs="Times New Roman"/>
          <w:bCs/>
          <w:sz w:val="28"/>
          <w:szCs w:val="28"/>
        </w:rPr>
        <w:t xml:space="preserve">В делопроизводстве Университета чаще всего используются следующие виды </w:t>
      </w:r>
      <w:r w:rsidR="004A3CEE">
        <w:rPr>
          <w:rFonts w:ascii="Times New Roman" w:hAnsi="Times New Roman" w:cs="Times New Roman"/>
          <w:bCs/>
          <w:sz w:val="28"/>
          <w:szCs w:val="28"/>
        </w:rPr>
        <w:t>деловых (</w:t>
      </w:r>
      <w:r w:rsidRPr="00EC5F12">
        <w:rPr>
          <w:rFonts w:ascii="Times New Roman" w:hAnsi="Times New Roman" w:cs="Times New Roman"/>
          <w:bCs/>
          <w:sz w:val="28"/>
          <w:szCs w:val="28"/>
        </w:rPr>
        <w:t>служебных</w:t>
      </w:r>
      <w:r w:rsidR="004A3CEE">
        <w:rPr>
          <w:rFonts w:ascii="Times New Roman" w:hAnsi="Times New Roman" w:cs="Times New Roman"/>
          <w:bCs/>
          <w:sz w:val="28"/>
          <w:szCs w:val="28"/>
        </w:rPr>
        <w:t>)</w:t>
      </w:r>
      <w:r w:rsidRPr="00EC5F12">
        <w:rPr>
          <w:rFonts w:ascii="Times New Roman" w:hAnsi="Times New Roman" w:cs="Times New Roman"/>
          <w:bCs/>
          <w:sz w:val="28"/>
          <w:szCs w:val="28"/>
        </w:rPr>
        <w:t xml:space="preserve"> писем.</w:t>
      </w:r>
    </w:p>
    <w:p w:rsidR="005126F6" w:rsidRPr="00EC5F12" w:rsidRDefault="005126F6" w:rsidP="00121552">
      <w:pPr>
        <w:pStyle w:val="31"/>
        <w:keepNext w:val="0"/>
        <w:widowControl w:val="0"/>
        <w:suppressAutoHyphens w:val="0"/>
        <w:spacing w:line="240" w:lineRule="auto"/>
      </w:pPr>
      <w:r w:rsidRPr="00EC5F12">
        <w:t>Сопроводительное письмо –</w:t>
      </w:r>
      <w:r w:rsidR="004A3CEE">
        <w:t xml:space="preserve"> </w:t>
      </w:r>
      <w:r w:rsidRPr="00EC5F12">
        <w:t>используе</w:t>
      </w:r>
      <w:r w:rsidR="004A3CEE">
        <w:t xml:space="preserve">тся </w:t>
      </w:r>
      <w:r w:rsidRPr="00EC5F12">
        <w:t>для отправки документов, не имеющих адресной части. Текст сопроводительного письма может начинаться общими словами: «Представляем Вам» (в вышестоящую организацию), «Направляем Вам» (в подведомственную организацию), «Высылаем Вам» (в стороннюю организацию) либо содержать дополнительную информацию: «В соответствии с дополнительным протоколом высылаем Вам», «В ответ на запрос высылаем Вам».</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Текст сопроводительного письма может содержать просьбы, пояснения, связанные с теми материалами, которые составляют приложения к письму. В этом случае сначала говорится о направлении документов, а затем указывается, с какой целью они направляются, что необходимо или желательно сделать и в какие сроки.</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rPr>
      </w:pPr>
      <w:r w:rsidRPr="00EC5F12">
        <w:rPr>
          <w:rFonts w:ascii="Times New Roman" w:hAnsi="Times New Roman" w:cs="Times New Roman"/>
          <w:bCs/>
          <w:sz w:val="28"/>
          <w:szCs w:val="28"/>
        </w:rPr>
        <w:t>Письмо-ответ –</w:t>
      </w:r>
      <w:r w:rsidR="004A3CEE">
        <w:rPr>
          <w:rFonts w:ascii="Times New Roman" w:hAnsi="Times New Roman" w:cs="Times New Roman"/>
          <w:bCs/>
          <w:sz w:val="28"/>
          <w:szCs w:val="28"/>
        </w:rPr>
        <w:t xml:space="preserve"> </w:t>
      </w:r>
      <w:r w:rsidRPr="00EC5F12">
        <w:rPr>
          <w:rFonts w:ascii="Times New Roman" w:hAnsi="Times New Roman" w:cs="Times New Roman"/>
          <w:bCs/>
          <w:sz w:val="28"/>
          <w:szCs w:val="28"/>
        </w:rPr>
        <w:t>составляе</w:t>
      </w:r>
      <w:r w:rsidR="004A3CEE">
        <w:rPr>
          <w:rFonts w:ascii="Times New Roman" w:hAnsi="Times New Roman" w:cs="Times New Roman"/>
          <w:bCs/>
          <w:sz w:val="28"/>
          <w:szCs w:val="28"/>
        </w:rPr>
        <w:t>тся</w:t>
      </w:r>
      <w:r w:rsidRPr="00EC5F12">
        <w:rPr>
          <w:rFonts w:ascii="Times New Roman" w:hAnsi="Times New Roman" w:cs="Times New Roman"/>
          <w:bCs/>
          <w:sz w:val="28"/>
          <w:szCs w:val="28"/>
        </w:rPr>
        <w:t xml:space="preserve"> как ответ на письмо-просьбу или письмо-запрос. Ответ может быть положительным или отрицательным (письмо-отказ). При составлении писем-ответов должен соблюдаться принцип языкового параллелизма: в тексте ответа следует использовать те же языковые обороты, лексику, которые использовал автор в инициативном письме, при условии, что письмо-просьба было составлено грамматически правильно.</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Допущенные автором письма-просьбы ошибки переносить в письмо-ответ не допускается. Не следует включать в текст письма-ответа ссылку на поступившее письмо («На Ваше письмо от_____</w:t>
      </w:r>
      <w:r w:rsidR="005E3F55">
        <w:rPr>
          <w:rFonts w:ascii="Times New Roman" w:hAnsi="Times New Roman" w:cs="Times New Roman"/>
          <w:bCs/>
          <w:sz w:val="28"/>
          <w:szCs w:val="28"/>
        </w:rPr>
        <w:t xml:space="preserve"> </w:t>
      </w:r>
      <w:r w:rsidRPr="00EC5F12">
        <w:rPr>
          <w:rFonts w:ascii="Times New Roman" w:hAnsi="Times New Roman" w:cs="Times New Roman"/>
          <w:bCs/>
          <w:sz w:val="28"/>
          <w:szCs w:val="28"/>
        </w:rPr>
        <w:t>№</w:t>
      </w:r>
      <w:r w:rsidR="005E3F55">
        <w:rPr>
          <w:rFonts w:ascii="Times New Roman" w:hAnsi="Times New Roman" w:cs="Times New Roman"/>
          <w:bCs/>
          <w:sz w:val="28"/>
          <w:szCs w:val="28"/>
        </w:rPr>
        <w:t xml:space="preserve"> </w:t>
      </w:r>
      <w:r w:rsidRPr="00EC5F12">
        <w:rPr>
          <w:rFonts w:ascii="Times New Roman" w:hAnsi="Times New Roman" w:cs="Times New Roman"/>
          <w:bCs/>
          <w:sz w:val="28"/>
          <w:szCs w:val="28"/>
        </w:rPr>
        <w:t xml:space="preserve">__»), поскольку в составе реквизитов бланка письма есть реквизит «Ссылка на регистрационный номер и дату документа», куда и вносятся сведения об инициативном письме.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Отрицательный ответ должен быть обоснован, нельзя просто отказать в просьбе без объяснения, поэтому письмо-отказ целесообразно начинать с обоснования отказа: «В связи с». В случае отрицательного ответа рекомендуется сообщить адресату информацию о том, кто и на каких условиях, когда может дать положительный ответ на данную просьбу или запрос, если автор письма такой информацией располагает.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Письмо-сообщение </w:t>
      </w:r>
      <w:r w:rsidRPr="004A3CEE">
        <w:rPr>
          <w:rFonts w:ascii="Times New Roman" w:hAnsi="Times New Roman" w:cs="Times New Roman"/>
          <w:bCs/>
          <w:sz w:val="28"/>
          <w:szCs w:val="28"/>
        </w:rPr>
        <w:t xml:space="preserve">– </w:t>
      </w:r>
      <w:r w:rsidR="004A3CEE" w:rsidRPr="004A3CEE">
        <w:rPr>
          <w:rFonts w:ascii="Times New Roman" w:hAnsi="Times New Roman" w:cs="Times New Roman"/>
          <w:sz w:val="28"/>
          <w:szCs w:val="28"/>
        </w:rPr>
        <w:t>используется</w:t>
      </w:r>
      <w:r w:rsidRPr="00EC5F12">
        <w:rPr>
          <w:rFonts w:ascii="Times New Roman" w:hAnsi="Times New Roman" w:cs="Times New Roman"/>
          <w:bCs/>
          <w:sz w:val="28"/>
          <w:szCs w:val="28"/>
        </w:rPr>
        <w:t xml:space="preserve"> </w:t>
      </w:r>
      <w:r w:rsidR="004A3CEE">
        <w:rPr>
          <w:rFonts w:ascii="Times New Roman" w:hAnsi="Times New Roman" w:cs="Times New Roman"/>
          <w:bCs/>
          <w:sz w:val="28"/>
          <w:szCs w:val="28"/>
        </w:rPr>
        <w:t xml:space="preserve">для </w:t>
      </w:r>
      <w:r w:rsidRPr="00EC5F12">
        <w:rPr>
          <w:rFonts w:ascii="Times New Roman" w:hAnsi="Times New Roman" w:cs="Times New Roman"/>
          <w:bCs/>
          <w:sz w:val="28"/>
          <w:szCs w:val="28"/>
        </w:rPr>
        <w:t>информир</w:t>
      </w:r>
      <w:r w:rsidR="004A3CEE">
        <w:rPr>
          <w:rFonts w:ascii="Times New Roman" w:hAnsi="Times New Roman" w:cs="Times New Roman"/>
          <w:bCs/>
          <w:sz w:val="28"/>
          <w:szCs w:val="28"/>
        </w:rPr>
        <w:t>ования</w:t>
      </w:r>
      <w:r w:rsidRPr="00EC5F12">
        <w:rPr>
          <w:rFonts w:ascii="Times New Roman" w:hAnsi="Times New Roman" w:cs="Times New Roman"/>
          <w:bCs/>
          <w:sz w:val="28"/>
          <w:szCs w:val="28"/>
        </w:rPr>
        <w:t xml:space="preserve"> адресата о каких-либо событиях, фактах, представляющих взаимный интерес. Письмо-сообщение может быть инициативным или являться ответом на </w:t>
      </w:r>
      <w:hyperlink r:id="rId10" w:history="1">
        <w:r w:rsidRPr="00EC5F12">
          <w:rPr>
            <w:rStyle w:val="af"/>
            <w:rFonts w:ascii="Times New Roman" w:hAnsi="Times New Roman"/>
            <w:bCs/>
            <w:color w:val="auto"/>
            <w:sz w:val="28"/>
            <w:szCs w:val="28"/>
            <w:u w:val="none"/>
          </w:rPr>
          <w:t>письмо-просьбу</w:t>
        </w:r>
      </w:hyperlink>
      <w:r w:rsidRPr="00EC5F12">
        <w:rPr>
          <w:rFonts w:ascii="Times New Roman" w:hAnsi="Times New Roman" w:cs="Times New Roman"/>
          <w:bCs/>
          <w:sz w:val="28"/>
          <w:szCs w:val="28"/>
        </w:rPr>
        <w:t xml:space="preserve"> или </w:t>
      </w:r>
      <w:hyperlink r:id="rId11" w:history="1">
        <w:r w:rsidRPr="00EC5F12">
          <w:rPr>
            <w:rStyle w:val="af"/>
            <w:rFonts w:ascii="Times New Roman" w:hAnsi="Times New Roman"/>
            <w:bCs/>
            <w:color w:val="auto"/>
            <w:sz w:val="28"/>
            <w:szCs w:val="28"/>
            <w:u w:val="none"/>
          </w:rPr>
          <w:t>письмо-запрос</w:t>
        </w:r>
      </w:hyperlink>
      <w:r w:rsidRPr="00EC5F12">
        <w:rPr>
          <w:rFonts w:ascii="Times New Roman" w:hAnsi="Times New Roman" w:cs="Times New Roman"/>
          <w:bCs/>
          <w:sz w:val="28"/>
          <w:szCs w:val="28"/>
        </w:rPr>
        <w:t xml:space="preserve">. Как правило, письма-сообщения – письма небольшого объема, нередко состоящее из одного-двух предложений.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rPr>
      </w:pPr>
      <w:r w:rsidRPr="00EC5F12">
        <w:rPr>
          <w:rFonts w:ascii="Times New Roman" w:hAnsi="Times New Roman" w:cs="Times New Roman"/>
          <w:bCs/>
          <w:sz w:val="28"/>
          <w:szCs w:val="28"/>
        </w:rPr>
        <w:t xml:space="preserve">Письмо-сообщение может начинаться с обоснования или непосредственно с изложения сообщаемой информации: «Сообщаем Вам, </w:t>
      </w:r>
      <w:r w:rsidRPr="00EC5F12">
        <w:rPr>
          <w:rFonts w:ascii="Times New Roman" w:hAnsi="Times New Roman" w:cs="Times New Roman"/>
          <w:bCs/>
          <w:sz w:val="28"/>
          <w:szCs w:val="28"/>
        </w:rPr>
        <w:lastRenderedPageBreak/>
        <w:t xml:space="preserve">что», «Доводим до Вашего сведения, что», «Считаем необходимым поставить Вас в известность о». Если это письмо является ответом на запрос, то оно начинается со слов «На Ваш запрос сообщаем», «Извещаем Вас». </w:t>
      </w:r>
    </w:p>
    <w:p w:rsidR="005126F6" w:rsidRPr="00EC5F12" w:rsidRDefault="005126F6" w:rsidP="00121552">
      <w:pPr>
        <w:pStyle w:val="31"/>
        <w:keepNext w:val="0"/>
        <w:widowControl w:val="0"/>
        <w:suppressAutoHyphens w:val="0"/>
        <w:spacing w:line="240" w:lineRule="auto"/>
      </w:pPr>
      <w:r w:rsidRPr="00EC5F12">
        <w:t xml:space="preserve">Информационное письмо – </w:t>
      </w:r>
      <w:r w:rsidR="004A3CEE" w:rsidRPr="004A3CEE">
        <w:t>используется</w:t>
      </w:r>
      <w:r w:rsidR="004A3CEE" w:rsidRPr="00EC5F12">
        <w:rPr>
          <w:bCs w:val="0"/>
        </w:rPr>
        <w:t xml:space="preserve"> </w:t>
      </w:r>
      <w:r w:rsidR="004A3CEE">
        <w:rPr>
          <w:bCs w:val="0"/>
        </w:rPr>
        <w:t xml:space="preserve">для </w:t>
      </w:r>
      <w:r w:rsidRPr="00EC5F12">
        <w:t>сообщ</w:t>
      </w:r>
      <w:r w:rsidR="004A3CEE">
        <w:t>ения</w:t>
      </w:r>
      <w:r w:rsidRPr="00EC5F12">
        <w:t xml:space="preserve"> </w:t>
      </w:r>
      <w:r w:rsidR="004A3CEE" w:rsidRPr="00EC5F12">
        <w:t xml:space="preserve">адресату </w:t>
      </w:r>
      <w:r w:rsidRPr="00EC5F12">
        <w:t>сведени</w:t>
      </w:r>
      <w:r w:rsidR="004A3CEE">
        <w:t>й</w:t>
      </w:r>
      <w:r w:rsidRPr="00EC5F12">
        <w:t xml:space="preserve"> официального характера. В информационных письмах могут дословно приводиться отдельные положения нормативно-правовых документов, содержаться рекомендации и предложения. Объем информационного письма колеблется от одного абзаца до нескольких страниц. Как правило, информационные письма подписываются ректором (проректором) и рассылаются обособленным структурным подразделениям (филиалам).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Письмо-поздравление – </w:t>
      </w:r>
      <w:r w:rsidR="004A3CEE" w:rsidRPr="004A3CEE">
        <w:rPr>
          <w:rFonts w:ascii="Times New Roman" w:hAnsi="Times New Roman" w:cs="Times New Roman"/>
          <w:sz w:val="28"/>
          <w:szCs w:val="28"/>
        </w:rPr>
        <w:t>используется</w:t>
      </w:r>
      <w:r w:rsidR="004A3CEE" w:rsidRPr="00EC5F12">
        <w:rPr>
          <w:rFonts w:ascii="Times New Roman" w:hAnsi="Times New Roman" w:cs="Times New Roman"/>
          <w:bCs/>
          <w:sz w:val="28"/>
          <w:szCs w:val="28"/>
        </w:rPr>
        <w:t xml:space="preserve"> </w:t>
      </w:r>
      <w:r w:rsidRPr="00EC5F12">
        <w:rPr>
          <w:rFonts w:ascii="Times New Roman" w:hAnsi="Times New Roman" w:cs="Times New Roman"/>
          <w:bCs/>
          <w:sz w:val="28"/>
          <w:szCs w:val="28"/>
        </w:rPr>
        <w:t xml:space="preserve">в торжественных случаях, связанных со значительными событиями в положении должностного лица, организации, учреждения, предприятия. Письма-поздравления, как правило, составляются в свободной форме, могут быть как небольшими по объему – одно-два предложения, так и достаточно развернутыми. Письма-поздравления могут оформляться не только на бланках, но и на специальной бумаге различной цветовой гаммы, украшенной орнаментом, водяными знаками, имеющей большую плотность и т.п. </w:t>
      </w:r>
    </w:p>
    <w:p w:rsidR="005126F6" w:rsidRPr="00EC5F12" w:rsidRDefault="005126F6" w:rsidP="00121552">
      <w:pPr>
        <w:spacing w:after="0" w:line="240" w:lineRule="auto"/>
        <w:jc w:val="right"/>
        <w:rPr>
          <w:rFonts w:ascii="Times New Roman" w:hAnsi="Times New Roman" w:cs="Times New Roman"/>
          <w:b/>
          <w:bCs/>
          <w:sz w:val="28"/>
          <w:szCs w:val="28"/>
        </w:rPr>
      </w:pPr>
    </w:p>
    <w:p w:rsidR="005126F6" w:rsidRPr="00EC5F12" w:rsidRDefault="005126F6" w:rsidP="00121552">
      <w:pPr>
        <w:spacing w:after="0" w:line="240" w:lineRule="auto"/>
        <w:rPr>
          <w:rFonts w:ascii="Times New Roman" w:hAnsi="Times New Roman" w:cs="Times New Roman"/>
          <w:sz w:val="28"/>
          <w:szCs w:val="28"/>
        </w:rPr>
      </w:pPr>
      <w:r w:rsidRPr="00EC5F12">
        <w:rPr>
          <w:rFonts w:ascii="Times New Roman" w:hAnsi="Times New Roman" w:cs="Times New Roman"/>
          <w:sz w:val="28"/>
          <w:szCs w:val="28"/>
        </w:rPr>
        <w:br w:type="page"/>
      </w:r>
    </w:p>
    <w:p w:rsidR="005126F6" w:rsidRPr="00EC5F12" w:rsidRDefault="005126F6" w:rsidP="00121552">
      <w:pPr>
        <w:spacing w:after="0" w:line="240" w:lineRule="auto"/>
        <w:rPr>
          <w:rFonts w:ascii="Times New Roman" w:hAnsi="Times New Roman" w:cs="Times New Roman"/>
          <w:sz w:val="28"/>
          <w:szCs w:val="28"/>
        </w:rPr>
      </w:pP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t>Приложение № 1</w:t>
      </w:r>
      <w:r w:rsidR="00610BA0">
        <w:rPr>
          <w:rFonts w:ascii="Times New Roman" w:hAnsi="Times New Roman" w:cs="Times New Roman"/>
          <w:sz w:val="28"/>
          <w:szCs w:val="28"/>
        </w:rPr>
        <w:t>6</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Pr="00EC5F12" w:rsidRDefault="005126F6" w:rsidP="00121552">
      <w:pPr>
        <w:spacing w:after="0" w:line="240" w:lineRule="auto"/>
        <w:jc w:val="right"/>
        <w:rPr>
          <w:rFonts w:ascii="Times New Roman" w:hAnsi="Times New Roman" w:cs="Times New Roman"/>
          <w:sz w:val="28"/>
          <w:szCs w:val="28"/>
        </w:rPr>
      </w:pPr>
    </w:p>
    <w:p w:rsidR="005126F6" w:rsidRPr="00EC5F12" w:rsidRDefault="005126F6" w:rsidP="00121552">
      <w:pPr>
        <w:pStyle w:val="ConsPlusNormal"/>
        <w:ind w:firstLine="540"/>
        <w:jc w:val="center"/>
        <w:rPr>
          <w:rFonts w:ascii="Times New Roman" w:hAnsi="Times New Roman" w:cs="Times New Roman"/>
          <w:b/>
          <w:sz w:val="28"/>
          <w:szCs w:val="28"/>
          <w:lang w:val="ru-RU"/>
        </w:rPr>
      </w:pPr>
      <w:r w:rsidRPr="00EC5F12">
        <w:rPr>
          <w:rFonts w:ascii="Times New Roman" w:hAnsi="Times New Roman" w:cs="Times New Roman"/>
          <w:b/>
          <w:sz w:val="28"/>
          <w:szCs w:val="28"/>
          <w:lang w:val="ru-RU"/>
        </w:rPr>
        <w:t>Требования к оформлению акта</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p>
    <w:p w:rsidR="005126F6" w:rsidRPr="00EC5F12" w:rsidRDefault="005126F6" w:rsidP="00D33429">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Название вида документа «АКТ» пишется прописными буквами и располагается центрировано на линейном бланке или в пределах зоны, отведенной для реквизита «Наименование документа» углового бланка. Дата и место составления должны соответствовать дате и месту актируемого события.</w:t>
      </w:r>
    </w:p>
    <w:p w:rsidR="005126F6" w:rsidRPr="00EC5F12" w:rsidRDefault="005126F6" w:rsidP="00D33429">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Заголовок отвечает на вопрос «О чем? Или «Чего?».</w:t>
      </w:r>
    </w:p>
    <w:p w:rsidR="005126F6" w:rsidRPr="00EC5F12" w:rsidRDefault="005126F6" w:rsidP="00D33429">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Текст акта состоит из двух частей: вводной и основной (констатирующей). Текст печатается через два–три межстрочных интервала после заголовка.</w:t>
      </w:r>
    </w:p>
    <w:p w:rsidR="005126F6" w:rsidRPr="00EC5F12" w:rsidRDefault="005126F6" w:rsidP="00D33429">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вводной части акта в именительном падеже указываются:</w:t>
      </w:r>
    </w:p>
    <w:p w:rsidR="005126F6" w:rsidRPr="00EC5F12" w:rsidRDefault="005126F6" w:rsidP="00D33429">
      <w:pPr>
        <w:pStyle w:val="ConsPlusNormal"/>
        <w:numPr>
          <w:ilvl w:val="0"/>
          <w:numId w:val="14"/>
        </w:numPr>
        <w:tabs>
          <w:tab w:val="left" w:pos="1276"/>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5126F6" w:rsidRPr="00EC5F12" w:rsidRDefault="005126F6" w:rsidP="00D33429">
      <w:pPr>
        <w:pStyle w:val="ConsPlusNormal"/>
        <w:numPr>
          <w:ilvl w:val="0"/>
          <w:numId w:val="14"/>
        </w:numPr>
        <w:tabs>
          <w:tab w:val="left" w:pos="1276"/>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5126F6" w:rsidRPr="00EC5F12" w:rsidRDefault="005126F6" w:rsidP="00D33429">
      <w:pPr>
        <w:pStyle w:val="ConsPlusNormal"/>
        <w:ind w:firstLine="709"/>
        <w:jc w:val="both"/>
        <w:rPr>
          <w:rFonts w:ascii="Times New Roman" w:hAnsi="Times New Roman" w:cs="Times New Roman"/>
          <w:bCs/>
          <w:sz w:val="28"/>
          <w:szCs w:val="28"/>
          <w:lang w:val="ru-RU"/>
        </w:rPr>
      </w:pPr>
      <w:r w:rsidRPr="00EC5F12">
        <w:rPr>
          <w:rFonts w:ascii="Times New Roman" w:hAnsi="Times New Roman" w:cs="Times New Roman"/>
          <w:sz w:val="28"/>
          <w:szCs w:val="28"/>
          <w:lang w:val="ru-RU"/>
        </w:rPr>
        <w:t>Вводная</w:t>
      </w:r>
      <w:r w:rsidRPr="00EC5F12">
        <w:rPr>
          <w:rFonts w:ascii="Times New Roman" w:hAnsi="Times New Roman" w:cs="Times New Roman"/>
          <w:bCs/>
          <w:sz w:val="28"/>
          <w:szCs w:val="28"/>
          <w:lang w:val="ru-RU"/>
        </w:rPr>
        <w:t xml:space="preserve"> часть для всех актов формализована и строится по схеме: «Основание» </w:t>
      </w:r>
      <w:r w:rsidRPr="00EC5F12">
        <w:rPr>
          <w:rFonts w:ascii="Times New Roman" w:hAnsi="Times New Roman" w:cs="Times New Roman"/>
        </w:rPr>
        <w:sym w:font="Symbol" w:char="F02D"/>
      </w:r>
      <w:r w:rsidRPr="00EC5F12">
        <w:rPr>
          <w:rFonts w:ascii="Times New Roman" w:hAnsi="Times New Roman" w:cs="Times New Roman"/>
          <w:bCs/>
          <w:sz w:val="28"/>
          <w:szCs w:val="28"/>
          <w:lang w:val="ru-RU"/>
        </w:rPr>
        <w:t xml:space="preserve"> «Составлен комиссией» </w:t>
      </w:r>
      <w:r w:rsidRPr="00EC5F12">
        <w:rPr>
          <w:rFonts w:ascii="Times New Roman" w:hAnsi="Times New Roman" w:cs="Times New Roman"/>
        </w:rPr>
        <w:sym w:font="Symbol" w:char="F02D"/>
      </w:r>
      <w:r w:rsidRPr="00EC5F12">
        <w:rPr>
          <w:rFonts w:ascii="Times New Roman" w:hAnsi="Times New Roman" w:cs="Times New Roman"/>
          <w:bCs/>
          <w:sz w:val="28"/>
          <w:szCs w:val="28"/>
          <w:lang w:val="ru-RU"/>
        </w:rPr>
        <w:t xml:space="preserve"> «Председатель» </w:t>
      </w:r>
      <w:r w:rsidRPr="00EC5F12">
        <w:rPr>
          <w:rFonts w:ascii="Times New Roman" w:hAnsi="Times New Roman" w:cs="Times New Roman"/>
        </w:rPr>
        <w:sym w:font="Symbol" w:char="F02D"/>
      </w:r>
      <w:r w:rsidRPr="00EC5F12">
        <w:rPr>
          <w:rFonts w:ascii="Times New Roman" w:hAnsi="Times New Roman" w:cs="Times New Roman"/>
          <w:bCs/>
          <w:sz w:val="28"/>
          <w:szCs w:val="28"/>
          <w:lang w:val="ru-RU"/>
        </w:rPr>
        <w:t xml:space="preserve">  «Члены комиссии» </w:t>
      </w:r>
      <w:r w:rsidRPr="00EC5F12">
        <w:rPr>
          <w:rFonts w:ascii="Times New Roman" w:hAnsi="Times New Roman" w:cs="Times New Roman"/>
        </w:rPr>
        <w:sym w:font="Symbol" w:char="F02D"/>
      </w:r>
      <w:r w:rsidRPr="00EC5F12">
        <w:rPr>
          <w:rFonts w:ascii="Times New Roman" w:hAnsi="Times New Roman" w:cs="Times New Roman"/>
          <w:bCs/>
          <w:sz w:val="28"/>
          <w:szCs w:val="28"/>
          <w:lang w:val="ru-RU"/>
        </w:rPr>
        <w:t xml:space="preserve"> «Присутствовали» (если акт составлен в чьем-то присутствии). </w:t>
      </w:r>
    </w:p>
    <w:p w:rsidR="005126F6" w:rsidRPr="00EC5F12" w:rsidRDefault="005126F6" w:rsidP="00D33429">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bCs/>
          <w:sz w:val="28"/>
          <w:szCs w:val="28"/>
          <w:lang w:val="ru-RU"/>
        </w:rPr>
        <w:t>Слова «Основание», «Составлен комиссией», «Председатель», «Члены комиссии», «Присутствовали» пишутся от левой границы текстового поля с прописной буквы и сопровождаются двоеточием.</w:t>
      </w:r>
    </w:p>
    <w:p w:rsidR="005126F6" w:rsidRDefault="005126F6" w:rsidP="00D33429">
      <w:pPr>
        <w:pStyle w:val="ConsPlusNormal"/>
        <w:ind w:firstLine="709"/>
        <w:jc w:val="both"/>
        <w:rPr>
          <w:rFonts w:ascii="Times New Roman" w:hAnsi="Times New Roman" w:cs="Times New Roman"/>
          <w:bCs/>
          <w:sz w:val="28"/>
          <w:szCs w:val="28"/>
          <w:lang w:val="ru-RU"/>
        </w:rPr>
      </w:pPr>
      <w:r w:rsidRPr="00A35325">
        <w:rPr>
          <w:rFonts w:ascii="Times New Roman" w:hAnsi="Times New Roman" w:cs="Times New Roman"/>
          <w:bCs/>
          <w:sz w:val="28"/>
          <w:szCs w:val="28"/>
          <w:lang w:val="ru-RU"/>
        </w:rPr>
        <w:t>После слова «Основание» указывается (в именительном падеже) распорядительный документ, на основании которого актируется событие, его номер и дата. В качестве причины может также фигурировать факт свершения какого-либо действия и т.п.</w:t>
      </w:r>
    </w:p>
    <w:p w:rsidR="005126F6" w:rsidRPr="00EC5F12" w:rsidRDefault="005126F6" w:rsidP="00D33429">
      <w:pPr>
        <w:pStyle w:val="ConsPlusNormal"/>
        <w:ind w:firstLine="709"/>
        <w:jc w:val="both"/>
        <w:rPr>
          <w:rFonts w:ascii="Times New Roman" w:hAnsi="Times New Roman" w:cs="Times New Roman"/>
          <w:bCs/>
          <w:sz w:val="28"/>
          <w:szCs w:val="28"/>
          <w:lang w:val="ru-RU"/>
        </w:rPr>
      </w:pPr>
      <w:r w:rsidRPr="00EC5F12">
        <w:rPr>
          <w:rFonts w:ascii="Times New Roman" w:hAnsi="Times New Roman" w:cs="Times New Roman"/>
          <w:bCs/>
          <w:sz w:val="28"/>
          <w:szCs w:val="28"/>
          <w:lang w:val="ru-RU"/>
        </w:rPr>
        <w:t xml:space="preserve">Затем следует состав комиссии. Вначале указываются должность, </w:t>
      </w:r>
      <w:r w:rsidRPr="0065411C">
        <w:rPr>
          <w:rFonts w:ascii="Times New Roman" w:hAnsi="Times New Roman" w:cs="Times New Roman"/>
          <w:bCs/>
          <w:sz w:val="28"/>
          <w:szCs w:val="28"/>
          <w:lang w:val="ru-RU"/>
        </w:rPr>
        <w:t>инициалы и фамилия (в именительном падеже) председателя, его заместителя</w:t>
      </w:r>
      <w:r w:rsidR="00355615" w:rsidRPr="0065411C">
        <w:rPr>
          <w:rFonts w:ascii="Times New Roman" w:hAnsi="Times New Roman" w:cs="Times New Roman"/>
          <w:bCs/>
          <w:sz w:val="28"/>
          <w:szCs w:val="28"/>
          <w:lang w:val="ru-RU"/>
        </w:rPr>
        <w:t xml:space="preserve"> (при наличии)</w:t>
      </w:r>
      <w:r w:rsidRPr="0065411C">
        <w:rPr>
          <w:rFonts w:ascii="Times New Roman" w:hAnsi="Times New Roman" w:cs="Times New Roman"/>
          <w:bCs/>
          <w:sz w:val="28"/>
          <w:szCs w:val="28"/>
          <w:lang w:val="ru-RU"/>
        </w:rPr>
        <w:t>, секретаря</w:t>
      </w:r>
      <w:r w:rsidR="00355615" w:rsidRPr="0065411C">
        <w:rPr>
          <w:rFonts w:ascii="Times New Roman" w:hAnsi="Times New Roman" w:cs="Times New Roman"/>
          <w:bCs/>
          <w:sz w:val="28"/>
          <w:szCs w:val="28"/>
          <w:lang w:val="ru-RU"/>
        </w:rPr>
        <w:t xml:space="preserve"> (при наличии)</w:t>
      </w:r>
      <w:r w:rsidRPr="0065411C">
        <w:rPr>
          <w:rFonts w:ascii="Times New Roman" w:hAnsi="Times New Roman" w:cs="Times New Roman"/>
          <w:bCs/>
          <w:sz w:val="28"/>
          <w:szCs w:val="28"/>
          <w:lang w:val="ru-RU"/>
        </w:rPr>
        <w:t xml:space="preserve">, затем членов комиссии в алфавитном порядке. Если акт составляют сотрудники разных организаций, названия их </w:t>
      </w:r>
      <w:r w:rsidRPr="00EC5F12">
        <w:rPr>
          <w:rFonts w:ascii="Times New Roman" w:hAnsi="Times New Roman" w:cs="Times New Roman"/>
          <w:bCs/>
          <w:sz w:val="28"/>
          <w:szCs w:val="28"/>
          <w:lang w:val="ru-RU"/>
        </w:rPr>
        <w:t xml:space="preserve">должностей дополняются названием учреждения. Сокращения наименований должности, места работы не допускаются. </w:t>
      </w:r>
    </w:p>
    <w:p w:rsidR="005126F6" w:rsidRPr="00EC5F12" w:rsidRDefault="005126F6" w:rsidP="00D33429">
      <w:pPr>
        <w:pStyle w:val="ConsPlusNormal"/>
        <w:ind w:firstLine="709"/>
        <w:jc w:val="both"/>
        <w:rPr>
          <w:rFonts w:ascii="Times New Roman" w:hAnsi="Times New Roman" w:cs="Times New Roman"/>
          <w:bCs/>
          <w:sz w:val="28"/>
          <w:szCs w:val="28"/>
          <w:lang w:val="ru-RU"/>
        </w:rPr>
      </w:pPr>
      <w:r w:rsidRPr="00EC5F12">
        <w:rPr>
          <w:rFonts w:ascii="Times New Roman" w:hAnsi="Times New Roman" w:cs="Times New Roman"/>
          <w:bCs/>
          <w:sz w:val="28"/>
          <w:szCs w:val="28"/>
          <w:lang w:val="ru-RU"/>
        </w:rPr>
        <w:t>В необходимых случаях могут приводиться сведения о документах, удостоверяющих личность и полномочия лиц, участвовавших в составлении акта, и их адреса. Если комиссия создается в большом составе, то ее состав оформляется в виде приложения к правовому акту.</w:t>
      </w:r>
    </w:p>
    <w:p w:rsidR="005126F6" w:rsidRPr="00EC5F12" w:rsidRDefault="005126F6" w:rsidP="00D33429">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lastRenderedPageBreak/>
        <w:t>В тексте акта излагаются цели и задачи составления акта, сущность, характер, методы и сроки проделанной работы, ее результаты.</w:t>
      </w:r>
    </w:p>
    <w:p w:rsidR="005126F6" w:rsidRPr="00EC5F12" w:rsidRDefault="005126F6" w:rsidP="00D33429">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Констатирующая часть начинается с абзацного отступа. </w:t>
      </w:r>
    </w:p>
    <w:p w:rsidR="005126F6" w:rsidRPr="00EC5F12" w:rsidRDefault="005126F6" w:rsidP="00D33429">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В ней излагаются цели и задачи, стоящие перед комиссией, приводятся установленные факты, перечисляются результаты проделанной работы. Содержание акта может быть разделено на пункты, материал может быть представлен в виде таблицы. При необходимости могут формулироваться выводы или рекомендации.</w:t>
      </w:r>
    </w:p>
    <w:p w:rsidR="005126F6" w:rsidRPr="00EC5F12" w:rsidRDefault="005126F6" w:rsidP="00D33429">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sz w:val="28"/>
          <w:szCs w:val="28"/>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r w:rsidR="005E3F55">
        <w:rPr>
          <w:rFonts w:ascii="Times New Roman" w:hAnsi="Times New Roman" w:cs="Times New Roman"/>
          <w:sz w:val="28"/>
          <w:szCs w:val="28"/>
        </w:rPr>
        <w:t xml:space="preserve"> </w:t>
      </w:r>
      <w:r w:rsidRPr="00EC5F12">
        <w:rPr>
          <w:rFonts w:ascii="Times New Roman" w:hAnsi="Times New Roman" w:cs="Times New Roman"/>
          <w:bCs/>
          <w:sz w:val="28"/>
          <w:szCs w:val="28"/>
        </w:rPr>
        <w:t>Например:</w:t>
      </w:r>
    </w:p>
    <w:p w:rsidR="005126F6" w:rsidRPr="00EC5F12" w:rsidRDefault="005126F6" w:rsidP="00D33429">
      <w:pPr>
        <w:widowControl w:val="0"/>
        <w:shd w:val="clear" w:color="auto" w:fill="FFFFFF"/>
        <w:spacing w:after="0" w:line="240" w:lineRule="auto"/>
        <w:ind w:firstLine="709"/>
        <w:jc w:val="both"/>
        <w:rPr>
          <w:rFonts w:ascii="Times New Roman" w:hAnsi="Times New Roman" w:cs="Times New Roman"/>
          <w:bCs/>
          <w:sz w:val="28"/>
        </w:rPr>
      </w:pPr>
      <w:r w:rsidRPr="00EC5F12">
        <w:rPr>
          <w:rFonts w:ascii="Times New Roman" w:hAnsi="Times New Roman" w:cs="Times New Roman"/>
          <w:bCs/>
          <w:sz w:val="28"/>
        </w:rPr>
        <w:t>Составлен в двух экземплярах:</w:t>
      </w:r>
    </w:p>
    <w:p w:rsidR="005126F6" w:rsidRPr="00EC5F12" w:rsidRDefault="005126F6" w:rsidP="00D33429">
      <w:pPr>
        <w:widowControl w:val="0"/>
        <w:shd w:val="clear" w:color="auto" w:fill="FFFFFF"/>
        <w:spacing w:after="0" w:line="240" w:lineRule="auto"/>
        <w:ind w:firstLine="709"/>
        <w:jc w:val="both"/>
        <w:rPr>
          <w:rFonts w:ascii="Times New Roman" w:hAnsi="Times New Roman" w:cs="Times New Roman"/>
          <w:bCs/>
          <w:sz w:val="28"/>
        </w:rPr>
      </w:pPr>
      <w:r w:rsidRPr="00EC5F12">
        <w:rPr>
          <w:rFonts w:ascii="Times New Roman" w:hAnsi="Times New Roman" w:cs="Times New Roman"/>
          <w:bCs/>
          <w:sz w:val="28"/>
        </w:rPr>
        <w:t>1 экз. — в Департамент образования;</w:t>
      </w:r>
    </w:p>
    <w:p w:rsidR="005126F6" w:rsidRPr="00EC5F12" w:rsidRDefault="005126F6" w:rsidP="00D33429">
      <w:pPr>
        <w:widowControl w:val="0"/>
        <w:shd w:val="clear" w:color="auto" w:fill="FFFFFF"/>
        <w:spacing w:after="0" w:line="240" w:lineRule="auto"/>
        <w:ind w:firstLine="709"/>
        <w:jc w:val="both"/>
        <w:rPr>
          <w:rFonts w:ascii="Times New Roman" w:hAnsi="Times New Roman" w:cs="Times New Roman"/>
          <w:bCs/>
          <w:sz w:val="28"/>
        </w:rPr>
      </w:pPr>
      <w:r w:rsidRPr="00EC5F12">
        <w:rPr>
          <w:rFonts w:ascii="Times New Roman" w:hAnsi="Times New Roman" w:cs="Times New Roman"/>
          <w:bCs/>
          <w:sz w:val="28"/>
        </w:rPr>
        <w:t>2 экз. — в дело.</w:t>
      </w:r>
    </w:p>
    <w:p w:rsidR="005126F6" w:rsidRPr="00EC5F12" w:rsidRDefault="005126F6" w:rsidP="00D33429">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подписании акта председателем и членами комиссии наименования их должностей не указываются.</w:t>
      </w:r>
    </w:p>
    <w:p w:rsidR="005126F6" w:rsidRDefault="005126F6" w:rsidP="00D33429">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Особое мнение составителя акта излагается на отдельном листе, подписывается и прилагается к акту.</w:t>
      </w:r>
    </w:p>
    <w:p w:rsidR="00CE5524" w:rsidRDefault="00CE5524" w:rsidP="00D33429">
      <w:pPr>
        <w:pStyle w:val="ConsPlusNormal"/>
        <w:ind w:firstLine="709"/>
        <w:jc w:val="both"/>
        <w:rPr>
          <w:rFonts w:ascii="Times New Roman" w:hAnsi="Times New Roman" w:cs="Times New Roman"/>
          <w:sz w:val="28"/>
          <w:szCs w:val="28"/>
          <w:lang w:val="ru-RU"/>
        </w:rPr>
      </w:pPr>
    </w:p>
    <w:p w:rsidR="00CE5524" w:rsidRDefault="00CE5524" w:rsidP="00121552">
      <w:pPr>
        <w:pStyle w:val="ConsPlusNormal"/>
        <w:ind w:firstLine="540"/>
        <w:jc w:val="both"/>
        <w:rPr>
          <w:rFonts w:ascii="Times New Roman" w:hAnsi="Times New Roman" w:cs="Times New Roman"/>
          <w:sz w:val="28"/>
          <w:szCs w:val="28"/>
          <w:lang w:val="ru-RU"/>
        </w:rPr>
      </w:pPr>
    </w:p>
    <w:p w:rsidR="00CE5524" w:rsidRPr="00EC5F12" w:rsidRDefault="00CE5524" w:rsidP="00121552">
      <w:pPr>
        <w:pStyle w:val="ConsPlusNormal"/>
        <w:ind w:firstLine="540"/>
        <w:jc w:val="both"/>
        <w:rPr>
          <w:rFonts w:ascii="Times New Roman" w:hAnsi="Times New Roman" w:cs="Times New Roman"/>
          <w:sz w:val="28"/>
          <w:szCs w:val="28"/>
          <w:lang w:val="ru-RU"/>
        </w:rPr>
      </w:pPr>
    </w:p>
    <w:p w:rsidR="005126F6" w:rsidRPr="00EC5F12" w:rsidRDefault="005126F6" w:rsidP="00121552">
      <w:pPr>
        <w:spacing w:after="0" w:line="240" w:lineRule="auto"/>
        <w:jc w:val="right"/>
        <w:rPr>
          <w:rFonts w:ascii="Times New Roman" w:hAnsi="Times New Roman" w:cs="Times New Roman"/>
        </w:rPr>
      </w:pPr>
    </w:p>
    <w:p w:rsidR="005126F6" w:rsidRPr="00EC5F12" w:rsidRDefault="005126F6" w:rsidP="00121552">
      <w:pPr>
        <w:spacing w:after="0" w:line="240" w:lineRule="auto"/>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Приложение № 1</w:t>
      </w:r>
      <w:r w:rsidR="00610BA0">
        <w:rPr>
          <w:rFonts w:ascii="Times New Roman" w:hAnsi="Times New Roman" w:cs="Times New Roman"/>
          <w:sz w:val="28"/>
          <w:szCs w:val="28"/>
        </w:rPr>
        <w:t>7</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sz w:val="28"/>
          <w:szCs w:val="28"/>
        </w:rPr>
      </w:pPr>
      <w:r w:rsidRPr="00EC5F12">
        <w:rPr>
          <w:rFonts w:ascii="Times New Roman" w:hAnsi="Times New Roman" w:cs="Times New Roman"/>
        </w:rPr>
        <w:t>край листа</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b/>
          <w:sz w:val="28"/>
          <w:szCs w:val="28"/>
        </w:rPr>
      </w:pPr>
      <w:r w:rsidRPr="00EC5F12">
        <w:rPr>
          <w:rFonts w:ascii="Times New Roman" w:hAnsi="Times New Roman" w:cs="Times New Roman"/>
          <w:b/>
          <w:sz w:val="28"/>
          <w:szCs w:val="28"/>
        </w:rPr>
        <w:t>Форма акта</w:t>
      </w:r>
    </w:p>
    <w:p w:rsidR="005126F6" w:rsidRPr="00EC5F12" w:rsidRDefault="005126F6" w:rsidP="00121552">
      <w:pPr>
        <w:widowControl w:val="0"/>
        <w:spacing w:after="0" w:line="240" w:lineRule="auto"/>
        <w:jc w:val="both"/>
        <w:rPr>
          <w:rFonts w:ascii="Times New Roman" w:hAnsi="Times New Roman" w:cs="Times New Roman"/>
          <w:sz w:val="28"/>
          <w:szCs w:val="28"/>
        </w:rPr>
      </w:pPr>
    </w:p>
    <w:tbl>
      <w:tblPr>
        <w:tblW w:w="5000" w:type="pct"/>
        <w:jc w:val="center"/>
        <w:tblLayout w:type="fixed"/>
        <w:tblLook w:val="0000" w:firstRow="0" w:lastRow="0" w:firstColumn="0" w:lastColumn="0" w:noHBand="0" w:noVBand="0"/>
      </w:tblPr>
      <w:tblGrid>
        <w:gridCol w:w="5469"/>
        <w:gridCol w:w="287"/>
        <w:gridCol w:w="3599"/>
      </w:tblGrid>
      <w:tr w:rsidR="005126F6" w:rsidRPr="00EC5F12" w:rsidTr="00804D56">
        <w:trPr>
          <w:trHeight w:val="3167"/>
          <w:jc w:val="center"/>
        </w:trPr>
        <w:tc>
          <w:tcPr>
            <w:tcW w:w="5387" w:type="dxa"/>
          </w:tcPr>
          <w:p w:rsidR="005126F6" w:rsidRPr="00EC5F12" w:rsidRDefault="005126F6" w:rsidP="00804D56">
            <w:pPr>
              <w:widowControl w:val="0"/>
              <w:spacing w:after="0" w:line="240" w:lineRule="auto"/>
              <w:jc w:val="center"/>
              <w:rPr>
                <w:rFonts w:ascii="Times New Roman" w:hAnsi="Times New Roman" w:cs="Times New Roman"/>
                <w:b/>
                <w:bCs/>
              </w:rPr>
            </w:pPr>
            <w:r w:rsidRPr="00EC5F12">
              <w:rPr>
                <w:rFonts w:ascii="Times New Roman" w:hAnsi="Times New Roman" w:cs="Times New Roman"/>
                <w:noProof/>
              </w:rPr>
              <w:drawing>
                <wp:inline distT="0" distB="0" distL="0" distR="0">
                  <wp:extent cx="507600" cy="406800"/>
                  <wp:effectExtent l="0" t="0" r="6985"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600" cy="406800"/>
                          </a:xfrm>
                          <a:prstGeom prst="rect">
                            <a:avLst/>
                          </a:prstGeom>
                          <a:noFill/>
                          <a:ln>
                            <a:noFill/>
                          </a:ln>
                        </pic:spPr>
                      </pic:pic>
                    </a:graphicData>
                  </a:graphic>
                </wp:inline>
              </w:drawing>
            </w:r>
          </w:p>
          <w:p w:rsidR="005126F6" w:rsidRPr="00EC5F12" w:rsidRDefault="005126F6" w:rsidP="00804D56">
            <w:pPr>
              <w:widowControl w:val="0"/>
              <w:spacing w:after="0" w:line="240" w:lineRule="auto"/>
              <w:jc w:val="center"/>
              <w:rPr>
                <w:rFonts w:ascii="Times New Roman" w:hAnsi="Times New Roman" w:cs="Times New Roman"/>
                <w:b/>
              </w:rPr>
            </w:pPr>
            <w:r w:rsidRPr="00EC5F12">
              <w:rPr>
                <w:rFonts w:ascii="Times New Roman" w:hAnsi="Times New Roman" w:cs="Times New Roman"/>
                <w:b/>
                <w:bCs/>
              </w:rPr>
              <w:t>МИНИСТЕРСТВО НАУКИ И ВЫСШЕГО ОБРАЗОВАНИЯ РОССИЙСКОЙ ФЕДЕРАЦИИ</w:t>
            </w:r>
          </w:p>
          <w:p w:rsidR="005126F6" w:rsidRPr="00EC5F12" w:rsidRDefault="005126F6" w:rsidP="00804D56">
            <w:pPr>
              <w:widowControl w:val="0"/>
              <w:spacing w:after="0" w:line="240" w:lineRule="auto"/>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w:t>
            </w:r>
          </w:p>
          <w:p w:rsidR="005126F6" w:rsidRPr="00EC5F12" w:rsidRDefault="005126F6" w:rsidP="00804D56">
            <w:pPr>
              <w:widowControl w:val="0"/>
              <w:spacing w:after="0" w:line="240" w:lineRule="auto"/>
              <w:jc w:val="center"/>
              <w:rPr>
                <w:rFonts w:ascii="Times New Roman" w:hAnsi="Times New Roman" w:cs="Times New Roman"/>
                <w:b/>
              </w:rPr>
            </w:pPr>
            <w:r w:rsidRPr="00EC5F12">
              <w:rPr>
                <w:rFonts w:ascii="Times New Roman" w:hAnsi="Times New Roman" w:cs="Times New Roman"/>
                <w:b/>
              </w:rPr>
              <w:t xml:space="preserve">«Национальный исследовательский </w:t>
            </w:r>
          </w:p>
          <w:p w:rsidR="005126F6" w:rsidRPr="00EC5F12" w:rsidRDefault="005126F6" w:rsidP="00804D56">
            <w:pPr>
              <w:widowControl w:val="0"/>
              <w:spacing w:after="0" w:line="240" w:lineRule="auto"/>
              <w:jc w:val="center"/>
              <w:rPr>
                <w:rFonts w:ascii="Times New Roman" w:hAnsi="Times New Roman" w:cs="Times New Roman"/>
                <w:b/>
              </w:rPr>
            </w:pPr>
            <w:r w:rsidRPr="00EC5F12">
              <w:rPr>
                <w:rFonts w:ascii="Times New Roman" w:hAnsi="Times New Roman" w:cs="Times New Roman"/>
                <w:b/>
              </w:rPr>
              <w:t>Нижегородский государственный университет</w:t>
            </w:r>
          </w:p>
          <w:p w:rsidR="005126F6" w:rsidRPr="00EC5F12" w:rsidRDefault="005126F6" w:rsidP="00804D56">
            <w:pPr>
              <w:widowControl w:val="0"/>
              <w:spacing w:after="0" w:line="240" w:lineRule="auto"/>
              <w:jc w:val="center"/>
              <w:rPr>
                <w:rFonts w:ascii="Times New Roman" w:hAnsi="Times New Roman" w:cs="Times New Roman"/>
                <w:b/>
              </w:rPr>
            </w:pPr>
            <w:r w:rsidRPr="00EC5F12">
              <w:rPr>
                <w:rFonts w:ascii="Times New Roman" w:hAnsi="Times New Roman" w:cs="Times New Roman"/>
                <w:b/>
              </w:rPr>
              <w:t>им. Н.И. Лобачевского»</w:t>
            </w:r>
          </w:p>
          <w:p w:rsidR="005126F6" w:rsidRPr="00EC5F12" w:rsidRDefault="005126F6" w:rsidP="00804D56">
            <w:pPr>
              <w:widowControl w:val="0"/>
              <w:spacing w:after="0" w:line="240" w:lineRule="auto"/>
              <w:jc w:val="center"/>
              <w:rPr>
                <w:rFonts w:ascii="Times New Roman" w:hAnsi="Times New Roman" w:cs="Times New Roman"/>
              </w:rPr>
            </w:pPr>
            <w:r w:rsidRPr="00EC5F12">
              <w:rPr>
                <w:rFonts w:ascii="Times New Roman" w:hAnsi="Times New Roman" w:cs="Times New Roman"/>
                <w:b/>
              </w:rPr>
              <w:t>(ННГУ)</w:t>
            </w:r>
          </w:p>
          <w:p w:rsidR="005126F6" w:rsidRPr="00EC5F12" w:rsidRDefault="005126F6" w:rsidP="00804D56">
            <w:pPr>
              <w:widowControl w:val="0"/>
              <w:spacing w:after="0" w:line="240" w:lineRule="auto"/>
              <w:jc w:val="both"/>
              <w:rPr>
                <w:rFonts w:ascii="Times New Roman" w:hAnsi="Times New Roman" w:cs="Times New Roman"/>
              </w:rPr>
            </w:pPr>
          </w:p>
          <w:p w:rsidR="005126F6" w:rsidRPr="00EC5F12" w:rsidRDefault="005126F6" w:rsidP="00804D56">
            <w:pPr>
              <w:widowControl w:val="0"/>
              <w:spacing w:after="0" w:line="240" w:lineRule="auto"/>
              <w:jc w:val="center"/>
              <w:rPr>
                <w:rFonts w:ascii="Times New Roman" w:hAnsi="Times New Roman" w:cs="Times New Roman"/>
                <w:b/>
              </w:rPr>
            </w:pPr>
            <w:r w:rsidRPr="00EC5F12">
              <w:rPr>
                <w:rFonts w:ascii="Times New Roman" w:hAnsi="Times New Roman" w:cs="Times New Roman"/>
                <w:b/>
              </w:rPr>
              <w:t>Наименование структурного подразделения ННГУ</w:t>
            </w:r>
          </w:p>
          <w:p w:rsidR="005126F6" w:rsidRPr="00EC5F12" w:rsidRDefault="005126F6" w:rsidP="00804D56">
            <w:pPr>
              <w:widowControl w:val="0"/>
              <w:spacing w:after="0" w:line="240" w:lineRule="auto"/>
              <w:jc w:val="both"/>
              <w:rPr>
                <w:rFonts w:ascii="Times New Roman" w:hAnsi="Times New Roman" w:cs="Times New Roman"/>
                <w:b/>
              </w:rPr>
            </w:pPr>
          </w:p>
          <w:p w:rsidR="005126F6" w:rsidRPr="00EC5F12" w:rsidRDefault="005126F6" w:rsidP="00804D56">
            <w:pPr>
              <w:widowControl w:val="0"/>
              <w:spacing w:after="0" w:line="240" w:lineRule="auto"/>
              <w:jc w:val="center"/>
              <w:rPr>
                <w:rFonts w:ascii="Times New Roman" w:hAnsi="Times New Roman" w:cs="Times New Roman"/>
                <w:b/>
              </w:rPr>
            </w:pPr>
            <w:r w:rsidRPr="00EC5F12">
              <w:rPr>
                <w:rFonts w:ascii="Times New Roman" w:hAnsi="Times New Roman" w:cs="Times New Roman"/>
                <w:b/>
              </w:rPr>
              <w:t>АКТ</w:t>
            </w:r>
          </w:p>
          <w:p w:rsidR="005126F6" w:rsidRPr="00EC5F12" w:rsidRDefault="005126F6" w:rsidP="00804D56">
            <w:pPr>
              <w:widowControl w:val="0"/>
              <w:spacing w:after="0" w:line="240" w:lineRule="auto"/>
              <w:jc w:val="both"/>
              <w:rPr>
                <w:rFonts w:ascii="Times New Roman" w:hAnsi="Times New Roman" w:cs="Times New Roman"/>
                <w:b/>
              </w:rPr>
            </w:pPr>
          </w:p>
          <w:p w:rsidR="005126F6" w:rsidRPr="00EC5F12" w:rsidRDefault="005126F6" w:rsidP="00804D56">
            <w:pPr>
              <w:widowControl w:val="0"/>
              <w:spacing w:after="0" w:line="240" w:lineRule="auto"/>
              <w:jc w:val="center"/>
              <w:rPr>
                <w:rFonts w:ascii="Times New Roman" w:hAnsi="Times New Roman" w:cs="Times New Roman"/>
              </w:rPr>
            </w:pPr>
            <w:r w:rsidRPr="00EC5F12">
              <w:rPr>
                <w:rFonts w:ascii="Times New Roman" w:hAnsi="Times New Roman" w:cs="Times New Roman"/>
                <w:b/>
              </w:rPr>
              <w:t>_______________   №  _______________</w:t>
            </w:r>
          </w:p>
          <w:p w:rsidR="005126F6" w:rsidRPr="00EC5F12" w:rsidRDefault="005126F6" w:rsidP="00804D56">
            <w:pPr>
              <w:widowControl w:val="0"/>
              <w:spacing w:after="0" w:line="240" w:lineRule="auto"/>
              <w:jc w:val="center"/>
              <w:rPr>
                <w:rFonts w:ascii="Times New Roman" w:hAnsi="Times New Roman" w:cs="Times New Roman"/>
              </w:rPr>
            </w:pPr>
          </w:p>
          <w:p w:rsidR="005126F6" w:rsidRPr="00EC5F12" w:rsidRDefault="005126F6" w:rsidP="00804D56">
            <w:pPr>
              <w:widowControl w:val="0"/>
              <w:spacing w:after="0" w:line="240" w:lineRule="auto"/>
              <w:jc w:val="center"/>
              <w:rPr>
                <w:rFonts w:ascii="Times New Roman" w:hAnsi="Times New Roman" w:cs="Times New Roman"/>
                <w:b/>
              </w:rPr>
            </w:pPr>
            <w:r w:rsidRPr="00EC5F12">
              <w:rPr>
                <w:rFonts w:ascii="Times New Roman" w:hAnsi="Times New Roman" w:cs="Times New Roman"/>
              </w:rPr>
              <w:t>┌</w:t>
            </w:r>
            <w:r w:rsidRPr="00EC5F12">
              <w:rPr>
                <w:rFonts w:ascii="Times New Roman" w:hAnsi="Times New Roman" w:cs="Times New Roman"/>
              </w:rPr>
              <w:tab/>
              <w:t xml:space="preserve"> Заголовок        ┐</w:t>
            </w:r>
          </w:p>
        </w:tc>
        <w:tc>
          <w:tcPr>
            <w:tcW w:w="283" w:type="dxa"/>
          </w:tcPr>
          <w:p w:rsidR="005126F6" w:rsidRPr="00EC5F12" w:rsidRDefault="005126F6" w:rsidP="00804D56">
            <w:pPr>
              <w:widowControl w:val="0"/>
              <w:snapToGrid w:val="0"/>
              <w:spacing w:after="0" w:line="240" w:lineRule="auto"/>
              <w:jc w:val="both"/>
              <w:rPr>
                <w:rFonts w:ascii="Times New Roman" w:hAnsi="Times New Roman" w:cs="Times New Roman"/>
                <w:b/>
              </w:rPr>
            </w:pPr>
          </w:p>
        </w:tc>
        <w:tc>
          <w:tcPr>
            <w:tcW w:w="3545" w:type="dxa"/>
          </w:tcPr>
          <w:p w:rsidR="005126F6" w:rsidRPr="00EC5F12" w:rsidRDefault="005126F6" w:rsidP="00804D56">
            <w:pPr>
              <w:widowControl w:val="0"/>
              <w:snapToGrid w:val="0"/>
              <w:spacing w:after="0" w:line="240" w:lineRule="auto"/>
              <w:jc w:val="both"/>
              <w:rPr>
                <w:rFonts w:ascii="Times New Roman" w:hAnsi="Times New Roman" w:cs="Times New Roman"/>
                <w:b/>
              </w:rPr>
            </w:pPr>
          </w:p>
          <w:p w:rsidR="005126F6" w:rsidRPr="00EC5F12" w:rsidRDefault="005126F6" w:rsidP="00804D56">
            <w:pPr>
              <w:widowControl w:val="0"/>
              <w:spacing w:after="0" w:line="240" w:lineRule="auto"/>
              <w:jc w:val="center"/>
              <w:rPr>
                <w:rFonts w:ascii="Times New Roman" w:hAnsi="Times New Roman" w:cs="Times New Roman"/>
              </w:rPr>
            </w:pPr>
            <w:r w:rsidRPr="00EC5F12">
              <w:rPr>
                <w:rFonts w:ascii="Times New Roman" w:hAnsi="Times New Roman" w:cs="Times New Roman"/>
              </w:rPr>
              <w:t>УТВЕРЖДАЮ</w:t>
            </w:r>
          </w:p>
          <w:p w:rsidR="005126F6" w:rsidRPr="00EC5F12" w:rsidRDefault="005126F6" w:rsidP="00804D56">
            <w:pPr>
              <w:widowControl w:val="0"/>
              <w:spacing w:after="0" w:line="240" w:lineRule="auto"/>
              <w:ind w:firstLine="1080"/>
              <w:jc w:val="both"/>
              <w:rPr>
                <w:rFonts w:ascii="Times New Roman" w:hAnsi="Times New Roman" w:cs="Times New Roman"/>
              </w:rPr>
            </w:pPr>
          </w:p>
          <w:p w:rsidR="005126F6" w:rsidRPr="00EC5F12" w:rsidRDefault="005126F6" w:rsidP="00804D56">
            <w:pPr>
              <w:widowControl w:val="0"/>
              <w:spacing w:after="0" w:line="240" w:lineRule="auto"/>
              <w:jc w:val="both"/>
              <w:rPr>
                <w:rFonts w:ascii="Times New Roman" w:hAnsi="Times New Roman" w:cs="Times New Roman"/>
              </w:rPr>
            </w:pPr>
            <w:r w:rsidRPr="00EC5F12">
              <w:rPr>
                <w:rFonts w:ascii="Times New Roman" w:hAnsi="Times New Roman" w:cs="Times New Roman"/>
              </w:rPr>
              <w:t>Ректор ________ И.О. Фамилия</w:t>
            </w:r>
          </w:p>
          <w:p w:rsidR="005126F6" w:rsidRPr="00EC5F12" w:rsidRDefault="005126F6" w:rsidP="00804D56">
            <w:pPr>
              <w:widowControl w:val="0"/>
              <w:spacing w:after="0" w:line="240" w:lineRule="auto"/>
              <w:jc w:val="both"/>
              <w:rPr>
                <w:rFonts w:ascii="Times New Roman" w:hAnsi="Times New Roman" w:cs="Times New Roman"/>
              </w:rPr>
            </w:pPr>
          </w:p>
          <w:p w:rsidR="005126F6" w:rsidRPr="00EC5F12" w:rsidRDefault="005126F6" w:rsidP="00804D56">
            <w:pPr>
              <w:widowControl w:val="0"/>
              <w:spacing w:after="0" w:line="240" w:lineRule="auto"/>
              <w:jc w:val="center"/>
              <w:rPr>
                <w:rFonts w:ascii="Times New Roman" w:hAnsi="Times New Roman" w:cs="Times New Roman"/>
              </w:rPr>
            </w:pPr>
            <w:r w:rsidRPr="00EC5F12">
              <w:rPr>
                <w:rFonts w:ascii="Times New Roman" w:hAnsi="Times New Roman" w:cs="Times New Roman"/>
              </w:rPr>
              <w:t xml:space="preserve">«_____» ___________  </w:t>
            </w:r>
            <w:r w:rsidRPr="00355615">
              <w:rPr>
                <w:rFonts w:ascii="Times New Roman" w:hAnsi="Times New Roman" w:cs="Times New Roman"/>
              </w:rPr>
              <w:t>20</w:t>
            </w:r>
            <w:r w:rsidRPr="00355615">
              <w:rPr>
                <w:rFonts w:ascii="Times New Roman" w:hAnsi="Times New Roman" w:cs="Times New Roman"/>
                <w:strike/>
                <w:color w:val="A6A6A6" w:themeColor="background1" w:themeShade="A6"/>
              </w:rPr>
              <w:t xml:space="preserve"> </w:t>
            </w:r>
            <w:r w:rsidR="00B27756" w:rsidRPr="00355615">
              <w:rPr>
                <w:rFonts w:ascii="Times New Roman" w:hAnsi="Times New Roman" w:cs="Times New Roman"/>
              </w:rPr>
              <w:t>_____</w:t>
            </w:r>
            <w:r w:rsidRPr="00355615">
              <w:rPr>
                <w:rFonts w:ascii="Times New Roman" w:hAnsi="Times New Roman" w:cs="Times New Roman"/>
              </w:rPr>
              <w:t>г.</w:t>
            </w:r>
          </w:p>
          <w:p w:rsidR="005126F6" w:rsidRPr="00EC5F12" w:rsidRDefault="005126F6" w:rsidP="00804D56">
            <w:pPr>
              <w:pStyle w:val="a7"/>
              <w:widowControl w:val="0"/>
              <w:tabs>
                <w:tab w:val="clear" w:pos="4677"/>
                <w:tab w:val="clear" w:pos="9355"/>
              </w:tabs>
              <w:suppressAutoHyphens w:val="0"/>
              <w:ind w:firstLine="1260"/>
              <w:jc w:val="both"/>
              <w:rPr>
                <w:b/>
              </w:rPr>
            </w:pPr>
          </w:p>
        </w:tc>
      </w:tr>
    </w:tbl>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5E3F55">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Основание: ________________________________________________________</w:t>
      </w:r>
    </w:p>
    <w:p w:rsidR="005126F6" w:rsidRPr="00EC5F12" w:rsidRDefault="005126F6" w:rsidP="005E3F55">
      <w:pPr>
        <w:widowControl w:val="0"/>
        <w:pBdr>
          <w:bottom w:val="single" w:sz="4" w:space="1" w:color="auto"/>
        </w:pBdr>
        <w:spacing w:after="0" w:line="240" w:lineRule="auto"/>
        <w:jc w:val="both"/>
        <w:rPr>
          <w:rFonts w:ascii="Times New Roman" w:hAnsi="Times New Roman" w:cs="Times New Roman"/>
          <w:sz w:val="28"/>
          <w:szCs w:val="28"/>
        </w:rPr>
      </w:pPr>
    </w:p>
    <w:p w:rsidR="005126F6" w:rsidRPr="00EC5F12" w:rsidRDefault="005126F6" w:rsidP="005E3F55">
      <w:pPr>
        <w:widowControl w:val="0"/>
        <w:spacing w:after="0" w:line="240" w:lineRule="auto"/>
        <w:jc w:val="both"/>
        <w:rPr>
          <w:rFonts w:ascii="Times New Roman" w:hAnsi="Times New Roman" w:cs="Times New Roman"/>
          <w:sz w:val="28"/>
          <w:szCs w:val="28"/>
        </w:rPr>
      </w:pPr>
    </w:p>
    <w:p w:rsidR="005126F6" w:rsidRPr="00EC5F12" w:rsidRDefault="005126F6" w:rsidP="005E3F55">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Составлен комиссией:</w:t>
      </w:r>
    </w:p>
    <w:p w:rsidR="005126F6" w:rsidRPr="00EC5F12" w:rsidRDefault="005126F6" w:rsidP="005E3F55">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Председатель: ______________________________________________________</w:t>
      </w:r>
    </w:p>
    <w:p w:rsidR="005126F6" w:rsidRPr="00EC5F12" w:rsidRDefault="005126F6" w:rsidP="005E3F55">
      <w:pPr>
        <w:widowControl w:val="0"/>
        <w:spacing w:after="0" w:line="240" w:lineRule="auto"/>
        <w:ind w:firstLine="708"/>
        <w:jc w:val="both"/>
        <w:rPr>
          <w:rFonts w:ascii="Times New Roman" w:hAnsi="Times New Roman" w:cs="Times New Roman"/>
          <w:sz w:val="16"/>
          <w:szCs w:val="16"/>
        </w:rPr>
      </w:pPr>
      <w:r w:rsidRPr="00EC5F12">
        <w:rPr>
          <w:rFonts w:ascii="Times New Roman" w:hAnsi="Times New Roman" w:cs="Times New Roman"/>
          <w:sz w:val="16"/>
          <w:szCs w:val="16"/>
        </w:rPr>
        <w:t>(должность, инициалы, фамилия)</w:t>
      </w:r>
    </w:p>
    <w:p w:rsidR="005126F6" w:rsidRPr="00EC5F12" w:rsidRDefault="005126F6" w:rsidP="005E3F55">
      <w:pPr>
        <w:widowControl w:val="0"/>
        <w:spacing w:after="0" w:line="240" w:lineRule="auto"/>
        <w:jc w:val="both"/>
        <w:rPr>
          <w:rFonts w:ascii="Times New Roman" w:hAnsi="Times New Roman" w:cs="Times New Roman"/>
        </w:rPr>
      </w:pPr>
      <w:r w:rsidRPr="00EC5F12">
        <w:rPr>
          <w:rFonts w:ascii="Times New Roman" w:hAnsi="Times New Roman" w:cs="Times New Roman"/>
          <w:sz w:val="28"/>
          <w:szCs w:val="28"/>
        </w:rPr>
        <w:t>Члены комиссии: ___________________________________________________</w:t>
      </w:r>
    </w:p>
    <w:p w:rsidR="005126F6" w:rsidRPr="00EC5F12" w:rsidRDefault="005126F6" w:rsidP="005E3F55">
      <w:pPr>
        <w:widowControl w:val="0"/>
        <w:spacing w:after="0" w:line="240" w:lineRule="auto"/>
        <w:ind w:firstLine="708"/>
        <w:jc w:val="both"/>
        <w:rPr>
          <w:rFonts w:ascii="Times New Roman" w:hAnsi="Times New Roman" w:cs="Times New Roman"/>
          <w:sz w:val="16"/>
          <w:szCs w:val="16"/>
        </w:rPr>
      </w:pPr>
      <w:r w:rsidRPr="00EC5F12">
        <w:rPr>
          <w:rFonts w:ascii="Times New Roman" w:hAnsi="Times New Roman" w:cs="Times New Roman"/>
          <w:sz w:val="16"/>
          <w:szCs w:val="16"/>
        </w:rPr>
        <w:t>(должность, инициалы, фамилия)</w:t>
      </w:r>
    </w:p>
    <w:p w:rsidR="005126F6" w:rsidRPr="00EC5F12" w:rsidRDefault="005126F6" w:rsidP="005E3F55">
      <w:pPr>
        <w:widowControl w:val="0"/>
        <w:pBdr>
          <w:bottom w:val="single" w:sz="4" w:space="1" w:color="auto"/>
        </w:pBdr>
        <w:spacing w:after="0" w:line="240" w:lineRule="auto"/>
        <w:jc w:val="both"/>
        <w:rPr>
          <w:rFonts w:ascii="Times New Roman" w:hAnsi="Times New Roman" w:cs="Times New Roman"/>
          <w:sz w:val="20"/>
          <w:szCs w:val="20"/>
        </w:rPr>
      </w:pPr>
    </w:p>
    <w:p w:rsidR="005126F6" w:rsidRPr="00EC5F12" w:rsidRDefault="005126F6" w:rsidP="005E3F55">
      <w:pPr>
        <w:widowControl w:val="0"/>
        <w:spacing w:after="0" w:line="240" w:lineRule="auto"/>
        <w:jc w:val="center"/>
        <w:rPr>
          <w:rFonts w:ascii="Times New Roman" w:hAnsi="Times New Roman" w:cs="Times New Roman"/>
          <w:sz w:val="16"/>
          <w:szCs w:val="16"/>
        </w:rPr>
      </w:pPr>
      <w:r w:rsidRPr="00EC5F12">
        <w:rPr>
          <w:rFonts w:ascii="Times New Roman" w:hAnsi="Times New Roman" w:cs="Times New Roman"/>
          <w:sz w:val="16"/>
          <w:szCs w:val="16"/>
        </w:rPr>
        <w:t>(должность, инициалы, фамилия)</w:t>
      </w:r>
    </w:p>
    <w:p w:rsidR="005126F6" w:rsidRPr="00EC5F12" w:rsidRDefault="005126F6" w:rsidP="005E3F55">
      <w:pPr>
        <w:widowControl w:val="0"/>
        <w:spacing w:after="0" w:line="240" w:lineRule="auto"/>
        <w:jc w:val="both"/>
        <w:rPr>
          <w:rFonts w:ascii="Times New Roman" w:hAnsi="Times New Roman" w:cs="Times New Roman"/>
          <w:sz w:val="16"/>
          <w:szCs w:val="16"/>
        </w:rPr>
      </w:pPr>
    </w:p>
    <w:p w:rsidR="005126F6" w:rsidRPr="00EC5F12" w:rsidRDefault="005126F6" w:rsidP="005E3F55">
      <w:pPr>
        <w:widowControl w:val="0"/>
        <w:spacing w:after="0" w:line="240" w:lineRule="auto"/>
        <w:jc w:val="center"/>
        <w:rPr>
          <w:rFonts w:ascii="Times New Roman" w:hAnsi="Times New Roman" w:cs="Times New Roman"/>
          <w:sz w:val="28"/>
          <w:szCs w:val="28"/>
        </w:rPr>
      </w:pPr>
      <w:r w:rsidRPr="00EC5F12">
        <w:rPr>
          <w:rFonts w:ascii="Times New Roman" w:hAnsi="Times New Roman" w:cs="Times New Roman"/>
          <w:sz w:val="28"/>
          <w:szCs w:val="28"/>
        </w:rPr>
        <w:t>Текст</w:t>
      </w:r>
    </w:p>
    <w:p w:rsidR="005126F6" w:rsidRPr="00EC5F12" w:rsidRDefault="005126F6" w:rsidP="005E3F55">
      <w:pPr>
        <w:widowControl w:val="0"/>
        <w:spacing w:after="0" w:line="240" w:lineRule="auto"/>
        <w:jc w:val="both"/>
        <w:rPr>
          <w:rFonts w:ascii="Times New Roman" w:hAnsi="Times New Roman" w:cs="Times New Roman"/>
        </w:rPr>
      </w:pPr>
    </w:p>
    <w:p w:rsidR="005126F6" w:rsidRPr="00EC5F12" w:rsidRDefault="005126F6" w:rsidP="005E3F55">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Председатель комиссии:</w:t>
      </w:r>
      <w:r w:rsidRPr="00EC5F12">
        <w:rPr>
          <w:rFonts w:ascii="Times New Roman" w:hAnsi="Times New Roman" w:cs="Times New Roman"/>
          <w:sz w:val="28"/>
          <w:szCs w:val="28"/>
        </w:rPr>
        <w:tab/>
      </w:r>
      <w:r w:rsidRPr="00EC5F12">
        <w:rPr>
          <w:rFonts w:ascii="Times New Roman" w:hAnsi="Times New Roman" w:cs="Times New Roman"/>
          <w:sz w:val="28"/>
          <w:szCs w:val="28"/>
        </w:rPr>
        <w:tab/>
        <w:t>Подпись</w:t>
      </w:r>
      <w:r w:rsidRPr="00EC5F12">
        <w:rPr>
          <w:rFonts w:ascii="Times New Roman" w:hAnsi="Times New Roman" w:cs="Times New Roman"/>
          <w:sz w:val="28"/>
          <w:szCs w:val="28"/>
        </w:rPr>
        <w:tab/>
      </w:r>
      <w:r w:rsidRPr="00EC5F12">
        <w:rPr>
          <w:rFonts w:ascii="Times New Roman" w:hAnsi="Times New Roman" w:cs="Times New Roman"/>
          <w:sz w:val="28"/>
          <w:szCs w:val="28"/>
        </w:rPr>
        <w:tab/>
        <w:t>Расшифровка подписи</w:t>
      </w:r>
    </w:p>
    <w:p w:rsidR="005126F6" w:rsidRPr="00EC5F12" w:rsidRDefault="005126F6" w:rsidP="005E3F55">
      <w:pPr>
        <w:widowControl w:val="0"/>
        <w:spacing w:after="0" w:line="240" w:lineRule="auto"/>
        <w:jc w:val="both"/>
        <w:rPr>
          <w:rFonts w:ascii="Times New Roman" w:hAnsi="Times New Roman" w:cs="Times New Roman"/>
          <w:sz w:val="28"/>
          <w:szCs w:val="28"/>
        </w:rPr>
      </w:pPr>
    </w:p>
    <w:p w:rsidR="005126F6" w:rsidRPr="00EC5F12" w:rsidRDefault="005126F6" w:rsidP="005E3F55">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Члены комиссии:</w:t>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r>
      <w:r w:rsidRPr="00EC5F12">
        <w:rPr>
          <w:rFonts w:ascii="Times New Roman" w:hAnsi="Times New Roman" w:cs="Times New Roman"/>
          <w:sz w:val="28"/>
          <w:szCs w:val="28"/>
        </w:rPr>
        <w:tab/>
        <w:t>Подпись</w:t>
      </w:r>
      <w:r w:rsidRPr="00EC5F12">
        <w:rPr>
          <w:rFonts w:ascii="Times New Roman" w:hAnsi="Times New Roman" w:cs="Times New Roman"/>
          <w:sz w:val="28"/>
          <w:szCs w:val="28"/>
        </w:rPr>
        <w:tab/>
      </w:r>
      <w:r w:rsidRPr="00EC5F12">
        <w:rPr>
          <w:rFonts w:ascii="Times New Roman" w:hAnsi="Times New Roman" w:cs="Times New Roman"/>
          <w:sz w:val="28"/>
          <w:szCs w:val="28"/>
        </w:rPr>
        <w:tab/>
        <w:t>Расшифровка подписи</w:t>
      </w:r>
    </w:p>
    <w:p w:rsidR="005126F6" w:rsidRPr="00EC5F12" w:rsidRDefault="005126F6" w:rsidP="005E3F55">
      <w:pPr>
        <w:widowControl w:val="0"/>
        <w:spacing w:after="0" w:line="240" w:lineRule="auto"/>
        <w:jc w:val="both"/>
        <w:rPr>
          <w:rFonts w:ascii="Times New Roman" w:hAnsi="Times New Roman" w:cs="Times New Roman"/>
          <w:sz w:val="28"/>
          <w:szCs w:val="28"/>
        </w:rPr>
      </w:pPr>
    </w:p>
    <w:p w:rsidR="005126F6" w:rsidRPr="00EC5F12" w:rsidRDefault="005126F6" w:rsidP="005E3F55">
      <w:pPr>
        <w:widowControl w:val="0"/>
        <w:spacing w:after="0" w:line="240" w:lineRule="auto"/>
        <w:ind w:left="3540" w:firstLine="708"/>
        <w:jc w:val="both"/>
        <w:rPr>
          <w:rFonts w:ascii="Times New Roman" w:hAnsi="Times New Roman" w:cs="Times New Roman"/>
          <w:sz w:val="28"/>
          <w:szCs w:val="28"/>
        </w:rPr>
      </w:pPr>
      <w:r w:rsidRPr="00EC5F12">
        <w:rPr>
          <w:rFonts w:ascii="Times New Roman" w:hAnsi="Times New Roman" w:cs="Times New Roman"/>
          <w:sz w:val="28"/>
          <w:szCs w:val="28"/>
        </w:rPr>
        <w:t>Подпись</w:t>
      </w:r>
      <w:r w:rsidRPr="00EC5F12">
        <w:rPr>
          <w:rFonts w:ascii="Times New Roman" w:hAnsi="Times New Roman" w:cs="Times New Roman"/>
          <w:sz w:val="28"/>
          <w:szCs w:val="28"/>
        </w:rPr>
        <w:tab/>
      </w:r>
      <w:r w:rsidRPr="00EC5F12">
        <w:rPr>
          <w:rFonts w:ascii="Times New Roman" w:hAnsi="Times New Roman" w:cs="Times New Roman"/>
          <w:sz w:val="28"/>
          <w:szCs w:val="28"/>
        </w:rPr>
        <w:tab/>
        <w:t>Расшифровка подписи</w:t>
      </w:r>
    </w:p>
    <w:p w:rsidR="005126F6" w:rsidRPr="00EC5F12" w:rsidRDefault="005126F6" w:rsidP="005E3F55">
      <w:pPr>
        <w:widowControl w:val="0"/>
        <w:spacing w:after="0" w:line="240" w:lineRule="auto"/>
        <w:jc w:val="both"/>
        <w:rPr>
          <w:rFonts w:ascii="Times New Roman" w:hAnsi="Times New Roman" w:cs="Times New Roman"/>
          <w:sz w:val="28"/>
          <w:szCs w:val="28"/>
        </w:rPr>
      </w:pPr>
    </w:p>
    <w:p w:rsidR="005126F6" w:rsidRPr="00EC5F12" w:rsidRDefault="005126F6" w:rsidP="005E3F55">
      <w:pPr>
        <w:widowControl w:val="0"/>
        <w:spacing w:after="0" w:line="240" w:lineRule="auto"/>
        <w:jc w:val="both"/>
        <w:rPr>
          <w:rFonts w:ascii="Times New Roman" w:hAnsi="Times New Roman" w:cs="Times New Roman"/>
        </w:rPr>
      </w:pPr>
      <w:r w:rsidRPr="00EC5F12">
        <w:rPr>
          <w:rFonts w:ascii="Times New Roman" w:hAnsi="Times New Roman" w:cs="Times New Roman"/>
        </w:rPr>
        <w:t>Составлен</w:t>
      </w:r>
      <w:r w:rsidR="005E3F55">
        <w:rPr>
          <w:rFonts w:ascii="Times New Roman" w:hAnsi="Times New Roman" w:cs="Times New Roman"/>
        </w:rPr>
        <w:t xml:space="preserve"> </w:t>
      </w:r>
      <w:r w:rsidRPr="00EC5F12">
        <w:rPr>
          <w:rFonts w:ascii="Times New Roman" w:hAnsi="Times New Roman" w:cs="Times New Roman"/>
        </w:rPr>
        <w:t>в</w:t>
      </w:r>
      <w:r w:rsidR="005E3F55">
        <w:rPr>
          <w:rFonts w:ascii="Times New Roman" w:hAnsi="Times New Roman" w:cs="Times New Roman"/>
        </w:rPr>
        <w:t xml:space="preserve"> </w:t>
      </w:r>
      <w:r w:rsidRPr="00EC5F12">
        <w:rPr>
          <w:rFonts w:ascii="Times New Roman" w:hAnsi="Times New Roman" w:cs="Times New Roman"/>
        </w:rPr>
        <w:t>_______</w:t>
      </w:r>
      <w:r w:rsidR="005E3F55">
        <w:rPr>
          <w:rFonts w:ascii="Times New Roman" w:hAnsi="Times New Roman" w:cs="Times New Roman"/>
        </w:rPr>
        <w:t xml:space="preserve"> </w:t>
      </w:r>
      <w:r w:rsidRPr="00EC5F12">
        <w:rPr>
          <w:rFonts w:ascii="Times New Roman" w:hAnsi="Times New Roman" w:cs="Times New Roman"/>
        </w:rPr>
        <w:t>экземплярах:</w:t>
      </w:r>
    </w:p>
    <w:p w:rsidR="005126F6" w:rsidRPr="00EC5F12" w:rsidRDefault="005126F6" w:rsidP="005E3F55">
      <w:pPr>
        <w:widowControl w:val="0"/>
        <w:spacing w:after="0" w:line="240" w:lineRule="auto"/>
        <w:jc w:val="both"/>
        <w:rPr>
          <w:rFonts w:ascii="Times New Roman" w:hAnsi="Times New Roman" w:cs="Times New Roman"/>
        </w:rPr>
      </w:pPr>
      <w:r w:rsidRPr="00EC5F12">
        <w:rPr>
          <w:rFonts w:ascii="Times New Roman" w:hAnsi="Times New Roman" w:cs="Times New Roman"/>
        </w:rPr>
        <w:t>1 экз. – адресат</w:t>
      </w:r>
    </w:p>
    <w:p w:rsidR="005126F6" w:rsidRDefault="005126F6" w:rsidP="005E3F55">
      <w:pPr>
        <w:widowControl w:val="0"/>
        <w:spacing w:after="0" w:line="240" w:lineRule="auto"/>
        <w:jc w:val="both"/>
        <w:rPr>
          <w:rFonts w:ascii="Times New Roman" w:hAnsi="Times New Roman" w:cs="Times New Roman"/>
        </w:rPr>
      </w:pPr>
      <w:r w:rsidRPr="00EC5F12">
        <w:rPr>
          <w:rFonts w:ascii="Times New Roman" w:hAnsi="Times New Roman" w:cs="Times New Roman"/>
        </w:rPr>
        <w:t>2 экз. – адресат</w:t>
      </w:r>
    </w:p>
    <w:p w:rsidR="005126F6" w:rsidRPr="00EC5F12" w:rsidRDefault="005126F6" w:rsidP="00121552">
      <w:pPr>
        <w:pStyle w:val="a5"/>
        <w:widowControl w:val="0"/>
        <w:suppressAutoHyphens w:val="0"/>
      </w:pPr>
      <w:r w:rsidRPr="00EC5F12">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Приложение № 1</w:t>
      </w:r>
      <w:r w:rsidR="00005A2B">
        <w:rPr>
          <w:rFonts w:ascii="Times New Roman" w:hAnsi="Times New Roman" w:cs="Times New Roman"/>
          <w:sz w:val="28"/>
          <w:szCs w:val="28"/>
        </w:rPr>
        <w:t>8</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D564EB" w:rsidRDefault="00D564EB" w:rsidP="00121552">
      <w:pPr>
        <w:pStyle w:val="ConsPlusNormal"/>
        <w:ind w:firstLine="540"/>
        <w:jc w:val="both"/>
        <w:rPr>
          <w:rFonts w:ascii="Times New Roman" w:hAnsi="Times New Roman" w:cs="Times New Roman"/>
          <w:sz w:val="28"/>
          <w:szCs w:val="28"/>
          <w:lang w:val="ru-RU"/>
        </w:rPr>
      </w:pPr>
    </w:p>
    <w:p w:rsidR="00B27756" w:rsidRPr="00355615" w:rsidRDefault="00B27756" w:rsidP="00B27756">
      <w:pPr>
        <w:pStyle w:val="ConsPlusNormal"/>
        <w:jc w:val="center"/>
        <w:rPr>
          <w:rFonts w:ascii="Times New Roman" w:hAnsi="Times New Roman" w:cs="Times New Roman"/>
          <w:b/>
          <w:color w:val="000000" w:themeColor="text1"/>
          <w:sz w:val="28"/>
          <w:szCs w:val="28"/>
          <w:lang w:val="ru-RU"/>
        </w:rPr>
      </w:pPr>
      <w:r w:rsidRPr="00355615">
        <w:rPr>
          <w:rFonts w:ascii="Times New Roman" w:hAnsi="Times New Roman" w:cs="Times New Roman"/>
          <w:b/>
          <w:color w:val="000000" w:themeColor="text1"/>
          <w:sz w:val="28"/>
          <w:szCs w:val="28"/>
          <w:lang w:val="ru-RU"/>
        </w:rPr>
        <w:t>Требования к оформлению докладной (служебной) записки</w:t>
      </w:r>
    </w:p>
    <w:p w:rsidR="00B27756" w:rsidRDefault="00B27756" w:rsidP="00121552">
      <w:pPr>
        <w:pStyle w:val="ConsPlusNormal"/>
        <w:ind w:firstLine="540"/>
        <w:jc w:val="both"/>
        <w:rPr>
          <w:rFonts w:ascii="Times New Roman" w:hAnsi="Times New Roman" w:cs="Times New Roman"/>
          <w:sz w:val="28"/>
          <w:szCs w:val="28"/>
          <w:lang w:val="ru-RU"/>
        </w:rPr>
      </w:pP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739"/>
        <w:gridCol w:w="4616"/>
      </w:tblGrid>
      <w:tr w:rsidR="005126F6" w:rsidRPr="00EC5F12" w:rsidTr="005E3F55">
        <w:tc>
          <w:tcPr>
            <w:tcW w:w="459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8"/>
                <w:szCs w:val="28"/>
                <w:lang w:val="ru-RU"/>
              </w:rPr>
            </w:pPr>
          </w:p>
        </w:tc>
        <w:tc>
          <w:tcPr>
            <w:tcW w:w="4476" w:type="dxa"/>
            <w:tcBorders>
              <w:top w:val="nil"/>
              <w:left w:val="nil"/>
              <w:bottom w:val="nil"/>
              <w:right w:val="nil"/>
            </w:tcBorders>
          </w:tcPr>
          <w:p w:rsidR="005126F6" w:rsidRPr="00EC5F12" w:rsidRDefault="005126F6" w:rsidP="00121552">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Заместителю генерального директора ФБУ «Наименование организации»</w:t>
            </w:r>
          </w:p>
          <w:p w:rsidR="005126F6" w:rsidRPr="00EC5F12" w:rsidRDefault="005126F6" w:rsidP="00121552">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Фамилия И.О.</w:t>
            </w:r>
          </w:p>
        </w:tc>
      </w:tr>
      <w:tr w:rsidR="005126F6" w:rsidRPr="00EC5F12" w:rsidTr="005E3F55">
        <w:tc>
          <w:tcPr>
            <w:tcW w:w="459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8"/>
                <w:szCs w:val="28"/>
                <w:lang w:val="ru-RU"/>
              </w:rPr>
            </w:pPr>
          </w:p>
        </w:tc>
        <w:tc>
          <w:tcPr>
            <w:tcW w:w="4476" w:type="dxa"/>
            <w:tcBorders>
              <w:top w:val="nil"/>
              <w:left w:val="nil"/>
              <w:bottom w:val="nil"/>
              <w:right w:val="nil"/>
            </w:tcBorders>
          </w:tcPr>
          <w:p w:rsidR="005126F6" w:rsidRPr="00EC5F12" w:rsidRDefault="005126F6" w:rsidP="00121552">
            <w:pPr>
              <w:pStyle w:val="ConsPlusNormal"/>
              <w:jc w:val="center"/>
              <w:rPr>
                <w:rFonts w:ascii="Times New Roman" w:hAnsi="Times New Roman" w:cs="Times New Roman"/>
                <w:sz w:val="24"/>
                <w:szCs w:val="24"/>
              </w:rPr>
            </w:pPr>
            <w:r w:rsidRPr="00EC5F12">
              <w:rPr>
                <w:rFonts w:ascii="Times New Roman" w:hAnsi="Times New Roman" w:cs="Times New Roman"/>
                <w:sz w:val="24"/>
                <w:szCs w:val="24"/>
              </w:rPr>
              <w:t>или:</w:t>
            </w:r>
          </w:p>
        </w:tc>
      </w:tr>
      <w:tr w:rsidR="005126F6" w:rsidRPr="00EC5F12" w:rsidTr="005E3F55">
        <w:trPr>
          <w:trHeight w:val="920"/>
        </w:trPr>
        <w:tc>
          <w:tcPr>
            <w:tcW w:w="4595"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8"/>
                <w:szCs w:val="28"/>
              </w:rPr>
            </w:pPr>
          </w:p>
        </w:tc>
        <w:tc>
          <w:tcPr>
            <w:tcW w:w="4476" w:type="dxa"/>
            <w:tcBorders>
              <w:top w:val="nil"/>
              <w:left w:val="nil"/>
              <w:bottom w:val="nil"/>
              <w:right w:val="nil"/>
            </w:tcBorders>
          </w:tcPr>
          <w:p w:rsidR="005126F6" w:rsidRPr="00EC5F12" w:rsidRDefault="005126F6" w:rsidP="00121552">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Проректору по учебной работе</w:t>
            </w:r>
          </w:p>
          <w:p w:rsidR="005126F6" w:rsidRPr="00EC5F12" w:rsidRDefault="005126F6" w:rsidP="00121552">
            <w:pPr>
              <w:pStyle w:val="ConsPlusNormal"/>
              <w:jc w:val="center"/>
              <w:rPr>
                <w:rFonts w:ascii="Times New Roman" w:hAnsi="Times New Roman" w:cs="Times New Roman"/>
                <w:sz w:val="24"/>
                <w:szCs w:val="24"/>
                <w:lang w:val="ru-RU"/>
              </w:rPr>
            </w:pPr>
            <w:r w:rsidRPr="00EC5F12">
              <w:rPr>
                <w:rFonts w:ascii="Times New Roman" w:hAnsi="Times New Roman" w:cs="Times New Roman"/>
                <w:sz w:val="24"/>
                <w:szCs w:val="24"/>
                <w:lang w:val="ru-RU"/>
              </w:rPr>
              <w:t>Фамилия И.О.</w:t>
            </w:r>
          </w:p>
          <w:p w:rsidR="005126F6" w:rsidRPr="00EC5F12" w:rsidRDefault="005126F6" w:rsidP="00121552">
            <w:pPr>
              <w:pStyle w:val="ConsPlusNormal"/>
              <w:jc w:val="center"/>
              <w:rPr>
                <w:rFonts w:ascii="Times New Roman" w:hAnsi="Times New Roman" w:cs="Times New Roman"/>
                <w:sz w:val="24"/>
                <w:szCs w:val="24"/>
                <w:lang w:val="ru-RU"/>
              </w:rPr>
            </w:pP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Текст докладной (служебной) записки, в зависимости от сложности содержания и приводимой аргументации, состоит из одной, двух или трех частей:</w:t>
      </w:r>
    </w:p>
    <w:p w:rsidR="005126F6" w:rsidRPr="00EC5F12" w:rsidRDefault="005126F6" w:rsidP="00121552">
      <w:pPr>
        <w:pStyle w:val="ConsPlusNormal"/>
        <w:numPr>
          <w:ilvl w:val="0"/>
          <w:numId w:val="15"/>
        </w:numPr>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первой части излагаются причины, факты или события, послужившие поводом для составления документа;</w:t>
      </w:r>
    </w:p>
    <w:p w:rsidR="005126F6" w:rsidRPr="00EC5F12" w:rsidRDefault="005126F6" w:rsidP="00121552">
      <w:pPr>
        <w:pStyle w:val="ConsPlusNormal"/>
        <w:numPr>
          <w:ilvl w:val="0"/>
          <w:numId w:val="15"/>
        </w:numPr>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во второй части дается анализ сложившейся ситуации, возможные варианты ее решения;</w:t>
      </w:r>
    </w:p>
    <w:p w:rsidR="005126F6" w:rsidRDefault="005126F6" w:rsidP="00121552">
      <w:pPr>
        <w:pStyle w:val="ConsPlusNormal"/>
        <w:numPr>
          <w:ilvl w:val="0"/>
          <w:numId w:val="15"/>
        </w:numPr>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третьей части излагаются выводы.</w:t>
      </w:r>
    </w:p>
    <w:p w:rsidR="00B27756" w:rsidRDefault="00B27756" w:rsidP="00B27756">
      <w:pPr>
        <w:pStyle w:val="ConsPlusNormal"/>
        <w:jc w:val="both"/>
        <w:rPr>
          <w:rFonts w:ascii="Times New Roman" w:hAnsi="Times New Roman" w:cs="Times New Roman"/>
          <w:sz w:val="28"/>
          <w:szCs w:val="28"/>
          <w:lang w:val="ru-RU"/>
        </w:rPr>
      </w:pPr>
    </w:p>
    <w:p w:rsidR="00B27756" w:rsidRDefault="00B27756" w:rsidP="00B27756">
      <w:pPr>
        <w:pStyle w:val="ConsPlusNormal"/>
        <w:jc w:val="both"/>
        <w:rPr>
          <w:rFonts w:ascii="Times New Roman" w:hAnsi="Times New Roman" w:cs="Times New Roman"/>
          <w:sz w:val="28"/>
          <w:szCs w:val="28"/>
          <w:lang w:val="ru-RU"/>
        </w:rPr>
      </w:pPr>
    </w:p>
    <w:p w:rsidR="00B27756" w:rsidRDefault="00B27756" w:rsidP="00B27756">
      <w:pPr>
        <w:pStyle w:val="ConsPlusNormal"/>
        <w:jc w:val="both"/>
        <w:rPr>
          <w:rFonts w:ascii="Times New Roman" w:hAnsi="Times New Roman" w:cs="Times New Roman"/>
          <w:sz w:val="28"/>
          <w:szCs w:val="28"/>
          <w:lang w:val="ru-RU"/>
        </w:rPr>
      </w:pPr>
    </w:p>
    <w:p w:rsidR="00B27756" w:rsidRPr="00EC5F12" w:rsidRDefault="00B27756" w:rsidP="00B27756">
      <w:pPr>
        <w:pStyle w:val="ConsPlusNormal"/>
        <w:jc w:val="both"/>
        <w:rPr>
          <w:rFonts w:ascii="Times New Roman" w:hAnsi="Times New Roman" w:cs="Times New Roman"/>
          <w:sz w:val="28"/>
          <w:szCs w:val="28"/>
          <w:lang w:val="ru-RU"/>
        </w:rPr>
      </w:pPr>
    </w:p>
    <w:p w:rsidR="005126F6" w:rsidRPr="00EC5F12" w:rsidRDefault="005126F6" w:rsidP="00121552">
      <w:pPr>
        <w:spacing w:after="0" w:line="240" w:lineRule="auto"/>
        <w:jc w:val="right"/>
        <w:rPr>
          <w:rFonts w:ascii="Times New Roman" w:hAnsi="Times New Roman" w:cs="Times New Roman"/>
        </w:rPr>
      </w:pPr>
    </w:p>
    <w:p w:rsidR="005126F6" w:rsidRPr="00EC5F12" w:rsidRDefault="005126F6" w:rsidP="00121552">
      <w:pPr>
        <w:spacing w:after="0" w:line="240" w:lineRule="auto"/>
        <w:rPr>
          <w:rFonts w:ascii="Times New Roman" w:hAnsi="Times New Roman" w:cs="Times New Roman"/>
          <w:sz w:val="28"/>
          <w:szCs w:val="28"/>
        </w:rPr>
      </w:pPr>
      <w:r w:rsidRPr="00EC5F12">
        <w:rPr>
          <w:rFonts w:ascii="Times New Roman" w:hAnsi="Times New Roman" w:cs="Times New Roman"/>
          <w:sz w:val="28"/>
          <w:szCs w:val="28"/>
        </w:rPr>
        <w:br w:type="page"/>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t>Приложение № 1</w:t>
      </w:r>
      <w:r w:rsidR="00005A2B">
        <w:rPr>
          <w:rFonts w:ascii="Times New Roman" w:hAnsi="Times New Roman" w:cs="Times New Roman"/>
          <w:sz w:val="28"/>
          <w:szCs w:val="28"/>
        </w:rPr>
        <w:t>9</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sz w:val="28"/>
          <w:szCs w:val="28"/>
        </w:rPr>
      </w:pPr>
      <w:r w:rsidRPr="00EC5F12">
        <w:rPr>
          <w:rFonts w:ascii="Times New Roman" w:hAnsi="Times New Roman" w:cs="Times New Roman"/>
        </w:rPr>
        <w:t>край листа</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355615" w:rsidRDefault="005126F6" w:rsidP="00121552">
      <w:pPr>
        <w:widowControl w:val="0"/>
        <w:spacing w:after="0" w:line="240" w:lineRule="auto"/>
        <w:jc w:val="center"/>
        <w:rPr>
          <w:rFonts w:ascii="Times New Roman" w:eastAsia="Times New Roman" w:hAnsi="Times New Roman" w:cs="Times New Roman"/>
          <w:b/>
          <w:color w:val="000000" w:themeColor="text1"/>
          <w:sz w:val="28"/>
          <w:szCs w:val="28"/>
          <w:lang w:eastAsia="ar-SA"/>
        </w:rPr>
      </w:pPr>
      <w:r w:rsidRPr="00355615">
        <w:rPr>
          <w:rFonts w:ascii="Times New Roman" w:eastAsia="Times New Roman" w:hAnsi="Times New Roman" w:cs="Times New Roman"/>
          <w:b/>
          <w:color w:val="000000" w:themeColor="text1"/>
          <w:sz w:val="28"/>
          <w:szCs w:val="28"/>
          <w:lang w:eastAsia="ar-SA"/>
        </w:rPr>
        <w:t xml:space="preserve">Форма докладной </w:t>
      </w:r>
      <w:r w:rsidR="00355615">
        <w:rPr>
          <w:rFonts w:ascii="Times New Roman" w:eastAsia="Times New Roman" w:hAnsi="Times New Roman" w:cs="Times New Roman"/>
          <w:b/>
          <w:color w:val="000000" w:themeColor="text1"/>
          <w:sz w:val="28"/>
          <w:szCs w:val="28"/>
          <w:lang w:eastAsia="ar-SA"/>
        </w:rPr>
        <w:t xml:space="preserve">(служебной) </w:t>
      </w:r>
      <w:r w:rsidRPr="00355615">
        <w:rPr>
          <w:rFonts w:ascii="Times New Roman" w:eastAsia="Times New Roman" w:hAnsi="Times New Roman" w:cs="Times New Roman"/>
          <w:b/>
          <w:color w:val="000000" w:themeColor="text1"/>
          <w:sz w:val="28"/>
          <w:szCs w:val="28"/>
          <w:lang w:eastAsia="ar-SA"/>
        </w:rPr>
        <w:t>записки</w:t>
      </w:r>
    </w:p>
    <w:p w:rsidR="005126F6" w:rsidRPr="00EC5F12" w:rsidRDefault="005126F6" w:rsidP="00121552">
      <w:pPr>
        <w:widowControl w:val="0"/>
        <w:spacing w:after="0" w:line="240" w:lineRule="auto"/>
        <w:jc w:val="right"/>
        <w:rPr>
          <w:rFonts w:ascii="Times New Roman" w:hAnsi="Times New Roman" w:cs="Times New Roman"/>
          <w:u w:val="single"/>
        </w:rPr>
      </w:pPr>
    </w:p>
    <w:tbl>
      <w:tblPr>
        <w:tblpPr w:leftFromText="181" w:rightFromText="181" w:vertAnchor="text" w:horzAnchor="page" w:tblpX="1588" w:tblpY="1"/>
        <w:tblOverlap w:val="never"/>
        <w:tblW w:w="5000" w:type="pct"/>
        <w:tblLayout w:type="fixed"/>
        <w:tblLook w:val="0000" w:firstRow="0" w:lastRow="0" w:firstColumn="0" w:lastColumn="0" w:noHBand="0" w:noVBand="0"/>
      </w:tblPr>
      <w:tblGrid>
        <w:gridCol w:w="5631"/>
        <w:gridCol w:w="3724"/>
      </w:tblGrid>
      <w:tr w:rsidR="005126F6" w:rsidRPr="00EC5F12" w:rsidTr="005E3F55">
        <w:trPr>
          <w:trHeight w:val="3167"/>
        </w:trPr>
        <w:tc>
          <w:tcPr>
            <w:tcW w:w="5718" w:type="dxa"/>
          </w:tcPr>
          <w:p w:rsidR="005126F6" w:rsidRPr="00EC5F12" w:rsidRDefault="00CD3A8E" w:rsidP="00121552">
            <w:pPr>
              <w:widowControl w:val="0"/>
              <w:spacing w:after="0" w:line="240" w:lineRule="auto"/>
              <w:jc w:val="center"/>
              <w:rPr>
                <w:rFonts w:ascii="Times New Roman" w:hAnsi="Times New Roman" w:cs="Times New Roman"/>
                <w:b/>
                <w:bCs/>
                <w:color w:val="000000" w:themeColor="text1"/>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bCs/>
              </w:rPr>
              <w:t>МИНИСТЕРСТВО НАУКИ И ВЫСШЕГО ОБРАЗОВАНИЯ РОССИЙСКОЙ ФЕДЕРАЦИИ</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«Национальный исследовательский Нижегородский государственный университет</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им. Н.И. Лобачевского»</w:t>
            </w: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(ННГУ)</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Наименование структурного подразделения ННГУ</w:t>
            </w:r>
          </w:p>
          <w:p w:rsidR="005126F6" w:rsidRPr="00EC5F12" w:rsidRDefault="005126F6" w:rsidP="00121552">
            <w:pPr>
              <w:widowControl w:val="0"/>
              <w:spacing w:after="0" w:line="240" w:lineRule="auto"/>
              <w:jc w:val="both"/>
              <w:rPr>
                <w:rFonts w:ascii="Times New Roman" w:hAnsi="Times New Roman" w:cs="Times New Roman"/>
                <w:b/>
              </w:rPr>
            </w:pP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ДОКЛАДНАЯ</w:t>
            </w:r>
            <w:r w:rsidR="00355615">
              <w:rPr>
                <w:rFonts w:ascii="Times New Roman" w:hAnsi="Times New Roman" w:cs="Times New Roman"/>
                <w:b/>
              </w:rPr>
              <w:t xml:space="preserve"> (СЛУЖЕБНАЯ)</w:t>
            </w:r>
            <w:r w:rsidR="00355615" w:rsidRPr="00EC5F12">
              <w:rPr>
                <w:rFonts w:ascii="Times New Roman" w:hAnsi="Times New Roman" w:cs="Times New Roman"/>
                <w:b/>
              </w:rPr>
              <w:t xml:space="preserve"> </w:t>
            </w:r>
            <w:r w:rsidRPr="00EC5F12">
              <w:rPr>
                <w:rFonts w:ascii="Times New Roman" w:hAnsi="Times New Roman" w:cs="Times New Roman"/>
                <w:b/>
              </w:rPr>
              <w:t>ЗАПИСКА</w:t>
            </w:r>
          </w:p>
          <w:p w:rsidR="005126F6" w:rsidRPr="00EC5F12" w:rsidRDefault="005126F6" w:rsidP="00121552">
            <w:pPr>
              <w:widowControl w:val="0"/>
              <w:spacing w:after="0" w:line="240" w:lineRule="auto"/>
              <w:jc w:val="both"/>
              <w:rPr>
                <w:rFonts w:ascii="Times New Roman" w:hAnsi="Times New Roman" w:cs="Times New Roman"/>
                <w:b/>
              </w:rPr>
            </w:pP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_______________   №  _______________</w:t>
            </w:r>
          </w:p>
          <w:p w:rsidR="005126F6" w:rsidRPr="00EC5F12" w:rsidRDefault="005126F6" w:rsidP="00121552">
            <w:pPr>
              <w:widowControl w:val="0"/>
              <w:spacing w:after="0" w:line="240" w:lineRule="auto"/>
              <w:jc w:val="center"/>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rPr>
              <w:t>┌</w:t>
            </w:r>
            <w:r w:rsidRPr="00EC5F12">
              <w:rPr>
                <w:rFonts w:ascii="Times New Roman" w:hAnsi="Times New Roman" w:cs="Times New Roman"/>
              </w:rPr>
              <w:tab/>
              <w:t xml:space="preserve"> Заголовок        ┐</w:t>
            </w:r>
          </w:p>
        </w:tc>
        <w:tc>
          <w:tcPr>
            <w:tcW w:w="3780" w:type="dxa"/>
          </w:tcPr>
          <w:p w:rsidR="005126F6" w:rsidRPr="00EC5F12" w:rsidRDefault="005126F6" w:rsidP="00121552">
            <w:pPr>
              <w:pStyle w:val="a7"/>
              <w:widowControl w:val="0"/>
              <w:tabs>
                <w:tab w:val="clear" w:pos="4677"/>
                <w:tab w:val="clear" w:pos="9355"/>
              </w:tabs>
              <w:suppressAutoHyphens w:val="0"/>
              <w:jc w:val="center"/>
              <w:rPr>
                <w:b/>
              </w:rPr>
            </w:pPr>
          </w:p>
          <w:p w:rsidR="005126F6" w:rsidRPr="00740F4E" w:rsidRDefault="005126F6" w:rsidP="00121552">
            <w:pPr>
              <w:pStyle w:val="a7"/>
              <w:widowControl w:val="0"/>
              <w:tabs>
                <w:tab w:val="clear" w:pos="4677"/>
                <w:tab w:val="clear" w:pos="9355"/>
              </w:tabs>
              <w:suppressAutoHyphens w:val="0"/>
              <w:jc w:val="center"/>
              <w:rPr>
                <w:b/>
                <w:lang w:val="en-US"/>
              </w:rPr>
            </w:pPr>
          </w:p>
          <w:p w:rsidR="005126F6" w:rsidRPr="00EC5F12" w:rsidRDefault="005126F6" w:rsidP="00121552">
            <w:pPr>
              <w:pStyle w:val="a7"/>
              <w:widowControl w:val="0"/>
              <w:tabs>
                <w:tab w:val="clear" w:pos="4677"/>
                <w:tab w:val="clear" w:pos="9355"/>
              </w:tabs>
              <w:suppressAutoHyphens w:val="0"/>
              <w:jc w:val="center"/>
              <w:rPr>
                <w:b/>
              </w:rPr>
            </w:pPr>
            <w:r w:rsidRPr="00EC5F12">
              <w:rPr>
                <w:b/>
              </w:rPr>
              <w:t>АДРЕСАТ</w:t>
            </w:r>
          </w:p>
        </w:tc>
      </w:tr>
    </w:tbl>
    <w:p w:rsidR="005126F6" w:rsidRPr="00EC5F12" w:rsidRDefault="005126F6" w:rsidP="00121552">
      <w:pPr>
        <w:widowControl w:val="0"/>
        <w:spacing w:after="0" w:line="240" w:lineRule="auto"/>
        <w:ind w:firstLine="7740"/>
        <w:jc w:val="both"/>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sz w:val="28"/>
          <w:szCs w:val="28"/>
        </w:rPr>
      </w:pPr>
      <w:r w:rsidRPr="00EC5F12">
        <w:rPr>
          <w:rFonts w:ascii="Times New Roman" w:hAnsi="Times New Roman" w:cs="Times New Roman"/>
          <w:sz w:val="28"/>
          <w:szCs w:val="28"/>
        </w:rPr>
        <w:t>Текст</w:t>
      </w: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355615" w:rsidRPr="00355615" w:rsidRDefault="00355615" w:rsidP="00121552">
      <w:pPr>
        <w:widowControl w:val="0"/>
        <w:spacing w:after="0" w:line="240" w:lineRule="auto"/>
        <w:jc w:val="both"/>
        <w:rPr>
          <w:rFonts w:ascii="Times New Roman" w:hAnsi="Times New Roman" w:cs="Times New Roman"/>
          <w:sz w:val="28"/>
          <w:szCs w:val="28"/>
        </w:rPr>
      </w:pPr>
      <w:r w:rsidRPr="00355615">
        <w:rPr>
          <w:rFonts w:ascii="Times New Roman" w:hAnsi="Times New Roman" w:cs="Times New Roman"/>
          <w:sz w:val="28"/>
          <w:szCs w:val="28"/>
        </w:rPr>
        <w:t xml:space="preserve">Составитель </w:t>
      </w:r>
      <w:r w:rsidR="005126F6" w:rsidRPr="00355615">
        <w:rPr>
          <w:rFonts w:ascii="Times New Roman" w:hAnsi="Times New Roman" w:cs="Times New Roman"/>
          <w:sz w:val="28"/>
          <w:szCs w:val="28"/>
        </w:rPr>
        <w:t>докладной</w:t>
      </w:r>
    </w:p>
    <w:p w:rsidR="005126F6" w:rsidRPr="00EC5F12" w:rsidRDefault="00355615" w:rsidP="00121552">
      <w:pPr>
        <w:widowControl w:val="0"/>
        <w:spacing w:after="0" w:line="240" w:lineRule="auto"/>
        <w:jc w:val="both"/>
        <w:rPr>
          <w:rFonts w:ascii="Times New Roman" w:hAnsi="Times New Roman" w:cs="Times New Roman"/>
          <w:sz w:val="28"/>
          <w:szCs w:val="28"/>
        </w:rPr>
      </w:pPr>
      <w:r w:rsidRPr="00355615">
        <w:rPr>
          <w:rFonts w:ascii="Times New Roman" w:hAnsi="Times New Roman" w:cs="Times New Roman"/>
          <w:sz w:val="28"/>
          <w:szCs w:val="28"/>
        </w:rPr>
        <w:t>(служебной)</w:t>
      </w:r>
      <w:r w:rsidR="005126F6" w:rsidRPr="00355615">
        <w:rPr>
          <w:rFonts w:ascii="Times New Roman" w:hAnsi="Times New Roman" w:cs="Times New Roman"/>
          <w:sz w:val="28"/>
          <w:szCs w:val="28"/>
        </w:rPr>
        <w:t xml:space="preserve"> записки</w:t>
      </w:r>
      <w:r w:rsidR="005126F6" w:rsidRPr="00EC5F12">
        <w:rPr>
          <w:rFonts w:ascii="Times New Roman" w:hAnsi="Times New Roman" w:cs="Times New Roman"/>
          <w:sz w:val="28"/>
          <w:szCs w:val="28"/>
        </w:rPr>
        <w:tab/>
      </w:r>
      <w:r w:rsidR="005126F6" w:rsidRPr="00EC5F12">
        <w:rPr>
          <w:rFonts w:ascii="Times New Roman" w:hAnsi="Times New Roman" w:cs="Times New Roman"/>
          <w:sz w:val="28"/>
          <w:szCs w:val="28"/>
        </w:rPr>
        <w:tab/>
      </w:r>
      <w:r w:rsidR="005126F6" w:rsidRPr="00EC5F12">
        <w:rPr>
          <w:rFonts w:ascii="Times New Roman" w:hAnsi="Times New Roman" w:cs="Times New Roman"/>
          <w:sz w:val="28"/>
          <w:szCs w:val="28"/>
        </w:rPr>
        <w:tab/>
        <w:t>Подпись</w:t>
      </w:r>
      <w:r w:rsidR="005126F6" w:rsidRPr="00EC5F12">
        <w:rPr>
          <w:rFonts w:ascii="Times New Roman" w:hAnsi="Times New Roman" w:cs="Times New Roman"/>
          <w:sz w:val="28"/>
          <w:szCs w:val="28"/>
        </w:rPr>
        <w:tab/>
      </w:r>
      <w:r w:rsidR="005126F6" w:rsidRPr="00EC5F12">
        <w:rPr>
          <w:rFonts w:ascii="Times New Roman" w:hAnsi="Times New Roman" w:cs="Times New Roman"/>
          <w:sz w:val="28"/>
          <w:szCs w:val="28"/>
        </w:rPr>
        <w:tab/>
        <w:t>Расшифровка подписи</w:t>
      </w:r>
    </w:p>
    <w:p w:rsidR="005126F6" w:rsidRDefault="005126F6" w:rsidP="00121552">
      <w:pPr>
        <w:widowControl w:val="0"/>
        <w:spacing w:after="0" w:line="240" w:lineRule="auto"/>
        <w:jc w:val="both"/>
        <w:rPr>
          <w:rFonts w:ascii="Times New Roman" w:hAnsi="Times New Roman" w:cs="Times New Roman"/>
          <w:sz w:val="28"/>
          <w:szCs w:val="28"/>
        </w:rPr>
      </w:pPr>
    </w:p>
    <w:p w:rsidR="00740F4E" w:rsidRDefault="00740F4E"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b/>
        </w:rPr>
      </w:pPr>
      <w:r w:rsidRPr="00EC5F12">
        <w:rPr>
          <w:rFonts w:ascii="Times New Roman" w:hAnsi="Times New Roman" w:cs="Times New Roman"/>
          <w:sz w:val="28"/>
          <w:szCs w:val="28"/>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 xml:space="preserve">Приложение № </w:t>
      </w:r>
      <w:r w:rsidR="00005A2B">
        <w:rPr>
          <w:rFonts w:ascii="Times New Roman" w:hAnsi="Times New Roman" w:cs="Times New Roman"/>
          <w:sz w:val="28"/>
          <w:szCs w:val="28"/>
        </w:rPr>
        <w:t>20</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Pr="00EC5F12" w:rsidRDefault="005126F6" w:rsidP="00121552">
      <w:pPr>
        <w:pStyle w:val="dt-p"/>
        <w:widowControl w:val="0"/>
        <w:suppressAutoHyphens w:val="0"/>
        <w:spacing w:before="0" w:after="0"/>
        <w:jc w:val="right"/>
        <w:rPr>
          <w:b/>
          <w:sz w:val="28"/>
          <w:szCs w:val="28"/>
          <w:lang w:val="ru-RU"/>
        </w:rPr>
      </w:pPr>
    </w:p>
    <w:p w:rsidR="005126F6" w:rsidRDefault="005126F6" w:rsidP="00121552">
      <w:pPr>
        <w:widowControl w:val="0"/>
        <w:shd w:val="clear" w:color="auto" w:fill="FFFFFF"/>
        <w:spacing w:after="0" w:line="240" w:lineRule="auto"/>
        <w:jc w:val="center"/>
        <w:rPr>
          <w:rFonts w:ascii="Times New Roman" w:hAnsi="Times New Roman" w:cs="Times New Roman"/>
          <w:b/>
          <w:bCs/>
          <w:sz w:val="28"/>
          <w:szCs w:val="28"/>
        </w:rPr>
      </w:pPr>
      <w:r w:rsidRPr="00EC5F12">
        <w:rPr>
          <w:rFonts w:ascii="Times New Roman" w:hAnsi="Times New Roman" w:cs="Times New Roman"/>
          <w:b/>
          <w:bCs/>
          <w:sz w:val="28"/>
          <w:szCs w:val="28"/>
        </w:rPr>
        <w:t>Реквизиты справки</w:t>
      </w:r>
    </w:p>
    <w:p w:rsidR="005E3F55" w:rsidRPr="00EC5F12" w:rsidRDefault="005E3F55" w:rsidP="00121552">
      <w:pPr>
        <w:widowControl w:val="0"/>
        <w:shd w:val="clear" w:color="auto" w:fill="FFFFFF"/>
        <w:spacing w:after="0" w:line="240" w:lineRule="auto"/>
        <w:jc w:val="center"/>
        <w:rPr>
          <w:rFonts w:ascii="Times New Roman" w:hAnsi="Times New Roman" w:cs="Times New Roman"/>
          <w:b/>
          <w:bCs/>
          <w:sz w:val="28"/>
          <w:szCs w:val="28"/>
        </w:rPr>
      </w:pP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Заголовок к тексту справки должен отвечать на вопрос «О чем?» и может включать указание на период времени, к которому относятся изложенные в ней сведения. Например: «О подведении итогов конкурса в 2019 году».</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Заголовок должен печататься от левого поля без кавычек, начинаться с прописной буквы и заканчиваться без использования точки. На справках, оформленных на формате А5, заголовок допускается не указывать.</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Оформляются справки на общем бланке </w:t>
      </w:r>
      <w:r w:rsidR="00C85075">
        <w:rPr>
          <w:rFonts w:ascii="Times New Roman" w:hAnsi="Times New Roman" w:cs="Times New Roman"/>
          <w:bCs/>
          <w:sz w:val="28"/>
          <w:szCs w:val="28"/>
        </w:rPr>
        <w:t>ННГУ</w:t>
      </w:r>
      <w:r w:rsidRPr="00EC5F12">
        <w:rPr>
          <w:rFonts w:ascii="Times New Roman" w:hAnsi="Times New Roman" w:cs="Times New Roman"/>
          <w:bCs/>
          <w:sz w:val="28"/>
          <w:szCs w:val="28"/>
        </w:rPr>
        <w:t xml:space="preserve"> или бланке конкретного вида документа (бланке справки) формата А4. </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Датой справки является дата ее подписания, которая, как правило, оформляется арабскими цифрами в последовательности: день месяца, месяц, год.</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Дату и регистрационный номер справки проставляют на документе вручную, после его подписания.</w:t>
      </w:r>
    </w:p>
    <w:p w:rsidR="005126F6" w:rsidRPr="00804D56"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804D56">
        <w:rPr>
          <w:rFonts w:ascii="Times New Roman" w:hAnsi="Times New Roman" w:cs="Times New Roman"/>
          <w:bCs/>
          <w:sz w:val="28"/>
          <w:szCs w:val="28"/>
        </w:rPr>
        <w:t>Справки обучающимся ННГУ оформляются с использованием программы «Галактика», с электронным присвоением регистрационного номера.</w:t>
      </w:r>
    </w:p>
    <w:p w:rsidR="005126F6" w:rsidRPr="00804D56"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804D56">
        <w:rPr>
          <w:rFonts w:ascii="Times New Roman" w:hAnsi="Times New Roman" w:cs="Times New Roman"/>
          <w:bCs/>
          <w:sz w:val="28"/>
          <w:szCs w:val="28"/>
        </w:rPr>
        <w:t xml:space="preserve">Справки работникам ННГУ, касающиеся их трудовой деятельности и оплаты труда, оформляются </w:t>
      </w:r>
      <w:r w:rsidR="00C85075" w:rsidRPr="00804D56">
        <w:rPr>
          <w:rFonts w:ascii="Times New Roman" w:hAnsi="Times New Roman" w:cs="Times New Roman"/>
          <w:bCs/>
          <w:sz w:val="28"/>
          <w:szCs w:val="28"/>
        </w:rPr>
        <w:t xml:space="preserve">с использованием </w:t>
      </w:r>
      <w:r w:rsidR="00C85075">
        <w:rPr>
          <w:rFonts w:ascii="Times New Roman" w:hAnsi="Times New Roman" w:cs="Times New Roman"/>
          <w:bCs/>
          <w:sz w:val="28"/>
          <w:szCs w:val="28"/>
        </w:rPr>
        <w:t xml:space="preserve">системы </w:t>
      </w:r>
      <w:r w:rsidRPr="00804D56">
        <w:rPr>
          <w:rFonts w:ascii="Times New Roman" w:hAnsi="Times New Roman" w:cs="Times New Roman"/>
          <w:bCs/>
          <w:sz w:val="28"/>
          <w:szCs w:val="28"/>
        </w:rPr>
        <w:t>1С.</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Обязательными </w:t>
      </w:r>
      <w:hyperlink r:id="rId13" w:history="1">
        <w:r w:rsidRPr="00EC5F12">
          <w:rPr>
            <w:rFonts w:ascii="Times New Roman" w:hAnsi="Times New Roman" w:cs="Times New Roman"/>
            <w:sz w:val="28"/>
            <w:szCs w:val="28"/>
          </w:rPr>
          <w:t>реквизитами</w:t>
        </w:r>
      </w:hyperlink>
      <w:r w:rsidRPr="00EC5F12">
        <w:rPr>
          <w:rFonts w:ascii="Times New Roman" w:hAnsi="Times New Roman" w:cs="Times New Roman"/>
          <w:bCs/>
          <w:sz w:val="28"/>
          <w:szCs w:val="28"/>
        </w:rPr>
        <w:t xml:space="preserve"> справки являются:</w:t>
      </w:r>
    </w:p>
    <w:p w:rsidR="005126F6" w:rsidRPr="00EC5F12" w:rsidRDefault="005126F6" w:rsidP="00121552">
      <w:pPr>
        <w:pStyle w:val="ae"/>
        <w:numPr>
          <w:ilvl w:val="0"/>
          <w:numId w:val="33"/>
        </w:numPr>
        <w:tabs>
          <w:tab w:val="left" w:pos="993"/>
        </w:tabs>
        <w:suppressAutoHyphens w:val="0"/>
        <w:autoSpaceDE w:val="0"/>
        <w:autoSpaceDN w:val="0"/>
        <w:adjustRightInd w:val="0"/>
        <w:ind w:left="0" w:firstLine="709"/>
        <w:jc w:val="both"/>
        <w:rPr>
          <w:bCs/>
          <w:sz w:val="28"/>
          <w:szCs w:val="28"/>
        </w:rPr>
      </w:pPr>
      <w:r w:rsidRPr="00EC5F12">
        <w:rPr>
          <w:bCs/>
          <w:sz w:val="28"/>
          <w:szCs w:val="28"/>
        </w:rPr>
        <w:t>наименование ННГУ (для внутренней – наименование структурного подразделения);</w:t>
      </w:r>
    </w:p>
    <w:p w:rsidR="005126F6" w:rsidRPr="00EC5F12" w:rsidRDefault="005126F6" w:rsidP="00121552">
      <w:pPr>
        <w:pStyle w:val="ae"/>
        <w:numPr>
          <w:ilvl w:val="0"/>
          <w:numId w:val="33"/>
        </w:numPr>
        <w:tabs>
          <w:tab w:val="left" w:pos="993"/>
        </w:tabs>
        <w:suppressAutoHyphens w:val="0"/>
        <w:autoSpaceDE w:val="0"/>
        <w:autoSpaceDN w:val="0"/>
        <w:adjustRightInd w:val="0"/>
        <w:ind w:left="0" w:firstLine="709"/>
        <w:jc w:val="both"/>
        <w:rPr>
          <w:bCs/>
          <w:sz w:val="28"/>
          <w:szCs w:val="28"/>
        </w:rPr>
      </w:pPr>
      <w:r w:rsidRPr="00EC5F12">
        <w:rPr>
          <w:bCs/>
          <w:sz w:val="28"/>
          <w:szCs w:val="28"/>
        </w:rPr>
        <w:t>наименование вида документа;</w:t>
      </w:r>
    </w:p>
    <w:p w:rsidR="005126F6" w:rsidRPr="00EC5F12" w:rsidRDefault="005126F6" w:rsidP="00121552">
      <w:pPr>
        <w:pStyle w:val="ae"/>
        <w:numPr>
          <w:ilvl w:val="0"/>
          <w:numId w:val="33"/>
        </w:numPr>
        <w:tabs>
          <w:tab w:val="left" w:pos="993"/>
        </w:tabs>
        <w:suppressAutoHyphens w:val="0"/>
        <w:autoSpaceDE w:val="0"/>
        <w:autoSpaceDN w:val="0"/>
        <w:adjustRightInd w:val="0"/>
        <w:ind w:left="0" w:firstLine="709"/>
        <w:jc w:val="both"/>
        <w:rPr>
          <w:bCs/>
          <w:sz w:val="28"/>
          <w:szCs w:val="28"/>
        </w:rPr>
      </w:pPr>
      <w:r w:rsidRPr="00EC5F12">
        <w:rPr>
          <w:bCs/>
          <w:sz w:val="28"/>
          <w:szCs w:val="28"/>
        </w:rPr>
        <w:t>дата и регистрационный номер;</w:t>
      </w:r>
    </w:p>
    <w:p w:rsidR="005126F6" w:rsidRPr="00EC5F12" w:rsidRDefault="005126F6" w:rsidP="00121552">
      <w:pPr>
        <w:pStyle w:val="ae"/>
        <w:numPr>
          <w:ilvl w:val="0"/>
          <w:numId w:val="33"/>
        </w:numPr>
        <w:tabs>
          <w:tab w:val="left" w:pos="993"/>
        </w:tabs>
        <w:suppressAutoHyphens w:val="0"/>
        <w:autoSpaceDE w:val="0"/>
        <w:autoSpaceDN w:val="0"/>
        <w:adjustRightInd w:val="0"/>
        <w:ind w:left="0" w:firstLine="709"/>
        <w:jc w:val="both"/>
        <w:rPr>
          <w:bCs/>
          <w:sz w:val="28"/>
          <w:szCs w:val="28"/>
        </w:rPr>
      </w:pPr>
      <w:r w:rsidRPr="00EC5F12">
        <w:rPr>
          <w:bCs/>
          <w:sz w:val="28"/>
          <w:szCs w:val="28"/>
        </w:rPr>
        <w:t>место составления (для внешней справки);</w:t>
      </w:r>
    </w:p>
    <w:p w:rsidR="005126F6" w:rsidRPr="00EC5F12" w:rsidRDefault="005126F6" w:rsidP="00121552">
      <w:pPr>
        <w:pStyle w:val="ae"/>
        <w:numPr>
          <w:ilvl w:val="0"/>
          <w:numId w:val="33"/>
        </w:numPr>
        <w:tabs>
          <w:tab w:val="left" w:pos="993"/>
        </w:tabs>
        <w:suppressAutoHyphens w:val="0"/>
        <w:autoSpaceDE w:val="0"/>
        <w:autoSpaceDN w:val="0"/>
        <w:adjustRightInd w:val="0"/>
        <w:ind w:left="0" w:firstLine="709"/>
        <w:jc w:val="both"/>
        <w:rPr>
          <w:bCs/>
          <w:sz w:val="28"/>
          <w:szCs w:val="28"/>
        </w:rPr>
      </w:pPr>
      <w:r w:rsidRPr="00EC5F12">
        <w:rPr>
          <w:bCs/>
          <w:sz w:val="28"/>
          <w:szCs w:val="28"/>
        </w:rPr>
        <w:t>адресат;</w:t>
      </w:r>
    </w:p>
    <w:p w:rsidR="005126F6" w:rsidRPr="00EC5F12" w:rsidRDefault="005126F6" w:rsidP="00121552">
      <w:pPr>
        <w:pStyle w:val="ae"/>
        <w:numPr>
          <w:ilvl w:val="0"/>
          <w:numId w:val="33"/>
        </w:numPr>
        <w:tabs>
          <w:tab w:val="left" w:pos="993"/>
        </w:tabs>
        <w:suppressAutoHyphens w:val="0"/>
        <w:autoSpaceDE w:val="0"/>
        <w:autoSpaceDN w:val="0"/>
        <w:adjustRightInd w:val="0"/>
        <w:ind w:left="0" w:firstLine="709"/>
        <w:jc w:val="both"/>
        <w:rPr>
          <w:bCs/>
          <w:sz w:val="28"/>
          <w:szCs w:val="28"/>
        </w:rPr>
      </w:pPr>
      <w:r w:rsidRPr="00EC5F12">
        <w:rPr>
          <w:bCs/>
          <w:sz w:val="28"/>
          <w:szCs w:val="28"/>
        </w:rPr>
        <w:t>заголовок к тексту;</w:t>
      </w:r>
    </w:p>
    <w:p w:rsidR="005126F6" w:rsidRPr="00EC5F12" w:rsidRDefault="005126F6" w:rsidP="00121552">
      <w:pPr>
        <w:pStyle w:val="ae"/>
        <w:numPr>
          <w:ilvl w:val="0"/>
          <w:numId w:val="33"/>
        </w:numPr>
        <w:tabs>
          <w:tab w:val="left" w:pos="993"/>
        </w:tabs>
        <w:suppressAutoHyphens w:val="0"/>
        <w:autoSpaceDE w:val="0"/>
        <w:autoSpaceDN w:val="0"/>
        <w:adjustRightInd w:val="0"/>
        <w:ind w:left="0" w:firstLine="709"/>
        <w:jc w:val="both"/>
        <w:rPr>
          <w:bCs/>
          <w:sz w:val="28"/>
          <w:szCs w:val="28"/>
        </w:rPr>
      </w:pPr>
      <w:r w:rsidRPr="00EC5F12">
        <w:rPr>
          <w:bCs/>
          <w:sz w:val="28"/>
          <w:szCs w:val="28"/>
        </w:rPr>
        <w:t>текст;</w:t>
      </w:r>
    </w:p>
    <w:p w:rsidR="005126F6" w:rsidRPr="00EC5F12" w:rsidRDefault="005126F6" w:rsidP="00121552">
      <w:pPr>
        <w:pStyle w:val="ae"/>
        <w:numPr>
          <w:ilvl w:val="0"/>
          <w:numId w:val="33"/>
        </w:numPr>
        <w:tabs>
          <w:tab w:val="left" w:pos="993"/>
        </w:tabs>
        <w:suppressAutoHyphens w:val="0"/>
        <w:autoSpaceDE w:val="0"/>
        <w:autoSpaceDN w:val="0"/>
        <w:adjustRightInd w:val="0"/>
        <w:ind w:left="0" w:firstLine="709"/>
        <w:jc w:val="both"/>
        <w:rPr>
          <w:bCs/>
          <w:sz w:val="28"/>
          <w:szCs w:val="28"/>
        </w:rPr>
      </w:pPr>
      <w:r w:rsidRPr="00EC5F12">
        <w:rPr>
          <w:bCs/>
          <w:sz w:val="28"/>
          <w:szCs w:val="28"/>
        </w:rPr>
        <w:t>подпись;</w:t>
      </w:r>
    </w:p>
    <w:p w:rsidR="005126F6" w:rsidRPr="00EC5F12" w:rsidRDefault="005126F6" w:rsidP="00121552">
      <w:pPr>
        <w:pStyle w:val="ae"/>
        <w:numPr>
          <w:ilvl w:val="0"/>
          <w:numId w:val="33"/>
        </w:numPr>
        <w:tabs>
          <w:tab w:val="left" w:pos="993"/>
        </w:tabs>
        <w:suppressAutoHyphens w:val="0"/>
        <w:autoSpaceDE w:val="0"/>
        <w:autoSpaceDN w:val="0"/>
        <w:adjustRightInd w:val="0"/>
        <w:ind w:left="0" w:firstLine="709"/>
        <w:jc w:val="both"/>
        <w:rPr>
          <w:bCs/>
          <w:sz w:val="28"/>
          <w:szCs w:val="28"/>
        </w:rPr>
      </w:pPr>
      <w:r w:rsidRPr="00EC5F12">
        <w:rPr>
          <w:bCs/>
          <w:sz w:val="28"/>
          <w:szCs w:val="28"/>
        </w:rPr>
        <w:t>оттиск печати (для справок биографического и финансового характера).</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Сводка должна иметь заголовок к тексту, кратко раскрывающий ее содержание и указывающий дату или период времени, к которым относятся изложенные в ней сведения. Текст сводки допускается представлять в виде таблицы. Сводка оформляется по тем же правилам, что и справка.</w:t>
      </w:r>
    </w:p>
    <w:p w:rsidR="00C85075"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Заключение должно иметь заголовок с указанием названия документа или вопроса, по которому оно подготовлено.</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 xml:space="preserve">Обязательными </w:t>
      </w:r>
      <w:hyperlink r:id="rId14" w:history="1">
        <w:r w:rsidRPr="00EC5F12">
          <w:rPr>
            <w:rStyle w:val="af"/>
            <w:rFonts w:ascii="Times New Roman" w:hAnsi="Times New Roman"/>
            <w:bCs/>
            <w:color w:val="auto"/>
            <w:sz w:val="28"/>
            <w:szCs w:val="28"/>
            <w:u w:val="none"/>
          </w:rPr>
          <w:t>реквизитами</w:t>
        </w:r>
      </w:hyperlink>
      <w:r w:rsidRPr="00EC5F12">
        <w:rPr>
          <w:rFonts w:ascii="Times New Roman" w:hAnsi="Times New Roman" w:cs="Times New Roman"/>
          <w:bCs/>
          <w:sz w:val="28"/>
          <w:szCs w:val="28"/>
        </w:rPr>
        <w:t xml:space="preserve"> заключения являются: наименование вида </w:t>
      </w:r>
      <w:r w:rsidRPr="00EC5F12">
        <w:rPr>
          <w:rFonts w:ascii="Times New Roman" w:hAnsi="Times New Roman" w:cs="Times New Roman"/>
          <w:bCs/>
          <w:sz w:val="28"/>
          <w:szCs w:val="28"/>
        </w:rPr>
        <w:lastRenderedPageBreak/>
        <w:t>документа, дата и регистрационный номер, место составления, заголовок к тексту, подпись, оттиск печати (при составлении заключения не на бланке ННГУ).</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Текст заключения состоит из двух частей. В первой части дается краткое изложение существа вопроса, анализ основных положений или предложений и общая оценка документа или вопроса. Во второй части излагаются конкретные замечания по существу рассматриваемого вопроса или документа, выводы и предложения. Эта часть текста заключения может состоять из отдельных пунктов, пронумерованных арабскими цифрами.</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При отсутствии замечаний и предложений по рассматриваемому вопросу или документу в заключении указывается: «С проектом... согласен» или «По проекту... замечаний нет».</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Cs/>
          <w:sz w:val="28"/>
          <w:szCs w:val="28"/>
        </w:rPr>
      </w:pPr>
      <w:r w:rsidRPr="00EC5F12">
        <w:rPr>
          <w:rFonts w:ascii="Times New Roman" w:hAnsi="Times New Roman" w:cs="Times New Roman"/>
          <w:bCs/>
          <w:sz w:val="28"/>
          <w:szCs w:val="28"/>
        </w:rPr>
        <w:t>При направлении заключения в другое учреждение сопроводительное письмо не составляется.</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b/>
          <w:bCs/>
          <w:sz w:val="28"/>
          <w:szCs w:val="28"/>
        </w:rPr>
      </w:pPr>
    </w:p>
    <w:p w:rsidR="005126F6" w:rsidRPr="00EC5F12" w:rsidRDefault="005126F6" w:rsidP="00121552">
      <w:pPr>
        <w:pStyle w:val="a5"/>
        <w:widowControl w:val="0"/>
        <w:suppressAutoHyphens w:val="0"/>
      </w:pPr>
      <w:r w:rsidRPr="00EC5F12">
        <w:rPr>
          <w:szCs w:val="24"/>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rPr>
        <w:lastRenderedPageBreak/>
        <w:t>Приложение</w:t>
      </w:r>
      <w:r w:rsidRPr="00EC5F12">
        <w:rPr>
          <w:rFonts w:ascii="Times New Roman" w:hAnsi="Times New Roman" w:cs="Times New Roman"/>
          <w:sz w:val="28"/>
          <w:szCs w:val="28"/>
        </w:rPr>
        <w:t xml:space="preserve"> № 2</w:t>
      </w:r>
      <w:r w:rsidR="00AC5872">
        <w:rPr>
          <w:rFonts w:ascii="Times New Roman" w:hAnsi="Times New Roman" w:cs="Times New Roman"/>
          <w:sz w:val="28"/>
          <w:szCs w:val="28"/>
        </w:rPr>
        <w:t>1</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777FD1" w:rsidRPr="00EC5F12" w:rsidRDefault="00777FD1" w:rsidP="00777FD1">
      <w:pPr>
        <w:pStyle w:val="a5"/>
        <w:widowControl w:val="0"/>
        <w:pBdr>
          <w:bottom w:val="single" w:sz="4" w:space="1" w:color="auto"/>
        </w:pBdr>
        <w:suppressAutoHyphens w:val="0"/>
      </w:pPr>
      <w:r w:rsidRPr="00EC5F12">
        <w:t>Край листа</w:t>
      </w:r>
    </w:p>
    <w:p w:rsidR="00777FD1" w:rsidRPr="00EC5F12" w:rsidRDefault="00777FD1" w:rsidP="00777FD1">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sz w:val="28"/>
          <w:szCs w:val="28"/>
        </w:rPr>
        <w:t xml:space="preserve">Форма Сводной номенклатуры дел </w:t>
      </w:r>
    </w:p>
    <w:p w:rsidR="005126F6" w:rsidRPr="00EC5F12" w:rsidRDefault="005126F6" w:rsidP="00121552">
      <w:pPr>
        <w:widowControl w:val="0"/>
        <w:spacing w:after="0" w:line="240" w:lineRule="auto"/>
        <w:jc w:val="both"/>
        <w:rPr>
          <w:rFonts w:ascii="Times New Roman" w:hAnsi="Times New Roman" w:cs="Times New Roman"/>
          <w:sz w:val="28"/>
          <w:szCs w:val="28"/>
        </w:rPr>
      </w:pPr>
    </w:p>
    <w:tbl>
      <w:tblPr>
        <w:tblW w:w="9742" w:type="dxa"/>
        <w:tblInd w:w="108" w:type="dxa"/>
        <w:tblLayout w:type="fixed"/>
        <w:tblLook w:val="0000" w:firstRow="0" w:lastRow="0" w:firstColumn="0" w:lastColumn="0" w:noHBand="0" w:noVBand="0"/>
      </w:tblPr>
      <w:tblGrid>
        <w:gridCol w:w="2440"/>
        <w:gridCol w:w="1837"/>
        <w:gridCol w:w="1110"/>
        <w:gridCol w:w="730"/>
        <w:gridCol w:w="2082"/>
        <w:gridCol w:w="1521"/>
        <w:gridCol w:w="22"/>
      </w:tblGrid>
      <w:tr w:rsidR="005126F6" w:rsidRPr="00EC5F12" w:rsidTr="005126F6">
        <w:trPr>
          <w:gridAfter w:val="1"/>
          <w:wAfter w:w="22" w:type="dxa"/>
          <w:tblHeader/>
        </w:trPr>
        <w:tc>
          <w:tcPr>
            <w:tcW w:w="5387" w:type="dxa"/>
            <w:gridSpan w:val="3"/>
          </w:tcPr>
          <w:p w:rsidR="005126F6" w:rsidRPr="00EC5F12" w:rsidRDefault="00CD3A8E" w:rsidP="00121552">
            <w:pPr>
              <w:widowControl w:val="0"/>
              <w:spacing w:after="0" w:line="240" w:lineRule="auto"/>
              <w:jc w:val="center"/>
              <w:rPr>
                <w:rFonts w:ascii="Times New Roman" w:hAnsi="Times New Roman" w:cs="Times New Roman"/>
                <w:b/>
                <w:bCs/>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bCs/>
              </w:rPr>
              <w:t>МИНИСТЕРСТВО НАУКИ И ВЫСШЕГО ОБРАЗОВАНИЯ РОССИЙСКОЙ ФЕДЕРАЦИИ</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«Национальный исследовательский Нижегородский государственный университет</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им. Н.И. Лобачевского»</w:t>
            </w: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(ННГУ)</w:t>
            </w:r>
          </w:p>
          <w:p w:rsidR="005126F6" w:rsidRPr="00EC5F12" w:rsidRDefault="005126F6" w:rsidP="00121552">
            <w:pPr>
              <w:widowControl w:val="0"/>
              <w:spacing w:after="0" w:line="240" w:lineRule="auto"/>
              <w:jc w:val="both"/>
              <w:rPr>
                <w:rFonts w:ascii="Times New Roman" w:hAnsi="Times New Roman" w:cs="Times New Roman"/>
                <w:b/>
                <w:sz w:val="28"/>
                <w:szCs w:val="28"/>
              </w:rPr>
            </w:pPr>
          </w:p>
        </w:tc>
        <w:tc>
          <w:tcPr>
            <w:tcW w:w="4333" w:type="dxa"/>
            <w:gridSpan w:val="3"/>
          </w:tcPr>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sz w:val="28"/>
                <w:szCs w:val="28"/>
              </w:rPr>
              <w:t>УТВЕРЖДАЮ</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rPr>
              <w:t>Ректор _____________ И.О. Фамилия</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777FD1">
            <w:pPr>
              <w:widowControl w:val="0"/>
              <w:spacing w:after="0" w:line="240" w:lineRule="auto"/>
              <w:jc w:val="both"/>
              <w:rPr>
                <w:rFonts w:ascii="Times New Roman" w:hAnsi="Times New Roman" w:cs="Times New Roman"/>
              </w:rPr>
            </w:pPr>
            <w:r w:rsidRPr="00EC5F12">
              <w:rPr>
                <w:rFonts w:ascii="Times New Roman" w:hAnsi="Times New Roman" w:cs="Times New Roman"/>
              </w:rPr>
              <w:t>«________»   _______________  20</w:t>
            </w:r>
            <w:r w:rsidR="00777FD1">
              <w:rPr>
                <w:rFonts w:ascii="Times New Roman" w:hAnsi="Times New Roman" w:cs="Times New Roman"/>
              </w:rPr>
              <w:t xml:space="preserve">____ </w:t>
            </w:r>
            <w:r w:rsidRPr="00EC5F12">
              <w:rPr>
                <w:rFonts w:ascii="Times New Roman" w:hAnsi="Times New Roman" w:cs="Times New Roman"/>
              </w:rPr>
              <w:t>г.</w:t>
            </w:r>
          </w:p>
        </w:tc>
      </w:tr>
      <w:tr w:rsidR="005126F6" w:rsidRPr="00EC5F12" w:rsidTr="005126F6">
        <w:trPr>
          <w:gridAfter w:val="1"/>
          <w:wAfter w:w="22" w:type="dxa"/>
        </w:trPr>
        <w:tc>
          <w:tcPr>
            <w:tcW w:w="5387" w:type="dxa"/>
            <w:gridSpan w:val="3"/>
          </w:tcPr>
          <w:p w:rsidR="005126F6" w:rsidRPr="00EC5F12" w:rsidRDefault="005126F6" w:rsidP="00121552">
            <w:pPr>
              <w:widowControl w:val="0"/>
              <w:snapToGrid w:val="0"/>
              <w:spacing w:after="0" w:line="240" w:lineRule="auto"/>
              <w:jc w:val="both"/>
              <w:rPr>
                <w:rFonts w:ascii="Times New Roman" w:hAnsi="Times New Roman" w:cs="Times New Roman"/>
              </w:rPr>
            </w:pPr>
          </w:p>
        </w:tc>
        <w:tc>
          <w:tcPr>
            <w:tcW w:w="4333" w:type="dxa"/>
            <w:gridSpan w:val="3"/>
          </w:tcPr>
          <w:p w:rsidR="005126F6" w:rsidRPr="00EC5F12" w:rsidRDefault="005126F6" w:rsidP="00121552">
            <w:pPr>
              <w:widowControl w:val="0"/>
              <w:snapToGrid w:val="0"/>
              <w:spacing w:after="0" w:line="240" w:lineRule="auto"/>
              <w:jc w:val="both"/>
              <w:rPr>
                <w:rFonts w:ascii="Times New Roman" w:hAnsi="Times New Roman" w:cs="Times New Roman"/>
              </w:rPr>
            </w:pPr>
          </w:p>
        </w:tc>
      </w:tr>
      <w:tr w:rsidR="0065411C" w:rsidRPr="0065411C" w:rsidTr="005126F6">
        <w:trPr>
          <w:gridAfter w:val="1"/>
          <w:wAfter w:w="22" w:type="dxa"/>
        </w:trPr>
        <w:tc>
          <w:tcPr>
            <w:tcW w:w="5387" w:type="dxa"/>
            <w:gridSpan w:val="3"/>
          </w:tcPr>
          <w:p w:rsidR="005126F6" w:rsidRPr="0065411C" w:rsidRDefault="005126F6" w:rsidP="00121552">
            <w:pPr>
              <w:widowControl w:val="0"/>
              <w:spacing w:after="0" w:line="240" w:lineRule="auto"/>
              <w:jc w:val="center"/>
              <w:rPr>
                <w:rFonts w:ascii="Times New Roman" w:hAnsi="Times New Roman" w:cs="Times New Roman"/>
              </w:rPr>
            </w:pPr>
            <w:r w:rsidRPr="0065411C">
              <w:rPr>
                <w:rFonts w:ascii="Times New Roman" w:hAnsi="Times New Roman" w:cs="Times New Roman"/>
                <w:b/>
              </w:rPr>
              <w:t>СВОДНАЯ НОМЕНКЛАТУРА ДЕЛ</w:t>
            </w:r>
          </w:p>
          <w:p w:rsidR="005126F6" w:rsidRPr="0065411C" w:rsidRDefault="005126F6" w:rsidP="00121552">
            <w:pPr>
              <w:widowControl w:val="0"/>
              <w:spacing w:after="0" w:line="240" w:lineRule="auto"/>
              <w:jc w:val="center"/>
              <w:rPr>
                <w:rFonts w:ascii="Times New Roman" w:hAnsi="Times New Roman" w:cs="Times New Roman"/>
              </w:rPr>
            </w:pPr>
            <w:r w:rsidRPr="0065411C">
              <w:rPr>
                <w:rFonts w:ascii="Times New Roman" w:hAnsi="Times New Roman" w:cs="Times New Roman"/>
              </w:rPr>
              <w:t>_______________ № ______________</w:t>
            </w:r>
          </w:p>
          <w:p w:rsidR="005126F6" w:rsidRPr="0065411C" w:rsidRDefault="005126F6" w:rsidP="00121552">
            <w:pPr>
              <w:widowControl w:val="0"/>
              <w:spacing w:after="0" w:line="240" w:lineRule="auto"/>
              <w:jc w:val="center"/>
              <w:rPr>
                <w:rFonts w:ascii="Times New Roman" w:hAnsi="Times New Roman" w:cs="Times New Roman"/>
              </w:rPr>
            </w:pPr>
            <w:r w:rsidRPr="0065411C">
              <w:rPr>
                <w:rFonts w:ascii="Times New Roman" w:hAnsi="Times New Roman" w:cs="Times New Roman"/>
              </w:rPr>
              <w:t>Нижний Новгород</w:t>
            </w:r>
          </w:p>
          <w:p w:rsidR="005126F6" w:rsidRPr="0065411C" w:rsidRDefault="005126F6" w:rsidP="00121552">
            <w:pPr>
              <w:widowControl w:val="0"/>
              <w:spacing w:after="0" w:line="240" w:lineRule="auto"/>
              <w:jc w:val="center"/>
              <w:rPr>
                <w:rFonts w:ascii="Times New Roman" w:hAnsi="Times New Roman" w:cs="Times New Roman"/>
              </w:rPr>
            </w:pPr>
            <w:r w:rsidRPr="0065411C">
              <w:rPr>
                <w:rFonts w:ascii="Times New Roman" w:hAnsi="Times New Roman" w:cs="Times New Roman"/>
              </w:rPr>
              <w:t>на  20____ год</w:t>
            </w:r>
          </w:p>
          <w:p w:rsidR="005126F6" w:rsidRPr="0065411C" w:rsidRDefault="005126F6" w:rsidP="00121552">
            <w:pPr>
              <w:widowControl w:val="0"/>
              <w:spacing w:after="0" w:line="240" w:lineRule="auto"/>
              <w:jc w:val="both"/>
              <w:rPr>
                <w:rFonts w:ascii="Times New Roman" w:hAnsi="Times New Roman" w:cs="Times New Roman"/>
              </w:rPr>
            </w:pPr>
          </w:p>
          <w:p w:rsidR="005126F6" w:rsidRPr="0065411C" w:rsidRDefault="005126F6" w:rsidP="00121552">
            <w:pPr>
              <w:widowControl w:val="0"/>
              <w:spacing w:after="0" w:line="240" w:lineRule="auto"/>
              <w:jc w:val="both"/>
              <w:rPr>
                <w:rFonts w:ascii="Times New Roman" w:hAnsi="Times New Roman" w:cs="Times New Roman"/>
              </w:rPr>
            </w:pPr>
          </w:p>
          <w:p w:rsidR="005126F6" w:rsidRPr="0065411C" w:rsidRDefault="005126F6" w:rsidP="00121552">
            <w:pPr>
              <w:widowControl w:val="0"/>
              <w:spacing w:after="0" w:line="240" w:lineRule="auto"/>
              <w:jc w:val="both"/>
              <w:rPr>
                <w:rFonts w:ascii="Times New Roman" w:hAnsi="Times New Roman" w:cs="Times New Roman"/>
              </w:rPr>
            </w:pPr>
          </w:p>
        </w:tc>
        <w:tc>
          <w:tcPr>
            <w:tcW w:w="4333" w:type="dxa"/>
            <w:gridSpan w:val="3"/>
          </w:tcPr>
          <w:p w:rsidR="005126F6" w:rsidRPr="0065411C" w:rsidRDefault="005126F6" w:rsidP="00121552">
            <w:pPr>
              <w:widowControl w:val="0"/>
              <w:snapToGrid w:val="0"/>
              <w:spacing w:after="0" w:line="240" w:lineRule="auto"/>
              <w:jc w:val="both"/>
              <w:rPr>
                <w:rFonts w:ascii="Times New Roman" w:hAnsi="Times New Roman" w:cs="Times New Roman"/>
              </w:rPr>
            </w:pPr>
          </w:p>
        </w:tc>
      </w:tr>
      <w:tr w:rsidR="005126F6" w:rsidRPr="00EC5F12" w:rsidTr="005126F6">
        <w:tblPrEx>
          <w:tblCellMar>
            <w:left w:w="28" w:type="dxa"/>
            <w:right w:w="28" w:type="dxa"/>
          </w:tblCellMar>
        </w:tblPrEx>
        <w:tc>
          <w:tcPr>
            <w:tcW w:w="2440" w:type="dxa"/>
            <w:tcBorders>
              <w:top w:val="single" w:sz="4" w:space="0" w:color="000000"/>
              <w:left w:val="single" w:sz="4" w:space="0" w:color="000000"/>
              <w:bottom w:val="single" w:sz="4" w:space="0" w:color="000000"/>
            </w:tcBorders>
          </w:tcPr>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Индекс</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дела</w:t>
            </w:r>
          </w:p>
        </w:tc>
        <w:tc>
          <w:tcPr>
            <w:tcW w:w="1837" w:type="dxa"/>
            <w:tcBorders>
              <w:top w:val="single" w:sz="4" w:space="0" w:color="000000"/>
              <w:left w:val="single" w:sz="4" w:space="0" w:color="000000"/>
              <w:bottom w:val="single" w:sz="4" w:space="0" w:color="000000"/>
            </w:tcBorders>
          </w:tcPr>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Заголовок дела</w:t>
            </w:r>
          </w:p>
        </w:tc>
        <w:tc>
          <w:tcPr>
            <w:tcW w:w="1840" w:type="dxa"/>
            <w:gridSpan w:val="2"/>
            <w:tcBorders>
              <w:top w:val="single" w:sz="4" w:space="0" w:color="000000"/>
              <w:left w:val="single" w:sz="4" w:space="0" w:color="000000"/>
              <w:bottom w:val="single" w:sz="4" w:space="0" w:color="000000"/>
            </w:tcBorders>
          </w:tcPr>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Кол-во единиц хранения</w:t>
            </w:r>
          </w:p>
        </w:tc>
        <w:tc>
          <w:tcPr>
            <w:tcW w:w="2082" w:type="dxa"/>
            <w:tcBorders>
              <w:top w:val="single" w:sz="4" w:space="0" w:color="000000"/>
              <w:left w:val="single" w:sz="4" w:space="0" w:color="000000"/>
              <w:bottom w:val="single" w:sz="4" w:space="0" w:color="000000"/>
            </w:tcBorders>
          </w:tcPr>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Срок хранения и № статей по перечню</w:t>
            </w:r>
          </w:p>
        </w:tc>
        <w:tc>
          <w:tcPr>
            <w:tcW w:w="1543" w:type="dxa"/>
            <w:gridSpan w:val="2"/>
            <w:tcBorders>
              <w:top w:val="single" w:sz="4" w:space="0" w:color="000000"/>
              <w:left w:val="single" w:sz="4" w:space="0" w:color="000000"/>
              <w:bottom w:val="single" w:sz="4" w:space="0" w:color="000000"/>
              <w:right w:val="single" w:sz="4" w:space="0" w:color="000000"/>
            </w:tcBorders>
          </w:tcPr>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Примечание</w:t>
            </w:r>
          </w:p>
        </w:tc>
      </w:tr>
      <w:tr w:rsidR="005126F6" w:rsidRPr="00EC5F12" w:rsidTr="005126F6">
        <w:tblPrEx>
          <w:tblCellMar>
            <w:left w:w="28" w:type="dxa"/>
            <w:right w:w="28" w:type="dxa"/>
          </w:tblCellMar>
        </w:tblPrEx>
        <w:tc>
          <w:tcPr>
            <w:tcW w:w="2440" w:type="dxa"/>
            <w:tcBorders>
              <w:top w:val="single" w:sz="4" w:space="0" w:color="000000"/>
              <w:left w:val="single" w:sz="4" w:space="0" w:color="000000"/>
              <w:bottom w:val="single" w:sz="4" w:space="0" w:color="000000"/>
            </w:tcBorders>
            <w:vAlign w:val="center"/>
          </w:tcPr>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1</w:t>
            </w:r>
          </w:p>
        </w:tc>
        <w:tc>
          <w:tcPr>
            <w:tcW w:w="1837" w:type="dxa"/>
            <w:tcBorders>
              <w:top w:val="single" w:sz="4" w:space="0" w:color="000000"/>
              <w:left w:val="single" w:sz="4" w:space="0" w:color="000000"/>
              <w:bottom w:val="single" w:sz="4" w:space="0" w:color="000000"/>
            </w:tcBorders>
          </w:tcPr>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2</w:t>
            </w:r>
          </w:p>
        </w:tc>
        <w:tc>
          <w:tcPr>
            <w:tcW w:w="1840" w:type="dxa"/>
            <w:gridSpan w:val="2"/>
            <w:tcBorders>
              <w:top w:val="single" w:sz="4" w:space="0" w:color="000000"/>
              <w:left w:val="single" w:sz="4" w:space="0" w:color="000000"/>
              <w:bottom w:val="single" w:sz="4" w:space="0" w:color="000000"/>
            </w:tcBorders>
          </w:tcPr>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3</w:t>
            </w:r>
          </w:p>
        </w:tc>
        <w:tc>
          <w:tcPr>
            <w:tcW w:w="2082" w:type="dxa"/>
            <w:tcBorders>
              <w:top w:val="single" w:sz="4" w:space="0" w:color="000000"/>
              <w:left w:val="single" w:sz="4" w:space="0" w:color="000000"/>
              <w:bottom w:val="single" w:sz="4" w:space="0" w:color="000000"/>
            </w:tcBorders>
          </w:tcPr>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4</w:t>
            </w:r>
          </w:p>
        </w:tc>
        <w:tc>
          <w:tcPr>
            <w:tcW w:w="1543" w:type="dxa"/>
            <w:gridSpan w:val="2"/>
            <w:tcBorders>
              <w:top w:val="single" w:sz="4" w:space="0" w:color="000000"/>
              <w:left w:val="single" w:sz="4" w:space="0" w:color="000000"/>
              <w:bottom w:val="single" w:sz="4" w:space="0" w:color="000000"/>
              <w:right w:val="single" w:sz="4" w:space="0" w:color="000000"/>
            </w:tcBorders>
          </w:tcPr>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5</w:t>
            </w:r>
          </w:p>
        </w:tc>
      </w:tr>
      <w:tr w:rsidR="005126F6" w:rsidRPr="00EC5F12" w:rsidTr="005126F6">
        <w:tblPrEx>
          <w:tblCellMar>
            <w:left w:w="28" w:type="dxa"/>
            <w:right w:w="28" w:type="dxa"/>
          </w:tblCellMar>
        </w:tblPrEx>
        <w:tc>
          <w:tcPr>
            <w:tcW w:w="2440" w:type="dxa"/>
            <w:tcBorders>
              <w:top w:val="single" w:sz="4" w:space="0" w:color="000000"/>
              <w:left w:val="single" w:sz="4" w:space="0" w:color="000000"/>
              <w:bottom w:val="single" w:sz="4" w:space="0" w:color="000000"/>
            </w:tcBorders>
            <w:vAlign w:val="center"/>
          </w:tcPr>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b/>
                <w:sz w:val="28"/>
                <w:szCs w:val="28"/>
              </w:rPr>
              <w:t>Название раздела</w:t>
            </w:r>
          </w:p>
        </w:tc>
        <w:tc>
          <w:tcPr>
            <w:tcW w:w="7302" w:type="dxa"/>
            <w:gridSpan w:val="6"/>
            <w:tcBorders>
              <w:top w:val="single" w:sz="4" w:space="0" w:color="000000"/>
              <w:left w:val="single" w:sz="4" w:space="0" w:color="000000"/>
              <w:bottom w:val="single" w:sz="4" w:space="0" w:color="000000"/>
              <w:right w:val="single" w:sz="4" w:space="0" w:color="000000"/>
            </w:tcBorders>
          </w:tcPr>
          <w:p w:rsidR="005126F6" w:rsidRPr="00EC5F12" w:rsidRDefault="005126F6" w:rsidP="00121552">
            <w:pPr>
              <w:widowControl w:val="0"/>
              <w:spacing w:after="0" w:line="240" w:lineRule="auto"/>
              <w:jc w:val="center"/>
              <w:rPr>
                <w:rFonts w:ascii="Times New Roman" w:hAnsi="Times New Roman" w:cs="Times New Roman"/>
                <w:b/>
              </w:rPr>
            </w:pPr>
          </w:p>
        </w:tc>
      </w:tr>
      <w:tr w:rsidR="005126F6" w:rsidRPr="00EC5F12" w:rsidTr="005126F6">
        <w:tblPrEx>
          <w:tblCellMar>
            <w:left w:w="28" w:type="dxa"/>
            <w:right w:w="28" w:type="dxa"/>
          </w:tblCellMar>
        </w:tblPrEx>
        <w:tc>
          <w:tcPr>
            <w:tcW w:w="2440" w:type="dxa"/>
            <w:tcBorders>
              <w:top w:val="single" w:sz="4" w:space="0" w:color="000000"/>
              <w:left w:val="single" w:sz="4" w:space="0" w:color="000000"/>
              <w:bottom w:val="single" w:sz="4" w:space="0" w:color="000000"/>
            </w:tcBorders>
          </w:tcPr>
          <w:p w:rsidR="005126F6" w:rsidRPr="00EC5F12" w:rsidRDefault="005126F6" w:rsidP="00121552">
            <w:pPr>
              <w:widowControl w:val="0"/>
              <w:snapToGrid w:val="0"/>
              <w:spacing w:after="0" w:line="240" w:lineRule="auto"/>
              <w:jc w:val="center"/>
              <w:rPr>
                <w:rFonts w:ascii="Times New Roman" w:hAnsi="Times New Roman" w:cs="Times New Roman"/>
              </w:rPr>
            </w:pPr>
          </w:p>
        </w:tc>
        <w:tc>
          <w:tcPr>
            <w:tcW w:w="1837" w:type="dxa"/>
            <w:tcBorders>
              <w:top w:val="single" w:sz="4" w:space="0" w:color="000000"/>
              <w:left w:val="single" w:sz="4" w:space="0" w:color="000000"/>
              <w:bottom w:val="single" w:sz="4" w:space="0" w:color="000000"/>
            </w:tcBorders>
          </w:tcPr>
          <w:p w:rsidR="005126F6" w:rsidRPr="00EC5F12" w:rsidRDefault="005126F6" w:rsidP="00121552">
            <w:pPr>
              <w:widowControl w:val="0"/>
              <w:snapToGrid w:val="0"/>
              <w:spacing w:after="0" w:line="240" w:lineRule="auto"/>
              <w:jc w:val="center"/>
              <w:rPr>
                <w:rFonts w:ascii="Times New Roman" w:hAnsi="Times New Roman" w:cs="Times New Roman"/>
              </w:rPr>
            </w:pPr>
          </w:p>
        </w:tc>
        <w:tc>
          <w:tcPr>
            <w:tcW w:w="1840" w:type="dxa"/>
            <w:gridSpan w:val="2"/>
            <w:tcBorders>
              <w:top w:val="single" w:sz="4" w:space="0" w:color="000000"/>
              <w:left w:val="single" w:sz="4" w:space="0" w:color="000000"/>
              <w:bottom w:val="single" w:sz="4" w:space="0" w:color="000000"/>
            </w:tcBorders>
          </w:tcPr>
          <w:p w:rsidR="005126F6" w:rsidRPr="00EC5F12" w:rsidRDefault="005126F6" w:rsidP="00121552">
            <w:pPr>
              <w:widowControl w:val="0"/>
              <w:snapToGrid w:val="0"/>
              <w:spacing w:after="0" w:line="240" w:lineRule="auto"/>
              <w:jc w:val="center"/>
              <w:rPr>
                <w:rFonts w:ascii="Times New Roman" w:hAnsi="Times New Roman" w:cs="Times New Roman"/>
              </w:rPr>
            </w:pPr>
          </w:p>
        </w:tc>
        <w:tc>
          <w:tcPr>
            <w:tcW w:w="2082" w:type="dxa"/>
            <w:tcBorders>
              <w:top w:val="single" w:sz="4" w:space="0" w:color="000000"/>
              <w:left w:val="single" w:sz="4" w:space="0" w:color="000000"/>
              <w:bottom w:val="single" w:sz="4" w:space="0" w:color="000000"/>
            </w:tcBorders>
          </w:tcPr>
          <w:p w:rsidR="005126F6" w:rsidRPr="00EC5F12" w:rsidRDefault="005126F6" w:rsidP="00121552">
            <w:pPr>
              <w:widowControl w:val="0"/>
              <w:snapToGrid w:val="0"/>
              <w:spacing w:after="0" w:line="240" w:lineRule="auto"/>
              <w:jc w:val="center"/>
              <w:rPr>
                <w:rFonts w:ascii="Times New Roman" w:hAnsi="Times New Roman" w:cs="Times New Roman"/>
              </w:rPr>
            </w:pPr>
          </w:p>
        </w:tc>
        <w:tc>
          <w:tcPr>
            <w:tcW w:w="1543" w:type="dxa"/>
            <w:gridSpan w:val="2"/>
            <w:tcBorders>
              <w:top w:val="single" w:sz="4" w:space="0" w:color="000000"/>
              <w:left w:val="single" w:sz="4" w:space="0" w:color="000000"/>
              <w:bottom w:val="single" w:sz="4" w:space="0" w:color="000000"/>
              <w:right w:val="single" w:sz="4" w:space="0" w:color="000000"/>
            </w:tcBorders>
          </w:tcPr>
          <w:p w:rsidR="005126F6" w:rsidRPr="00EC5F12" w:rsidRDefault="005126F6" w:rsidP="00121552">
            <w:pPr>
              <w:widowControl w:val="0"/>
              <w:snapToGrid w:val="0"/>
              <w:spacing w:after="0" w:line="240" w:lineRule="auto"/>
              <w:jc w:val="center"/>
              <w:rPr>
                <w:rFonts w:ascii="Times New Roman" w:hAnsi="Times New Roman" w:cs="Times New Roman"/>
              </w:rPr>
            </w:pPr>
          </w:p>
        </w:tc>
      </w:tr>
    </w:tbl>
    <w:p w:rsidR="005126F6" w:rsidRPr="00EC5F12" w:rsidRDefault="005126F6" w:rsidP="00121552">
      <w:pPr>
        <w:widowControl w:val="0"/>
        <w:spacing w:after="0" w:line="240" w:lineRule="auto"/>
        <w:jc w:val="center"/>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 xml:space="preserve">Наименование должности </w:t>
      </w:r>
    </w:p>
    <w:p w:rsidR="005126F6" w:rsidRPr="00EC5F12" w:rsidRDefault="005126F6" w:rsidP="00121552">
      <w:pPr>
        <w:widowControl w:val="0"/>
        <w:spacing w:after="0" w:line="240" w:lineRule="auto"/>
        <w:rPr>
          <w:rFonts w:ascii="Times New Roman" w:hAnsi="Times New Roman" w:cs="Times New Roman"/>
          <w:sz w:val="28"/>
          <w:szCs w:val="28"/>
        </w:rPr>
      </w:pPr>
      <w:r w:rsidRPr="00EC5F12">
        <w:rPr>
          <w:rFonts w:ascii="Times New Roman" w:hAnsi="Times New Roman" w:cs="Times New Roman"/>
          <w:sz w:val="28"/>
          <w:szCs w:val="28"/>
        </w:rPr>
        <w:t xml:space="preserve">ответственного за делопроизводство        </w:t>
      </w:r>
      <w:r w:rsidRPr="00EC5F12">
        <w:rPr>
          <w:rFonts w:ascii="Times New Roman" w:hAnsi="Times New Roman" w:cs="Times New Roman"/>
          <w:sz w:val="28"/>
          <w:szCs w:val="28"/>
        </w:rPr>
        <w:tab/>
        <w:t xml:space="preserve"> Подпись       Расшифровка подписи</w:t>
      </w:r>
    </w:p>
    <w:p w:rsidR="005126F6" w:rsidRPr="00EC5F12" w:rsidRDefault="005126F6" w:rsidP="00121552">
      <w:pPr>
        <w:widowControl w:val="0"/>
        <w:spacing w:after="0" w:line="240" w:lineRule="auto"/>
        <w:ind w:left="7788"/>
        <w:jc w:val="both"/>
        <w:rPr>
          <w:rFonts w:ascii="Times New Roman" w:hAnsi="Times New Roman" w:cs="Times New Roman"/>
          <w:sz w:val="28"/>
          <w:szCs w:val="28"/>
        </w:rPr>
      </w:pPr>
      <w:r w:rsidRPr="00EC5F12">
        <w:rPr>
          <w:rFonts w:ascii="Times New Roman" w:hAnsi="Times New Roman" w:cs="Times New Roman"/>
          <w:sz w:val="28"/>
          <w:szCs w:val="28"/>
        </w:rPr>
        <w:t xml:space="preserve">       Дата</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 xml:space="preserve">Начальник </w:t>
      </w:r>
      <w:r w:rsidR="00777FD1">
        <w:rPr>
          <w:rFonts w:ascii="Times New Roman" w:hAnsi="Times New Roman" w:cs="Times New Roman"/>
          <w:sz w:val="28"/>
          <w:szCs w:val="28"/>
        </w:rPr>
        <w:t>А</w:t>
      </w:r>
      <w:r w:rsidRPr="00EC5F12">
        <w:rPr>
          <w:rFonts w:ascii="Times New Roman" w:hAnsi="Times New Roman" w:cs="Times New Roman"/>
          <w:sz w:val="28"/>
          <w:szCs w:val="28"/>
        </w:rPr>
        <w:t xml:space="preserve">рхива           </w:t>
      </w:r>
      <w:r w:rsidRPr="00EC5F12">
        <w:rPr>
          <w:rFonts w:ascii="Times New Roman" w:hAnsi="Times New Roman" w:cs="Times New Roman"/>
          <w:sz w:val="28"/>
          <w:szCs w:val="28"/>
        </w:rPr>
        <w:tab/>
      </w:r>
      <w:r w:rsidRPr="00EC5F12">
        <w:rPr>
          <w:rFonts w:ascii="Times New Roman" w:hAnsi="Times New Roman" w:cs="Times New Roman"/>
          <w:sz w:val="28"/>
          <w:szCs w:val="28"/>
        </w:rPr>
        <w:tab/>
        <w:t xml:space="preserve">Подпись  </w:t>
      </w:r>
      <w:r w:rsidRPr="00EC5F12">
        <w:rPr>
          <w:rFonts w:ascii="Times New Roman" w:hAnsi="Times New Roman" w:cs="Times New Roman"/>
          <w:sz w:val="28"/>
          <w:szCs w:val="28"/>
        </w:rPr>
        <w:tab/>
      </w:r>
      <w:r w:rsidRPr="00EC5F12">
        <w:rPr>
          <w:rFonts w:ascii="Times New Roman" w:hAnsi="Times New Roman" w:cs="Times New Roman"/>
          <w:sz w:val="28"/>
          <w:szCs w:val="28"/>
        </w:rPr>
        <w:tab/>
        <w:t xml:space="preserve">Расшифровка подписи </w:t>
      </w:r>
    </w:p>
    <w:p w:rsidR="005126F6" w:rsidRPr="00EC5F12" w:rsidRDefault="005126F6" w:rsidP="00121552">
      <w:pPr>
        <w:widowControl w:val="0"/>
        <w:spacing w:after="0" w:line="240" w:lineRule="auto"/>
        <w:ind w:left="7788"/>
        <w:rPr>
          <w:rFonts w:ascii="Times New Roman" w:hAnsi="Times New Roman" w:cs="Times New Roman"/>
          <w:sz w:val="28"/>
          <w:szCs w:val="28"/>
        </w:rPr>
      </w:pPr>
      <w:r w:rsidRPr="00EC5F12">
        <w:rPr>
          <w:rFonts w:ascii="Times New Roman" w:hAnsi="Times New Roman" w:cs="Times New Roman"/>
          <w:sz w:val="28"/>
          <w:szCs w:val="28"/>
        </w:rPr>
        <w:t xml:space="preserve">       Дата</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777FD1">
      <w:pPr>
        <w:pStyle w:val="a5"/>
        <w:widowControl w:val="0"/>
        <w:suppressAutoHyphens w:val="0"/>
      </w:pPr>
      <w:r w:rsidRPr="00EC5F12">
        <w:rPr>
          <w:b/>
        </w:rPr>
        <w:br w:type="page"/>
      </w:r>
      <w:r w:rsidR="00777FD1" w:rsidRPr="00EC5F12">
        <w:lastRenderedPageBreak/>
        <w:t xml:space="preserve"> </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tbl>
      <w:tblPr>
        <w:tblW w:w="5000" w:type="pct"/>
        <w:jc w:val="center"/>
        <w:tblLayout w:type="fixed"/>
        <w:tblLook w:val="0000" w:firstRow="0" w:lastRow="0" w:firstColumn="0" w:lastColumn="0" w:noHBand="0" w:noVBand="0"/>
      </w:tblPr>
      <w:tblGrid>
        <w:gridCol w:w="4410"/>
        <w:gridCol w:w="410"/>
        <w:gridCol w:w="4535"/>
      </w:tblGrid>
      <w:tr w:rsidR="005126F6" w:rsidRPr="00EC5F12" w:rsidTr="005126F6">
        <w:trPr>
          <w:jc w:val="center"/>
        </w:trPr>
        <w:tc>
          <w:tcPr>
            <w:tcW w:w="4410" w:type="dxa"/>
          </w:tcPr>
          <w:p w:rsidR="005126F6" w:rsidRPr="00EC5F12" w:rsidRDefault="005126F6" w:rsidP="00121552">
            <w:pPr>
              <w:widowControl w:val="0"/>
              <w:spacing w:after="0" w:line="240" w:lineRule="auto"/>
              <w:jc w:val="center"/>
              <w:rPr>
                <w:rFonts w:ascii="Times New Roman" w:hAnsi="Times New Roman" w:cs="Times New Roman"/>
                <w:color w:val="000000" w:themeColor="text1"/>
              </w:rPr>
            </w:pPr>
            <w:r w:rsidRPr="00EC5F12">
              <w:rPr>
                <w:rFonts w:ascii="Times New Roman" w:hAnsi="Times New Roman" w:cs="Times New Roman"/>
                <w:color w:val="000000" w:themeColor="text1"/>
              </w:rPr>
              <w:t>СОГЛАСОВАНО</w:t>
            </w:r>
          </w:p>
          <w:p w:rsidR="005126F6" w:rsidRPr="00EC5F12" w:rsidRDefault="005126F6" w:rsidP="00121552">
            <w:pPr>
              <w:widowControl w:val="0"/>
              <w:spacing w:after="0" w:line="240" w:lineRule="auto"/>
              <w:jc w:val="both"/>
              <w:rPr>
                <w:rFonts w:ascii="Times New Roman" w:hAnsi="Times New Roman" w:cs="Times New Roman"/>
                <w:color w:val="000000" w:themeColor="text1"/>
              </w:rPr>
            </w:pPr>
          </w:p>
          <w:p w:rsidR="005126F6" w:rsidRPr="00EC5F12" w:rsidRDefault="005126F6" w:rsidP="00121552">
            <w:pPr>
              <w:widowControl w:val="0"/>
              <w:spacing w:after="0" w:line="240" w:lineRule="auto"/>
              <w:jc w:val="both"/>
              <w:rPr>
                <w:rFonts w:ascii="Times New Roman" w:hAnsi="Times New Roman" w:cs="Times New Roman"/>
                <w:color w:val="000000" w:themeColor="text1"/>
              </w:rPr>
            </w:pPr>
            <w:r w:rsidRPr="00EC5F12">
              <w:rPr>
                <w:rFonts w:ascii="Times New Roman" w:hAnsi="Times New Roman" w:cs="Times New Roman"/>
                <w:color w:val="000000" w:themeColor="text1"/>
              </w:rPr>
              <w:t>Протокол заседания экспертно-методической комиссии</w:t>
            </w:r>
          </w:p>
          <w:p w:rsidR="005126F6" w:rsidRPr="00EC5F12" w:rsidRDefault="005126F6" w:rsidP="00121552">
            <w:pPr>
              <w:widowControl w:val="0"/>
              <w:spacing w:after="0" w:line="240" w:lineRule="auto"/>
              <w:jc w:val="both"/>
              <w:rPr>
                <w:rFonts w:ascii="Times New Roman" w:hAnsi="Times New Roman" w:cs="Times New Roman"/>
                <w:color w:val="000000" w:themeColor="text1"/>
              </w:rPr>
            </w:pPr>
            <w:r w:rsidRPr="00EC5F12">
              <w:rPr>
                <w:rFonts w:ascii="Times New Roman" w:hAnsi="Times New Roman" w:cs="Times New Roman"/>
                <w:color w:val="000000" w:themeColor="text1"/>
              </w:rPr>
              <w:t>государственного казенного учреждения</w:t>
            </w:r>
          </w:p>
          <w:p w:rsidR="005126F6" w:rsidRPr="00E5547A" w:rsidRDefault="005126F6" w:rsidP="00121552">
            <w:pPr>
              <w:widowControl w:val="0"/>
              <w:spacing w:after="0" w:line="240" w:lineRule="auto"/>
              <w:jc w:val="both"/>
              <w:rPr>
                <w:rFonts w:ascii="Times New Roman" w:hAnsi="Times New Roman" w:cs="Times New Roman"/>
              </w:rPr>
            </w:pPr>
            <w:r w:rsidRPr="00E5547A">
              <w:rPr>
                <w:rFonts w:ascii="Times New Roman" w:hAnsi="Times New Roman" w:cs="Times New Roman"/>
              </w:rPr>
              <w:t>Центр</w:t>
            </w:r>
            <w:r w:rsidR="00D12785" w:rsidRPr="00E5547A">
              <w:rPr>
                <w:rFonts w:ascii="Times New Roman" w:hAnsi="Times New Roman" w:cs="Times New Roman"/>
              </w:rPr>
              <w:t xml:space="preserve"> хранения документации и  </w:t>
            </w:r>
            <w:r w:rsidRPr="00E5547A">
              <w:rPr>
                <w:rFonts w:ascii="Times New Roman" w:hAnsi="Times New Roman" w:cs="Times New Roman"/>
              </w:rPr>
              <w:t xml:space="preserve"> комплектования</w:t>
            </w:r>
            <w:r w:rsidR="00E5547A" w:rsidRPr="00E5547A">
              <w:rPr>
                <w:rFonts w:ascii="Times New Roman" w:hAnsi="Times New Roman" w:cs="Times New Roman"/>
              </w:rPr>
              <w:t xml:space="preserve"> </w:t>
            </w:r>
            <w:r w:rsidR="00D12785" w:rsidRPr="00E5547A">
              <w:rPr>
                <w:rFonts w:ascii="Times New Roman" w:hAnsi="Times New Roman" w:cs="Times New Roman"/>
              </w:rPr>
              <w:t>государственных</w:t>
            </w:r>
          </w:p>
          <w:p w:rsidR="005126F6" w:rsidRPr="00E5547A" w:rsidRDefault="005126F6" w:rsidP="00121552">
            <w:pPr>
              <w:widowControl w:val="0"/>
              <w:spacing w:after="0" w:line="240" w:lineRule="auto"/>
              <w:jc w:val="both"/>
              <w:rPr>
                <w:rFonts w:ascii="Times New Roman" w:hAnsi="Times New Roman" w:cs="Times New Roman"/>
              </w:rPr>
            </w:pPr>
            <w:r w:rsidRPr="00E5547A">
              <w:rPr>
                <w:rFonts w:ascii="Times New Roman" w:hAnsi="Times New Roman" w:cs="Times New Roman"/>
              </w:rPr>
              <w:t xml:space="preserve">архивов Нижегородской области </w:t>
            </w:r>
          </w:p>
          <w:p w:rsidR="005126F6" w:rsidRPr="00EC5F12" w:rsidRDefault="005126F6" w:rsidP="00121552">
            <w:pPr>
              <w:widowControl w:val="0"/>
              <w:spacing w:after="0" w:line="240" w:lineRule="auto"/>
              <w:jc w:val="both"/>
              <w:rPr>
                <w:rFonts w:ascii="Times New Roman" w:hAnsi="Times New Roman" w:cs="Times New Roman"/>
                <w:color w:val="000000" w:themeColor="text1"/>
              </w:rPr>
            </w:pPr>
            <w:r w:rsidRPr="00EC5F12">
              <w:rPr>
                <w:rFonts w:ascii="Times New Roman" w:hAnsi="Times New Roman" w:cs="Times New Roman"/>
                <w:color w:val="000000" w:themeColor="text1"/>
              </w:rPr>
              <w:t>от________________   №  ____________</w:t>
            </w:r>
          </w:p>
          <w:p w:rsidR="005126F6" w:rsidRPr="00EC5F12" w:rsidRDefault="005126F6" w:rsidP="00121552">
            <w:pPr>
              <w:widowControl w:val="0"/>
              <w:spacing w:after="0" w:line="240" w:lineRule="auto"/>
              <w:jc w:val="both"/>
              <w:rPr>
                <w:rFonts w:ascii="Times New Roman" w:hAnsi="Times New Roman" w:cs="Times New Roman"/>
                <w:color w:val="000000" w:themeColor="text1"/>
              </w:rPr>
            </w:pPr>
            <w:r w:rsidRPr="00EC5F12">
              <w:rPr>
                <w:rFonts w:ascii="Times New Roman" w:hAnsi="Times New Roman" w:cs="Times New Roman"/>
                <w:color w:val="000000" w:themeColor="text1"/>
              </w:rPr>
              <w:t>Председатель ЭК ____________________</w:t>
            </w:r>
          </w:p>
          <w:p w:rsidR="005126F6" w:rsidRPr="00EC5F12" w:rsidRDefault="005126F6" w:rsidP="00121552">
            <w:pPr>
              <w:widowControl w:val="0"/>
              <w:spacing w:after="0" w:line="240" w:lineRule="auto"/>
              <w:jc w:val="both"/>
              <w:rPr>
                <w:rFonts w:ascii="Times New Roman" w:hAnsi="Times New Roman" w:cs="Times New Roman"/>
                <w:color w:val="000000" w:themeColor="text1"/>
              </w:rPr>
            </w:pPr>
          </w:p>
        </w:tc>
        <w:tc>
          <w:tcPr>
            <w:tcW w:w="410" w:type="dxa"/>
          </w:tcPr>
          <w:p w:rsidR="005126F6" w:rsidRPr="00EC5F12" w:rsidRDefault="005126F6" w:rsidP="00121552">
            <w:pPr>
              <w:widowControl w:val="0"/>
              <w:snapToGrid w:val="0"/>
              <w:spacing w:after="0" w:line="240" w:lineRule="auto"/>
              <w:jc w:val="both"/>
              <w:rPr>
                <w:rFonts w:ascii="Times New Roman" w:hAnsi="Times New Roman" w:cs="Times New Roman"/>
                <w:color w:val="000000" w:themeColor="text1"/>
              </w:rPr>
            </w:pPr>
          </w:p>
        </w:tc>
        <w:tc>
          <w:tcPr>
            <w:tcW w:w="4535" w:type="dxa"/>
          </w:tcPr>
          <w:p w:rsidR="005126F6" w:rsidRPr="00EC5F12" w:rsidRDefault="005126F6" w:rsidP="00121552">
            <w:pPr>
              <w:widowControl w:val="0"/>
              <w:spacing w:after="0" w:line="240" w:lineRule="auto"/>
              <w:jc w:val="both"/>
              <w:rPr>
                <w:rFonts w:ascii="Times New Roman" w:hAnsi="Times New Roman" w:cs="Times New Roman"/>
                <w:color w:val="000000" w:themeColor="text1"/>
              </w:rPr>
            </w:pPr>
            <w:r w:rsidRPr="00EC5F12">
              <w:rPr>
                <w:rFonts w:ascii="Times New Roman" w:hAnsi="Times New Roman" w:cs="Times New Roman"/>
                <w:color w:val="000000" w:themeColor="text1"/>
              </w:rPr>
              <w:t>ОДОБРЕНО</w:t>
            </w:r>
          </w:p>
          <w:p w:rsidR="005126F6" w:rsidRPr="00EC5F12" w:rsidRDefault="005126F6" w:rsidP="00121552">
            <w:pPr>
              <w:widowControl w:val="0"/>
              <w:spacing w:after="0" w:line="240" w:lineRule="auto"/>
              <w:jc w:val="both"/>
              <w:rPr>
                <w:rFonts w:ascii="Times New Roman" w:hAnsi="Times New Roman" w:cs="Times New Roman"/>
                <w:color w:val="000000" w:themeColor="text1"/>
              </w:rPr>
            </w:pPr>
          </w:p>
          <w:p w:rsidR="005126F6" w:rsidRPr="00EC5F12" w:rsidRDefault="005126F6" w:rsidP="00121552">
            <w:pPr>
              <w:widowControl w:val="0"/>
              <w:spacing w:after="0" w:line="240" w:lineRule="auto"/>
              <w:jc w:val="both"/>
              <w:rPr>
                <w:rFonts w:ascii="Times New Roman" w:hAnsi="Times New Roman" w:cs="Times New Roman"/>
                <w:color w:val="000000" w:themeColor="text1"/>
              </w:rPr>
            </w:pPr>
            <w:r w:rsidRPr="00EC5F12">
              <w:rPr>
                <w:rFonts w:ascii="Times New Roman" w:hAnsi="Times New Roman" w:cs="Times New Roman"/>
                <w:color w:val="000000" w:themeColor="text1"/>
              </w:rPr>
              <w:t>Протокол заседания</w:t>
            </w:r>
          </w:p>
          <w:p w:rsidR="005126F6" w:rsidRPr="00EC5F12" w:rsidRDefault="005126F6" w:rsidP="00E5547A">
            <w:pPr>
              <w:widowControl w:val="0"/>
              <w:spacing w:after="0" w:line="240" w:lineRule="auto"/>
              <w:jc w:val="both"/>
              <w:rPr>
                <w:rFonts w:ascii="Times New Roman" w:hAnsi="Times New Roman" w:cs="Times New Roman"/>
                <w:color w:val="000000" w:themeColor="text1"/>
              </w:rPr>
            </w:pPr>
            <w:r w:rsidRPr="00EC5F12">
              <w:rPr>
                <w:rFonts w:ascii="Times New Roman" w:hAnsi="Times New Roman" w:cs="Times New Roman"/>
                <w:color w:val="000000" w:themeColor="text1"/>
              </w:rPr>
              <w:t>Центральной экспертной комиссии</w:t>
            </w:r>
            <w:r w:rsidR="00E5547A">
              <w:rPr>
                <w:rFonts w:ascii="Times New Roman" w:hAnsi="Times New Roman" w:cs="Times New Roman"/>
                <w:color w:val="000000" w:themeColor="text1"/>
              </w:rPr>
              <w:t xml:space="preserve"> ННГУ</w:t>
            </w:r>
          </w:p>
          <w:p w:rsidR="005126F6" w:rsidRPr="00EC5F12" w:rsidRDefault="005126F6" w:rsidP="00121552">
            <w:pPr>
              <w:widowControl w:val="0"/>
              <w:spacing w:after="0" w:line="240" w:lineRule="auto"/>
              <w:jc w:val="both"/>
              <w:rPr>
                <w:rFonts w:ascii="Times New Roman" w:hAnsi="Times New Roman" w:cs="Times New Roman"/>
                <w:color w:val="000000" w:themeColor="text1"/>
              </w:rPr>
            </w:pPr>
          </w:p>
          <w:p w:rsidR="005126F6" w:rsidRPr="00EC5F12" w:rsidRDefault="005126F6" w:rsidP="00121552">
            <w:pPr>
              <w:widowControl w:val="0"/>
              <w:spacing w:after="0" w:line="240" w:lineRule="auto"/>
              <w:jc w:val="both"/>
              <w:rPr>
                <w:rFonts w:ascii="Times New Roman" w:hAnsi="Times New Roman" w:cs="Times New Roman"/>
                <w:color w:val="000000" w:themeColor="text1"/>
              </w:rPr>
            </w:pPr>
            <w:r w:rsidRPr="00EC5F12">
              <w:rPr>
                <w:rFonts w:ascii="Times New Roman" w:hAnsi="Times New Roman" w:cs="Times New Roman"/>
                <w:color w:val="000000" w:themeColor="text1"/>
              </w:rPr>
              <w:t xml:space="preserve">   от ___________  № ______________</w:t>
            </w:r>
          </w:p>
          <w:p w:rsidR="005126F6" w:rsidRPr="00EC5F12" w:rsidRDefault="005126F6" w:rsidP="00121552">
            <w:pPr>
              <w:widowControl w:val="0"/>
              <w:spacing w:after="0" w:line="240" w:lineRule="auto"/>
              <w:jc w:val="both"/>
              <w:rPr>
                <w:rFonts w:ascii="Times New Roman" w:hAnsi="Times New Roman" w:cs="Times New Roman"/>
                <w:color w:val="000000" w:themeColor="text1"/>
              </w:rPr>
            </w:pPr>
            <w:r w:rsidRPr="00EC5F12">
              <w:rPr>
                <w:rFonts w:ascii="Times New Roman" w:hAnsi="Times New Roman" w:cs="Times New Roman"/>
                <w:color w:val="000000" w:themeColor="text1"/>
              </w:rPr>
              <w:t xml:space="preserve">   Председатель ___________________</w:t>
            </w:r>
          </w:p>
        </w:tc>
      </w:tr>
    </w:tbl>
    <w:p w:rsidR="005126F6" w:rsidRPr="00EC5F12" w:rsidRDefault="005126F6" w:rsidP="00121552">
      <w:pPr>
        <w:widowControl w:val="0"/>
        <w:spacing w:after="0" w:line="240" w:lineRule="auto"/>
        <w:ind w:firstLine="5580"/>
        <w:jc w:val="both"/>
        <w:rPr>
          <w:rFonts w:ascii="Times New Roman" w:hAnsi="Times New Roman" w:cs="Times New Roman"/>
          <w:sz w:val="28"/>
          <w:szCs w:val="28"/>
        </w:rPr>
      </w:pPr>
    </w:p>
    <w:p w:rsidR="005126F6" w:rsidRPr="00EC5F12" w:rsidRDefault="005126F6" w:rsidP="00121552">
      <w:pPr>
        <w:widowControl w:val="0"/>
        <w:spacing w:after="0" w:line="240" w:lineRule="auto"/>
        <w:jc w:val="right"/>
        <w:rPr>
          <w:rFonts w:ascii="Times New Roman" w:hAnsi="Times New Roman" w:cs="Times New Roman"/>
          <w:sz w:val="28"/>
          <w:szCs w:val="28"/>
        </w:rPr>
      </w:pPr>
    </w:p>
    <w:p w:rsidR="005126F6" w:rsidRPr="00EC5F12" w:rsidRDefault="005126F6" w:rsidP="00121552">
      <w:pPr>
        <w:spacing w:after="0" w:line="240" w:lineRule="auto"/>
        <w:rPr>
          <w:rFonts w:ascii="Times New Roman" w:hAnsi="Times New Roman" w:cs="Times New Roman"/>
          <w:u w:val="single"/>
        </w:rPr>
      </w:pPr>
      <w:r w:rsidRPr="00EC5F12">
        <w:rPr>
          <w:rFonts w:ascii="Times New Roman" w:hAnsi="Times New Roman" w:cs="Times New Roman"/>
          <w:u w:val="single"/>
        </w:rPr>
        <w:br w:type="page"/>
      </w:r>
    </w:p>
    <w:p w:rsidR="005126F6" w:rsidRPr="00EC5F12" w:rsidRDefault="005126F6" w:rsidP="00121552">
      <w:pPr>
        <w:widowControl w:val="0"/>
        <w:spacing w:after="0" w:line="240" w:lineRule="auto"/>
        <w:ind w:firstLine="5940"/>
        <w:jc w:val="both"/>
        <w:rPr>
          <w:rFonts w:ascii="Times New Roman" w:hAnsi="Times New Roman" w:cs="Times New Roman"/>
        </w:rPr>
      </w:pPr>
    </w:p>
    <w:p w:rsidR="005126F6" w:rsidRPr="00EC5F12" w:rsidRDefault="005126F6" w:rsidP="00121552">
      <w:pPr>
        <w:widowControl w:val="0"/>
        <w:spacing w:after="0" w:line="240" w:lineRule="auto"/>
        <w:ind w:firstLine="5940"/>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Итоговая запись о категориях и количестве дел,</w:t>
      </w:r>
    </w:p>
    <w:p w:rsidR="005126F6" w:rsidRPr="00E5547A" w:rsidRDefault="005126F6" w:rsidP="00121552">
      <w:pPr>
        <w:widowControl w:val="0"/>
        <w:spacing w:after="0" w:line="240" w:lineRule="auto"/>
        <w:jc w:val="both"/>
        <w:rPr>
          <w:rFonts w:ascii="Times New Roman" w:hAnsi="Times New Roman" w:cs="Times New Roman"/>
          <w:sz w:val="28"/>
          <w:szCs w:val="28"/>
        </w:rPr>
      </w:pPr>
      <w:r w:rsidRPr="00E5547A">
        <w:rPr>
          <w:rFonts w:ascii="Times New Roman" w:hAnsi="Times New Roman" w:cs="Times New Roman"/>
          <w:sz w:val="28"/>
          <w:szCs w:val="28"/>
        </w:rPr>
        <w:t>заведенных в ________ г.</w:t>
      </w:r>
      <w:r w:rsidR="00E5547A" w:rsidRPr="00E5547A">
        <w:rPr>
          <w:rFonts w:ascii="Times New Roman" w:hAnsi="Times New Roman" w:cs="Times New Roman"/>
          <w:sz w:val="28"/>
          <w:szCs w:val="28"/>
        </w:rPr>
        <w:t xml:space="preserve"> </w:t>
      </w:r>
      <w:r w:rsidRPr="00E5547A">
        <w:rPr>
          <w:rFonts w:ascii="Times New Roman" w:hAnsi="Times New Roman" w:cs="Times New Roman"/>
          <w:sz w:val="28"/>
          <w:szCs w:val="28"/>
        </w:rPr>
        <w:t>в</w:t>
      </w:r>
      <w:r w:rsidR="00E5547A" w:rsidRPr="00E5547A">
        <w:rPr>
          <w:rFonts w:ascii="Times New Roman" w:hAnsi="Times New Roman" w:cs="Times New Roman"/>
          <w:sz w:val="28"/>
          <w:szCs w:val="28"/>
        </w:rPr>
        <w:t xml:space="preserve"> </w:t>
      </w:r>
      <w:r w:rsidRPr="00E5547A">
        <w:rPr>
          <w:rFonts w:ascii="Times New Roman" w:hAnsi="Times New Roman" w:cs="Times New Roman"/>
          <w:sz w:val="28"/>
          <w:szCs w:val="28"/>
        </w:rPr>
        <w:t>ННГУ им. Н.И. Лобачевского</w:t>
      </w:r>
    </w:p>
    <w:p w:rsidR="005126F6" w:rsidRPr="00E5547A" w:rsidRDefault="005126F6" w:rsidP="00121552">
      <w:pPr>
        <w:widowControl w:val="0"/>
        <w:spacing w:after="0" w:line="240" w:lineRule="auto"/>
        <w:jc w:val="both"/>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095"/>
        <w:gridCol w:w="1144"/>
        <w:gridCol w:w="1800"/>
        <w:gridCol w:w="2306"/>
      </w:tblGrid>
      <w:tr w:rsidR="005126F6" w:rsidRPr="00E5547A" w:rsidTr="005126F6">
        <w:trPr>
          <w:cantSplit/>
        </w:trPr>
        <w:tc>
          <w:tcPr>
            <w:tcW w:w="4095" w:type="dxa"/>
            <w:vMerge w:val="restart"/>
            <w:tcBorders>
              <w:top w:val="single" w:sz="4" w:space="0" w:color="000000"/>
              <w:left w:val="single" w:sz="4" w:space="0" w:color="000000"/>
              <w:bottom w:val="single" w:sz="4" w:space="0" w:color="000000"/>
            </w:tcBorders>
            <w:vAlign w:val="center"/>
          </w:tcPr>
          <w:p w:rsidR="005126F6" w:rsidRPr="00E5547A" w:rsidRDefault="005126F6" w:rsidP="00121552">
            <w:pPr>
              <w:widowControl w:val="0"/>
              <w:spacing w:after="0" w:line="240" w:lineRule="auto"/>
              <w:jc w:val="both"/>
              <w:rPr>
                <w:rFonts w:ascii="Times New Roman" w:hAnsi="Times New Roman" w:cs="Times New Roman"/>
                <w:b/>
              </w:rPr>
            </w:pPr>
            <w:r w:rsidRPr="00E5547A">
              <w:rPr>
                <w:rFonts w:ascii="Times New Roman" w:hAnsi="Times New Roman" w:cs="Times New Roman"/>
                <w:b/>
              </w:rPr>
              <w:t>По срокам хранения</w:t>
            </w:r>
          </w:p>
        </w:tc>
        <w:tc>
          <w:tcPr>
            <w:tcW w:w="1144" w:type="dxa"/>
            <w:vMerge w:val="restart"/>
            <w:tcBorders>
              <w:top w:val="single" w:sz="4" w:space="0" w:color="000000"/>
              <w:left w:val="single" w:sz="4" w:space="0" w:color="000000"/>
              <w:bottom w:val="single" w:sz="4" w:space="0" w:color="000000"/>
            </w:tcBorders>
            <w:vAlign w:val="center"/>
          </w:tcPr>
          <w:p w:rsidR="005126F6" w:rsidRPr="00E5547A" w:rsidRDefault="005126F6" w:rsidP="00121552">
            <w:pPr>
              <w:widowControl w:val="0"/>
              <w:spacing w:after="0" w:line="240" w:lineRule="auto"/>
              <w:jc w:val="both"/>
              <w:rPr>
                <w:rFonts w:ascii="Times New Roman" w:hAnsi="Times New Roman" w:cs="Times New Roman"/>
                <w:b/>
              </w:rPr>
            </w:pPr>
            <w:r w:rsidRPr="00E5547A">
              <w:rPr>
                <w:rFonts w:ascii="Times New Roman" w:hAnsi="Times New Roman" w:cs="Times New Roman"/>
                <w:b/>
              </w:rPr>
              <w:t xml:space="preserve">Всего </w:t>
            </w:r>
          </w:p>
        </w:tc>
        <w:tc>
          <w:tcPr>
            <w:tcW w:w="4106" w:type="dxa"/>
            <w:gridSpan w:val="2"/>
            <w:tcBorders>
              <w:top w:val="single" w:sz="4" w:space="0" w:color="000000"/>
              <w:left w:val="single" w:sz="4" w:space="0" w:color="000000"/>
              <w:bottom w:val="single" w:sz="4" w:space="0" w:color="000000"/>
              <w:right w:val="single" w:sz="4" w:space="0" w:color="000000"/>
            </w:tcBorders>
            <w:vAlign w:val="center"/>
          </w:tcPr>
          <w:p w:rsidR="005126F6" w:rsidRPr="00E5547A" w:rsidRDefault="005126F6" w:rsidP="00121552">
            <w:pPr>
              <w:widowControl w:val="0"/>
              <w:spacing w:after="0" w:line="240" w:lineRule="auto"/>
              <w:jc w:val="both"/>
              <w:rPr>
                <w:rFonts w:ascii="Times New Roman" w:hAnsi="Times New Roman" w:cs="Times New Roman"/>
              </w:rPr>
            </w:pPr>
            <w:r w:rsidRPr="00E5547A">
              <w:rPr>
                <w:rFonts w:ascii="Times New Roman" w:hAnsi="Times New Roman" w:cs="Times New Roman"/>
                <w:b/>
              </w:rPr>
              <w:t>В том числе</w:t>
            </w:r>
          </w:p>
        </w:tc>
      </w:tr>
      <w:tr w:rsidR="005126F6" w:rsidRPr="00E5547A" w:rsidTr="005126F6">
        <w:trPr>
          <w:cantSplit/>
        </w:trPr>
        <w:tc>
          <w:tcPr>
            <w:tcW w:w="4095" w:type="dxa"/>
            <w:vMerge/>
            <w:tcBorders>
              <w:top w:val="single" w:sz="4" w:space="0" w:color="000000"/>
              <w:left w:val="single" w:sz="4" w:space="0" w:color="000000"/>
              <w:bottom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b/>
              </w:rPr>
            </w:pPr>
          </w:p>
        </w:tc>
        <w:tc>
          <w:tcPr>
            <w:tcW w:w="1144" w:type="dxa"/>
            <w:vMerge/>
            <w:tcBorders>
              <w:top w:val="single" w:sz="4" w:space="0" w:color="000000"/>
              <w:left w:val="single" w:sz="4" w:space="0" w:color="000000"/>
              <w:bottom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b/>
              </w:rPr>
            </w:pPr>
          </w:p>
        </w:tc>
        <w:tc>
          <w:tcPr>
            <w:tcW w:w="1800"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pacing w:after="0" w:line="240" w:lineRule="auto"/>
              <w:jc w:val="both"/>
              <w:rPr>
                <w:rFonts w:ascii="Times New Roman" w:hAnsi="Times New Roman" w:cs="Times New Roman"/>
                <w:b/>
              </w:rPr>
            </w:pPr>
            <w:r w:rsidRPr="00E5547A">
              <w:rPr>
                <w:rFonts w:ascii="Times New Roman" w:hAnsi="Times New Roman" w:cs="Times New Roman"/>
                <w:b/>
              </w:rPr>
              <w:t>Переходящих</w:t>
            </w:r>
          </w:p>
        </w:tc>
        <w:tc>
          <w:tcPr>
            <w:tcW w:w="2306" w:type="dxa"/>
            <w:tcBorders>
              <w:top w:val="single" w:sz="4" w:space="0" w:color="000000"/>
              <w:left w:val="single" w:sz="4" w:space="0" w:color="000000"/>
              <w:bottom w:val="single" w:sz="4" w:space="0" w:color="000000"/>
              <w:right w:val="single" w:sz="4" w:space="0" w:color="000000"/>
            </w:tcBorders>
            <w:vAlign w:val="center"/>
          </w:tcPr>
          <w:p w:rsidR="005126F6" w:rsidRPr="00E5547A" w:rsidRDefault="005126F6" w:rsidP="00121552">
            <w:pPr>
              <w:widowControl w:val="0"/>
              <w:spacing w:after="0" w:line="240" w:lineRule="auto"/>
              <w:jc w:val="both"/>
              <w:rPr>
                <w:rFonts w:ascii="Times New Roman" w:hAnsi="Times New Roman" w:cs="Times New Roman"/>
              </w:rPr>
            </w:pPr>
            <w:r w:rsidRPr="00E5547A">
              <w:rPr>
                <w:rFonts w:ascii="Times New Roman" w:hAnsi="Times New Roman" w:cs="Times New Roman"/>
                <w:b/>
              </w:rPr>
              <w:t>С отметкой «ЭПК»</w:t>
            </w:r>
          </w:p>
        </w:tc>
      </w:tr>
      <w:tr w:rsidR="005126F6" w:rsidRPr="00E5547A" w:rsidTr="005126F6">
        <w:tc>
          <w:tcPr>
            <w:tcW w:w="4095"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pacing w:after="0" w:line="240" w:lineRule="auto"/>
              <w:jc w:val="both"/>
              <w:rPr>
                <w:rFonts w:ascii="Times New Roman" w:hAnsi="Times New Roman" w:cs="Times New Roman"/>
              </w:rPr>
            </w:pPr>
            <w:r w:rsidRPr="00E5547A">
              <w:rPr>
                <w:rFonts w:ascii="Times New Roman" w:hAnsi="Times New Roman" w:cs="Times New Roman"/>
              </w:rPr>
              <w:t>Постоянного</w:t>
            </w:r>
          </w:p>
        </w:tc>
        <w:tc>
          <w:tcPr>
            <w:tcW w:w="1144"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r>
      <w:tr w:rsidR="005126F6" w:rsidRPr="00E5547A" w:rsidTr="005126F6">
        <w:tc>
          <w:tcPr>
            <w:tcW w:w="4095"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pacing w:after="0" w:line="240" w:lineRule="auto"/>
              <w:jc w:val="both"/>
              <w:rPr>
                <w:rFonts w:ascii="Times New Roman" w:hAnsi="Times New Roman" w:cs="Times New Roman"/>
              </w:rPr>
            </w:pPr>
            <w:r w:rsidRPr="00E5547A">
              <w:rPr>
                <w:rFonts w:ascii="Times New Roman" w:hAnsi="Times New Roman" w:cs="Times New Roman"/>
              </w:rPr>
              <w:t>Временн</w:t>
            </w:r>
            <w:r w:rsidR="00D12785" w:rsidRPr="00E5547A">
              <w:rPr>
                <w:rFonts w:ascii="Times New Roman" w:hAnsi="Times New Roman" w:cs="Times New Roman"/>
              </w:rPr>
              <w:t>ых</w:t>
            </w:r>
            <w:r w:rsidRPr="00E5547A">
              <w:rPr>
                <w:rFonts w:ascii="Times New Roman" w:hAnsi="Times New Roman" w:cs="Times New Roman"/>
              </w:rPr>
              <w:t xml:space="preserve"> (свыше 10 лет)</w:t>
            </w:r>
          </w:p>
        </w:tc>
        <w:tc>
          <w:tcPr>
            <w:tcW w:w="1144"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r>
      <w:tr w:rsidR="005126F6" w:rsidRPr="00E5547A" w:rsidTr="005126F6">
        <w:tc>
          <w:tcPr>
            <w:tcW w:w="4095"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pacing w:after="0" w:line="240" w:lineRule="auto"/>
              <w:jc w:val="both"/>
              <w:rPr>
                <w:rFonts w:ascii="Times New Roman" w:hAnsi="Times New Roman" w:cs="Times New Roman"/>
              </w:rPr>
            </w:pPr>
            <w:r w:rsidRPr="00E5547A">
              <w:rPr>
                <w:rFonts w:ascii="Times New Roman" w:hAnsi="Times New Roman" w:cs="Times New Roman"/>
              </w:rPr>
              <w:t>Временн</w:t>
            </w:r>
            <w:r w:rsidR="00D12785" w:rsidRPr="00E5547A">
              <w:rPr>
                <w:rFonts w:ascii="Times New Roman" w:hAnsi="Times New Roman" w:cs="Times New Roman"/>
              </w:rPr>
              <w:t xml:space="preserve">ых </w:t>
            </w:r>
            <w:r w:rsidRPr="00E5547A">
              <w:rPr>
                <w:rFonts w:ascii="Times New Roman" w:hAnsi="Times New Roman" w:cs="Times New Roman"/>
              </w:rPr>
              <w:t>(до 10 лет включительно)</w:t>
            </w:r>
          </w:p>
        </w:tc>
        <w:tc>
          <w:tcPr>
            <w:tcW w:w="1144"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r>
      <w:tr w:rsidR="005126F6" w:rsidRPr="00E5547A" w:rsidTr="005126F6">
        <w:tc>
          <w:tcPr>
            <w:tcW w:w="4095" w:type="dxa"/>
            <w:tcBorders>
              <w:top w:val="single" w:sz="4" w:space="0" w:color="000000"/>
              <w:left w:val="single" w:sz="4" w:space="0" w:color="000000"/>
              <w:bottom w:val="single" w:sz="4" w:space="0" w:color="000000"/>
            </w:tcBorders>
            <w:vAlign w:val="center"/>
          </w:tcPr>
          <w:p w:rsidR="005126F6" w:rsidRPr="00E5547A" w:rsidRDefault="005126F6" w:rsidP="00121552">
            <w:pPr>
              <w:pStyle w:val="a7"/>
              <w:widowControl w:val="0"/>
              <w:tabs>
                <w:tab w:val="clear" w:pos="4677"/>
                <w:tab w:val="clear" w:pos="9355"/>
              </w:tabs>
              <w:suppressAutoHyphens w:val="0"/>
              <w:jc w:val="both"/>
            </w:pPr>
            <w:r w:rsidRPr="00E5547A">
              <w:t>ИТОГО:</w:t>
            </w:r>
          </w:p>
        </w:tc>
        <w:tc>
          <w:tcPr>
            <w:tcW w:w="1144"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c>
          <w:tcPr>
            <w:tcW w:w="2306" w:type="dxa"/>
            <w:tcBorders>
              <w:top w:val="single" w:sz="4" w:space="0" w:color="000000"/>
              <w:left w:val="single" w:sz="4" w:space="0" w:color="000000"/>
              <w:bottom w:val="single" w:sz="4" w:space="0" w:color="000000"/>
              <w:right w:val="single" w:sz="4" w:space="0" w:color="000000"/>
            </w:tcBorders>
            <w:vAlign w:val="center"/>
          </w:tcPr>
          <w:p w:rsidR="005126F6" w:rsidRPr="00E5547A" w:rsidRDefault="005126F6" w:rsidP="00121552">
            <w:pPr>
              <w:widowControl w:val="0"/>
              <w:snapToGrid w:val="0"/>
              <w:spacing w:after="0" w:line="240" w:lineRule="auto"/>
              <w:jc w:val="both"/>
              <w:rPr>
                <w:rFonts w:ascii="Times New Roman" w:hAnsi="Times New Roman" w:cs="Times New Roman"/>
              </w:rPr>
            </w:pPr>
          </w:p>
        </w:tc>
      </w:tr>
    </w:tbl>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 xml:space="preserve">Наименование должности </w:t>
      </w: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 xml:space="preserve">ответственного за делопроизводство       </w:t>
      </w:r>
      <w:r w:rsidRPr="00EC5F12">
        <w:rPr>
          <w:rFonts w:ascii="Times New Roman" w:hAnsi="Times New Roman" w:cs="Times New Roman"/>
          <w:sz w:val="28"/>
          <w:szCs w:val="28"/>
        </w:rPr>
        <w:tab/>
        <w:t xml:space="preserve">Подпись  </w:t>
      </w:r>
      <w:r w:rsidRPr="00EC5F12">
        <w:rPr>
          <w:rFonts w:ascii="Times New Roman" w:hAnsi="Times New Roman" w:cs="Times New Roman"/>
          <w:sz w:val="28"/>
          <w:szCs w:val="28"/>
        </w:rPr>
        <w:tab/>
        <w:t>Расшифровка подписи</w:t>
      </w:r>
    </w:p>
    <w:p w:rsidR="005126F6" w:rsidRPr="00EC5F12" w:rsidRDefault="005126F6" w:rsidP="00121552">
      <w:pPr>
        <w:widowControl w:val="0"/>
        <w:spacing w:after="0" w:line="240" w:lineRule="auto"/>
        <w:ind w:left="7080" w:firstLine="708"/>
        <w:jc w:val="both"/>
        <w:rPr>
          <w:rFonts w:ascii="Times New Roman" w:hAnsi="Times New Roman" w:cs="Times New Roman"/>
          <w:sz w:val="28"/>
          <w:szCs w:val="28"/>
        </w:rPr>
      </w:pPr>
      <w:r w:rsidRPr="00EC5F12">
        <w:rPr>
          <w:rFonts w:ascii="Times New Roman" w:hAnsi="Times New Roman" w:cs="Times New Roman"/>
          <w:sz w:val="28"/>
          <w:szCs w:val="28"/>
        </w:rPr>
        <w:t xml:space="preserve">       Дата</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 xml:space="preserve">Итоговые сведения переданы </w:t>
      </w:r>
      <w:r w:rsidRPr="00E5547A">
        <w:rPr>
          <w:rFonts w:ascii="Times New Roman" w:hAnsi="Times New Roman" w:cs="Times New Roman"/>
          <w:sz w:val="28"/>
          <w:szCs w:val="28"/>
        </w:rPr>
        <w:t xml:space="preserve">в </w:t>
      </w:r>
      <w:r w:rsidR="00D12785" w:rsidRPr="00E5547A">
        <w:rPr>
          <w:rFonts w:ascii="Times New Roman" w:hAnsi="Times New Roman" w:cs="Times New Roman"/>
          <w:sz w:val="28"/>
          <w:szCs w:val="28"/>
        </w:rPr>
        <w:t>А</w:t>
      </w:r>
      <w:r w:rsidRPr="00E5547A">
        <w:rPr>
          <w:rFonts w:ascii="Times New Roman" w:hAnsi="Times New Roman" w:cs="Times New Roman"/>
          <w:sz w:val="28"/>
          <w:szCs w:val="28"/>
        </w:rPr>
        <w:t>рхив</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b/>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 xml:space="preserve">Начальник архива           </w:t>
      </w:r>
      <w:r w:rsidRPr="00EC5F12">
        <w:rPr>
          <w:rFonts w:ascii="Times New Roman" w:hAnsi="Times New Roman" w:cs="Times New Roman"/>
          <w:sz w:val="28"/>
          <w:szCs w:val="28"/>
        </w:rPr>
        <w:tab/>
      </w:r>
      <w:r w:rsidRPr="00EC5F12">
        <w:rPr>
          <w:rFonts w:ascii="Times New Roman" w:hAnsi="Times New Roman" w:cs="Times New Roman"/>
          <w:sz w:val="28"/>
          <w:szCs w:val="28"/>
        </w:rPr>
        <w:tab/>
        <w:t xml:space="preserve">Подпись  </w:t>
      </w:r>
      <w:r w:rsidRPr="00EC5F12">
        <w:rPr>
          <w:rFonts w:ascii="Times New Roman" w:hAnsi="Times New Roman" w:cs="Times New Roman"/>
          <w:sz w:val="28"/>
          <w:szCs w:val="28"/>
        </w:rPr>
        <w:tab/>
      </w:r>
      <w:r w:rsidRPr="00EC5F12">
        <w:rPr>
          <w:rFonts w:ascii="Times New Roman" w:hAnsi="Times New Roman" w:cs="Times New Roman"/>
          <w:sz w:val="28"/>
          <w:szCs w:val="28"/>
        </w:rPr>
        <w:tab/>
        <w:t>Расшифровка подписи</w:t>
      </w:r>
    </w:p>
    <w:p w:rsidR="005126F6" w:rsidRPr="00EC5F12" w:rsidRDefault="005126F6" w:rsidP="00121552">
      <w:pPr>
        <w:widowControl w:val="0"/>
        <w:spacing w:after="0" w:line="240" w:lineRule="auto"/>
        <w:ind w:left="7788"/>
        <w:jc w:val="both"/>
        <w:rPr>
          <w:rFonts w:ascii="Times New Roman" w:hAnsi="Times New Roman" w:cs="Times New Roman"/>
          <w:sz w:val="28"/>
          <w:szCs w:val="28"/>
        </w:rPr>
      </w:pPr>
      <w:r w:rsidRPr="00EC5F12">
        <w:rPr>
          <w:rFonts w:ascii="Times New Roman" w:hAnsi="Times New Roman" w:cs="Times New Roman"/>
          <w:sz w:val="28"/>
          <w:szCs w:val="28"/>
        </w:rPr>
        <w:t xml:space="preserve">      Дата</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b/>
          <w:sz w:val="28"/>
          <w:szCs w:val="28"/>
        </w:rPr>
      </w:pPr>
      <w:r w:rsidRPr="00EC5F12">
        <w:rPr>
          <w:rFonts w:ascii="Times New Roman" w:hAnsi="Times New Roman" w:cs="Times New Roman"/>
          <w:b/>
          <w:sz w:val="28"/>
          <w:szCs w:val="28"/>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Положение № 2</w:t>
      </w:r>
      <w:r w:rsidR="00777FD1">
        <w:rPr>
          <w:rFonts w:ascii="Times New Roman" w:hAnsi="Times New Roman" w:cs="Times New Roman"/>
          <w:sz w:val="28"/>
          <w:szCs w:val="28"/>
        </w:rPr>
        <w:t>2</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Pr="00EC5F12" w:rsidRDefault="005126F6" w:rsidP="00121552">
      <w:pPr>
        <w:pStyle w:val="dt-p"/>
        <w:widowControl w:val="0"/>
        <w:suppressAutoHyphens w:val="0"/>
        <w:spacing w:before="0" w:after="0"/>
        <w:jc w:val="right"/>
        <w:rPr>
          <w:sz w:val="28"/>
          <w:szCs w:val="28"/>
          <w:lang w:val="ru-RU"/>
        </w:rPr>
      </w:pPr>
    </w:p>
    <w:p w:rsidR="005126F6" w:rsidRPr="00EC5F12" w:rsidRDefault="005126F6" w:rsidP="00121552">
      <w:pPr>
        <w:pStyle w:val="dt-p"/>
        <w:widowControl w:val="0"/>
        <w:suppressAutoHyphens w:val="0"/>
        <w:spacing w:before="0" w:after="0"/>
        <w:jc w:val="center"/>
        <w:rPr>
          <w:b/>
          <w:sz w:val="28"/>
          <w:szCs w:val="28"/>
          <w:lang w:val="ru-RU"/>
        </w:rPr>
      </w:pPr>
      <w:r w:rsidRPr="00EC5F12">
        <w:rPr>
          <w:b/>
          <w:sz w:val="28"/>
          <w:szCs w:val="28"/>
          <w:lang w:val="ru-RU"/>
        </w:rPr>
        <w:t>Правила составления номенклатуры дел</w:t>
      </w:r>
      <w:r w:rsidR="00630CE7">
        <w:rPr>
          <w:b/>
          <w:sz w:val="28"/>
          <w:szCs w:val="28"/>
          <w:lang w:val="ru-RU"/>
        </w:rPr>
        <w:t xml:space="preserve"> </w:t>
      </w:r>
    </w:p>
    <w:p w:rsidR="005126F6" w:rsidRPr="00EC5F12" w:rsidRDefault="005126F6" w:rsidP="00121552">
      <w:pPr>
        <w:pStyle w:val="dt-p"/>
        <w:widowControl w:val="0"/>
        <w:suppressAutoHyphens w:val="0"/>
        <w:spacing w:before="0" w:after="0"/>
        <w:jc w:val="center"/>
        <w:rPr>
          <w:sz w:val="28"/>
          <w:szCs w:val="28"/>
          <w:lang w:val="ru-RU"/>
        </w:rPr>
      </w:pPr>
    </w:p>
    <w:p w:rsidR="005126F6" w:rsidRPr="00630CE7"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Все заголовки дел, включенные в номенклатуру дел, индексируются. Индекс дела указывается в </w:t>
      </w:r>
      <w:hyperlink r:id="rId15" w:history="1">
        <w:r w:rsidRPr="00EC5F12">
          <w:rPr>
            <w:rFonts w:ascii="Times New Roman" w:hAnsi="Times New Roman" w:cs="Times New Roman"/>
            <w:sz w:val="28"/>
            <w:szCs w:val="28"/>
            <w:lang w:val="ru-RU"/>
          </w:rPr>
          <w:t>графе 1</w:t>
        </w:r>
      </w:hyperlink>
      <w:r w:rsidRPr="00EC5F12">
        <w:rPr>
          <w:rFonts w:ascii="Times New Roman" w:hAnsi="Times New Roman" w:cs="Times New Roman"/>
          <w:sz w:val="28"/>
          <w:szCs w:val="28"/>
          <w:lang w:val="ru-RU"/>
        </w:rPr>
        <w:t xml:space="preserve"> номенклатуры дел и состоит из индекса структурного подразделения </w:t>
      </w:r>
      <w:r w:rsidR="00777FD1">
        <w:rPr>
          <w:rFonts w:ascii="Times New Roman" w:hAnsi="Times New Roman" w:cs="Times New Roman"/>
          <w:sz w:val="28"/>
          <w:szCs w:val="28"/>
          <w:lang w:val="ru-RU"/>
        </w:rPr>
        <w:t xml:space="preserve">ННГУ </w:t>
      </w:r>
      <w:r w:rsidRPr="00EC5F12">
        <w:rPr>
          <w:rFonts w:ascii="Times New Roman" w:hAnsi="Times New Roman" w:cs="Times New Roman"/>
          <w:sz w:val="28"/>
          <w:szCs w:val="28"/>
          <w:lang w:val="ru-RU"/>
        </w:rPr>
        <w:t xml:space="preserve">(кода </w:t>
      </w:r>
      <w:r w:rsidR="00777FD1">
        <w:rPr>
          <w:rFonts w:ascii="Times New Roman" w:hAnsi="Times New Roman" w:cs="Times New Roman"/>
          <w:sz w:val="28"/>
          <w:szCs w:val="28"/>
          <w:lang w:val="ru-RU"/>
        </w:rPr>
        <w:t xml:space="preserve">структурного </w:t>
      </w:r>
      <w:r w:rsidRPr="00EC5F12">
        <w:rPr>
          <w:rFonts w:ascii="Times New Roman" w:hAnsi="Times New Roman" w:cs="Times New Roman"/>
          <w:sz w:val="28"/>
          <w:szCs w:val="28"/>
          <w:lang w:val="ru-RU"/>
        </w:rPr>
        <w:t xml:space="preserve">подразделения в соответствии с утвержденной структурой </w:t>
      </w:r>
      <w:r w:rsidR="00777FD1">
        <w:rPr>
          <w:rFonts w:ascii="Times New Roman" w:hAnsi="Times New Roman" w:cs="Times New Roman"/>
          <w:sz w:val="28"/>
          <w:szCs w:val="28"/>
          <w:lang w:val="ru-RU"/>
        </w:rPr>
        <w:t>ННГУ</w:t>
      </w:r>
      <w:r w:rsidRPr="00EC5F12">
        <w:rPr>
          <w:rFonts w:ascii="Times New Roman" w:hAnsi="Times New Roman" w:cs="Times New Roman"/>
          <w:sz w:val="28"/>
          <w:szCs w:val="28"/>
          <w:lang w:val="ru-RU"/>
        </w:rPr>
        <w:t xml:space="preserve"> или классификатором структурных подразделений</w:t>
      </w:r>
      <w:r w:rsidR="00777FD1">
        <w:rPr>
          <w:rFonts w:ascii="Times New Roman" w:hAnsi="Times New Roman" w:cs="Times New Roman"/>
          <w:sz w:val="28"/>
          <w:szCs w:val="28"/>
          <w:lang w:val="ru-RU"/>
        </w:rPr>
        <w:t xml:space="preserve"> ННГУ</w:t>
      </w:r>
      <w:r w:rsidRPr="00EC5F12">
        <w:rPr>
          <w:rFonts w:ascii="Times New Roman" w:hAnsi="Times New Roman" w:cs="Times New Roman"/>
          <w:sz w:val="28"/>
          <w:szCs w:val="28"/>
          <w:lang w:val="ru-RU"/>
        </w:rPr>
        <w:t xml:space="preserve">) и порядкового номера дела в </w:t>
      </w:r>
      <w:r w:rsidRPr="00630CE7">
        <w:rPr>
          <w:rFonts w:ascii="Times New Roman" w:hAnsi="Times New Roman" w:cs="Times New Roman"/>
          <w:sz w:val="28"/>
          <w:szCs w:val="28"/>
          <w:lang w:val="ru-RU"/>
        </w:rPr>
        <w:t>разделе номенклатуры дел. Индексы дел обозначаются арабскими цифрами. Например: 01</w:t>
      </w:r>
      <w:r w:rsidR="004C3887" w:rsidRPr="00630CE7">
        <w:rPr>
          <w:rFonts w:ascii="Times New Roman" w:hAnsi="Times New Roman" w:cs="Times New Roman"/>
          <w:sz w:val="28"/>
          <w:szCs w:val="28"/>
          <w:lang w:val="ru-RU"/>
        </w:rPr>
        <w:t>-</w:t>
      </w:r>
      <w:r w:rsidRPr="00630CE7">
        <w:rPr>
          <w:rFonts w:ascii="Times New Roman" w:hAnsi="Times New Roman" w:cs="Times New Roman"/>
          <w:sz w:val="28"/>
          <w:szCs w:val="28"/>
          <w:lang w:val="ru-RU"/>
        </w:rPr>
        <w:t>05, где:</w:t>
      </w:r>
    </w:p>
    <w:p w:rsidR="005126F6" w:rsidRPr="00630CE7" w:rsidRDefault="005126F6" w:rsidP="00121552">
      <w:pPr>
        <w:pStyle w:val="ConsPlusNormal"/>
        <w:ind w:firstLine="540"/>
        <w:jc w:val="both"/>
        <w:rPr>
          <w:rFonts w:ascii="Times New Roman" w:hAnsi="Times New Roman" w:cs="Times New Roman"/>
          <w:sz w:val="28"/>
          <w:szCs w:val="28"/>
          <w:lang w:val="ru-RU"/>
        </w:rPr>
      </w:pPr>
      <w:r w:rsidRPr="00630CE7">
        <w:rPr>
          <w:rFonts w:ascii="Times New Roman" w:hAnsi="Times New Roman" w:cs="Times New Roman"/>
          <w:sz w:val="28"/>
          <w:szCs w:val="28"/>
          <w:lang w:val="ru-RU"/>
        </w:rPr>
        <w:t xml:space="preserve">01 </w:t>
      </w:r>
      <w:r w:rsidR="00E5547A" w:rsidRPr="00630CE7">
        <w:rPr>
          <w:rFonts w:ascii="Times New Roman" w:hAnsi="Times New Roman" w:cs="Times New Roman"/>
          <w:sz w:val="28"/>
          <w:szCs w:val="28"/>
          <w:lang w:val="ru-RU"/>
        </w:rPr>
        <w:t>–</w:t>
      </w:r>
      <w:r w:rsidRPr="00630CE7">
        <w:rPr>
          <w:rFonts w:ascii="Times New Roman" w:hAnsi="Times New Roman" w:cs="Times New Roman"/>
          <w:sz w:val="28"/>
          <w:szCs w:val="28"/>
          <w:lang w:val="ru-RU"/>
        </w:rPr>
        <w:t xml:space="preserve"> код структурного подразделения</w:t>
      </w:r>
      <w:r w:rsidR="00777FD1" w:rsidRPr="00630CE7">
        <w:rPr>
          <w:rFonts w:ascii="Times New Roman" w:hAnsi="Times New Roman" w:cs="Times New Roman"/>
          <w:sz w:val="28"/>
          <w:szCs w:val="28"/>
          <w:lang w:val="ru-RU"/>
        </w:rPr>
        <w:t xml:space="preserve"> ННГУ</w:t>
      </w:r>
      <w:r w:rsidRPr="00630CE7">
        <w:rPr>
          <w:rFonts w:ascii="Times New Roman" w:hAnsi="Times New Roman" w:cs="Times New Roman"/>
          <w:sz w:val="28"/>
          <w:szCs w:val="28"/>
          <w:lang w:val="ru-RU"/>
        </w:rPr>
        <w:t>;</w:t>
      </w:r>
    </w:p>
    <w:p w:rsidR="005126F6" w:rsidRPr="00630CE7" w:rsidRDefault="005126F6" w:rsidP="00121552">
      <w:pPr>
        <w:pStyle w:val="ConsPlusNormal"/>
        <w:ind w:firstLine="540"/>
        <w:jc w:val="both"/>
        <w:rPr>
          <w:rFonts w:ascii="Times New Roman" w:hAnsi="Times New Roman" w:cs="Times New Roman"/>
          <w:sz w:val="28"/>
          <w:szCs w:val="28"/>
          <w:lang w:val="ru-RU"/>
        </w:rPr>
      </w:pPr>
      <w:r w:rsidRPr="00630CE7">
        <w:rPr>
          <w:rFonts w:ascii="Times New Roman" w:hAnsi="Times New Roman" w:cs="Times New Roman"/>
          <w:sz w:val="28"/>
          <w:szCs w:val="28"/>
          <w:lang w:val="ru-RU"/>
        </w:rPr>
        <w:t xml:space="preserve">05 </w:t>
      </w:r>
      <w:r w:rsidR="00E5547A" w:rsidRPr="00630CE7">
        <w:rPr>
          <w:rFonts w:ascii="Times New Roman" w:hAnsi="Times New Roman" w:cs="Times New Roman"/>
          <w:sz w:val="28"/>
          <w:szCs w:val="28"/>
          <w:lang w:val="ru-RU"/>
        </w:rPr>
        <w:t>–</w:t>
      </w:r>
      <w:r w:rsidRPr="00630CE7">
        <w:rPr>
          <w:rFonts w:ascii="Times New Roman" w:hAnsi="Times New Roman" w:cs="Times New Roman"/>
          <w:sz w:val="28"/>
          <w:szCs w:val="28"/>
          <w:lang w:val="ru-RU"/>
        </w:rPr>
        <w:t xml:space="preserve"> порядковый номер дела в разделе номенклатуры дел.</w:t>
      </w:r>
    </w:p>
    <w:p w:rsidR="005126F6" w:rsidRPr="00630CE7"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630CE7">
        <w:rPr>
          <w:rFonts w:ascii="Times New Roman" w:hAnsi="Times New Roman" w:cs="Times New Roman"/>
          <w:sz w:val="28"/>
          <w:szCs w:val="28"/>
          <w:lang w:val="ru-RU"/>
        </w:rPr>
        <w:t xml:space="preserve">Дела по вопросам, неразрешенным в течение одного года, являются «переходящими» и вносятся в номенклатуру дел </w:t>
      </w:r>
      <w:r w:rsidR="00777FD1" w:rsidRPr="00630CE7">
        <w:rPr>
          <w:rFonts w:ascii="Times New Roman" w:hAnsi="Times New Roman" w:cs="Times New Roman"/>
          <w:sz w:val="28"/>
          <w:szCs w:val="28"/>
          <w:lang w:val="ru-RU"/>
        </w:rPr>
        <w:t xml:space="preserve">структурного подразделения ННГУ </w:t>
      </w:r>
      <w:r w:rsidRPr="00630CE7">
        <w:rPr>
          <w:rFonts w:ascii="Times New Roman" w:hAnsi="Times New Roman" w:cs="Times New Roman"/>
          <w:sz w:val="28"/>
          <w:szCs w:val="28"/>
          <w:lang w:val="ru-RU"/>
        </w:rPr>
        <w:t>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630CE7">
        <w:rPr>
          <w:rFonts w:ascii="Times New Roman" w:hAnsi="Times New Roman" w:cs="Times New Roman"/>
          <w:sz w:val="28"/>
          <w:szCs w:val="28"/>
          <w:lang w:val="ru-RU"/>
        </w:rPr>
        <w:t>Если в течение года в деятельности ННГУ образуются документы, не предусмотренные номенклатурой дел, заголовки</w:t>
      </w:r>
      <w:r w:rsidRPr="00EC5F12">
        <w:rPr>
          <w:rFonts w:ascii="Times New Roman" w:hAnsi="Times New Roman" w:cs="Times New Roman"/>
          <w:sz w:val="28"/>
          <w:szCs w:val="28"/>
          <w:lang w:val="ru-RU"/>
        </w:rPr>
        <w:t xml:space="preserve">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Заголовок дела (</w:t>
      </w:r>
      <w:hyperlink r:id="rId16" w:history="1">
        <w:r w:rsidRPr="00EC5F12">
          <w:rPr>
            <w:rFonts w:ascii="Times New Roman" w:hAnsi="Times New Roman" w:cs="Times New Roman"/>
            <w:sz w:val="28"/>
            <w:szCs w:val="28"/>
            <w:lang w:val="ru-RU"/>
          </w:rPr>
          <w:t>графа 2</w:t>
        </w:r>
      </w:hyperlink>
      <w:r w:rsidRPr="00EC5F12">
        <w:rPr>
          <w:rFonts w:ascii="Times New Roman" w:hAnsi="Times New Roman" w:cs="Times New Roman"/>
          <w:sz w:val="28"/>
          <w:szCs w:val="28"/>
          <w:lang w:val="ru-RU"/>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Заголовок дела должен состоять из элементов, располагаемых в следующей последовательности:</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а) название вида дела (переписка, журнал, дело) или вида документов, включенных в дело (протоколы, приказы);</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наименование корреспондента (организации, лица, которому адресованы или от которого получены документы);</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г) краткое содержание документов дела;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 название местности (территории), с которой связано содержание документов дела;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 дата (период), к которым относятся документы дела;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ж) указание на копийность документов дела.</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lastRenderedPageBreak/>
        <w:t>Порядок расположения заголовков дел внутри разделов номенклатуры дел определяется степенью важности документов, включенных в дела.</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w:t>
      </w:r>
      <w:r w:rsidR="00804D56">
        <w:rPr>
          <w:rFonts w:ascii="Times New Roman" w:hAnsi="Times New Roman" w:cs="Times New Roman"/>
          <w:sz w:val="28"/>
          <w:szCs w:val="28"/>
          <w:lang w:val="ru-RU"/>
        </w:rPr>
        <w:t>–</w:t>
      </w:r>
      <w:r w:rsidRPr="00EC5F12">
        <w:rPr>
          <w:rFonts w:ascii="Times New Roman" w:hAnsi="Times New Roman" w:cs="Times New Roman"/>
          <w:sz w:val="28"/>
          <w:szCs w:val="28"/>
          <w:lang w:val="ru-RU"/>
        </w:rPr>
        <w:t xml:space="preserve"> регистрационные и учетные журналы, картотеки, базы данных.</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«Документы о проведении совещаний и семинаров (программы, списки, доклады)».</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«Документы к протоколам заседаний Научно-технического совета»;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«Протоколы совещаний рабочей группы по разработке балльно-рейтинговой оценки деятельности работников ННГУ и документы к ним».</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заголовках дел, предназначенных для группировки однотипных документов, эта группа документов указывается во множественном числе:</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«Протоколы заседаний кафедры».</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заголовках дел, содержащих переписку, указывается, с кем и по какому вопросу она ведется:</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«Переписка с образовательными учреждениями о повышении квалификации работников».</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заголовках дел, содержащих переписку с однородными корреспондентами, последние не называются, а указывается их видовое название:</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«Переписка с федеральными органами исполнительной власти о заключении и исполнении государственных контрактов».</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заголовках дел, содержащих переписку с разнородными корреспондентами, последние не перечисляются:</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«Переписка о заключении и исполнении государственных контрактов».</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заголовке дела указывается конкретный корреспондент, если переписка ведется только с ним:</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«Переписка с ООО «Горсвязь» о предоставлении услуг связи».</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обозначении в заголовках дел административно-территориальных единиц учитывается следующее:</w:t>
      </w:r>
    </w:p>
    <w:p w:rsidR="005126F6" w:rsidRPr="00EC5F12" w:rsidRDefault="005126F6" w:rsidP="00630CE7">
      <w:pPr>
        <w:pStyle w:val="ConsPlusNormal"/>
        <w:numPr>
          <w:ilvl w:val="0"/>
          <w:numId w:val="43"/>
        </w:numPr>
        <w:tabs>
          <w:tab w:val="left" w:pos="1276"/>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lastRenderedPageBreak/>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«Переписка с учреждениями культуры города Нижнего Новгорода».</w:t>
      </w:r>
    </w:p>
    <w:p w:rsidR="005126F6" w:rsidRPr="00EC5F12" w:rsidRDefault="005126F6" w:rsidP="00630CE7">
      <w:pPr>
        <w:pStyle w:val="ConsPlusNormal"/>
        <w:numPr>
          <w:ilvl w:val="0"/>
          <w:numId w:val="43"/>
        </w:numPr>
        <w:tabs>
          <w:tab w:val="left" w:pos="1276"/>
        </w:tabs>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«Переписка с Арзамасским филиалом о планировании и отчетности».</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«Отчеты структурных подразделений ННГУ за 2017 год»;</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«Статистический отчет о численности, составе и движении кадров за 2017 год (ф. № 27-год)».</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Заголовки дел могут уточняться в процессе формирования и оформления дел.</w:t>
      </w:r>
    </w:p>
    <w:p w:rsidR="005126F6" w:rsidRPr="00EC5F12" w:rsidRDefault="00F94C69" w:rsidP="00121552">
      <w:pPr>
        <w:pStyle w:val="ConsPlusNormal"/>
        <w:numPr>
          <w:ilvl w:val="0"/>
          <w:numId w:val="17"/>
        </w:numPr>
        <w:ind w:left="0" w:firstLine="567"/>
        <w:jc w:val="both"/>
        <w:rPr>
          <w:rFonts w:ascii="Times New Roman" w:hAnsi="Times New Roman" w:cs="Times New Roman"/>
          <w:sz w:val="28"/>
          <w:szCs w:val="28"/>
          <w:lang w:val="ru-RU"/>
        </w:rPr>
      </w:pPr>
      <w:hyperlink r:id="rId17" w:history="1">
        <w:r w:rsidR="005126F6" w:rsidRPr="00EC5F12">
          <w:rPr>
            <w:rFonts w:ascii="Times New Roman" w:hAnsi="Times New Roman" w:cs="Times New Roman"/>
            <w:sz w:val="28"/>
            <w:szCs w:val="28"/>
            <w:lang w:val="ru-RU"/>
          </w:rPr>
          <w:t>Графа 3</w:t>
        </w:r>
      </w:hyperlink>
      <w:r w:rsidR="00E5547A">
        <w:rPr>
          <w:rFonts w:ascii="Times New Roman" w:hAnsi="Times New Roman" w:cs="Times New Roman"/>
          <w:sz w:val="28"/>
          <w:szCs w:val="28"/>
          <w:lang w:val="ru-RU"/>
        </w:rPr>
        <w:t xml:space="preserve"> </w:t>
      </w:r>
      <w:r w:rsidR="005126F6" w:rsidRPr="00EC5F12">
        <w:rPr>
          <w:rFonts w:ascii="Times New Roman" w:hAnsi="Times New Roman" w:cs="Times New Roman"/>
          <w:sz w:val="28"/>
          <w:szCs w:val="28"/>
          <w:lang w:val="ru-RU"/>
        </w:rPr>
        <w:t xml:space="preserve">«Количество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8" w:history="1">
        <w:r w:rsidR="005126F6" w:rsidRPr="00EC5F12">
          <w:rPr>
            <w:rFonts w:ascii="Times New Roman" w:hAnsi="Times New Roman" w:cs="Times New Roman"/>
            <w:sz w:val="28"/>
            <w:szCs w:val="28"/>
            <w:lang w:val="ru-RU"/>
          </w:rPr>
          <w:t>графе 3</w:t>
        </w:r>
      </w:hyperlink>
      <w:r w:rsidR="005126F6" w:rsidRPr="00EC5F12">
        <w:rPr>
          <w:rFonts w:ascii="Times New Roman" w:hAnsi="Times New Roman" w:cs="Times New Roman"/>
          <w:sz w:val="28"/>
          <w:szCs w:val="28"/>
          <w:lang w:val="ru-RU"/>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494"/>
      </w:tblGrid>
      <w:tr w:rsidR="005126F6" w:rsidRPr="00EC5F12" w:rsidTr="005126F6">
        <w:tc>
          <w:tcPr>
            <w:tcW w:w="1417" w:type="dxa"/>
            <w:tcBorders>
              <w:top w:val="nil"/>
              <w:left w:val="nil"/>
              <w:bottom w:val="nil"/>
              <w:right w:val="nil"/>
            </w:tcBorders>
          </w:tcPr>
          <w:p w:rsidR="005126F6" w:rsidRPr="00EC5F12" w:rsidRDefault="005126F6" w:rsidP="00121552">
            <w:pPr>
              <w:pStyle w:val="ConsPlusNormal"/>
              <w:ind w:left="567"/>
              <w:rPr>
                <w:rFonts w:ascii="Times New Roman" w:hAnsi="Times New Roman" w:cs="Times New Roman"/>
                <w:sz w:val="24"/>
                <w:szCs w:val="24"/>
              </w:rPr>
            </w:pPr>
            <w:r w:rsidRPr="00EC5F12">
              <w:rPr>
                <w:rFonts w:ascii="Times New Roman" w:hAnsi="Times New Roman" w:cs="Times New Roman"/>
                <w:sz w:val="24"/>
                <w:szCs w:val="24"/>
              </w:rPr>
              <w:t>Т. 1.</w:t>
            </w:r>
          </w:p>
        </w:tc>
        <w:tc>
          <w:tcPr>
            <w:tcW w:w="2494"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11.01.2017 -</w:t>
            </w:r>
          </w:p>
        </w:tc>
      </w:tr>
      <w:tr w:rsidR="005126F6" w:rsidRPr="00EC5F12" w:rsidTr="005126F6">
        <w:tc>
          <w:tcPr>
            <w:tcW w:w="1417"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p>
        </w:tc>
        <w:tc>
          <w:tcPr>
            <w:tcW w:w="2494" w:type="dxa"/>
            <w:tcBorders>
              <w:top w:val="nil"/>
              <w:left w:val="nil"/>
              <w:bottom w:val="nil"/>
              <w:right w:val="nil"/>
            </w:tcBorders>
          </w:tcPr>
          <w:p w:rsidR="005126F6" w:rsidRPr="00EC5F12" w:rsidRDefault="005126F6" w:rsidP="00121552">
            <w:pPr>
              <w:pStyle w:val="ConsPlusNormal"/>
              <w:rPr>
                <w:rFonts w:ascii="Times New Roman" w:hAnsi="Times New Roman" w:cs="Times New Roman"/>
                <w:sz w:val="24"/>
                <w:szCs w:val="24"/>
              </w:rPr>
            </w:pPr>
            <w:r w:rsidRPr="00EC5F12">
              <w:rPr>
                <w:rFonts w:ascii="Times New Roman" w:hAnsi="Times New Roman" w:cs="Times New Roman"/>
                <w:sz w:val="24"/>
                <w:szCs w:val="24"/>
              </w:rPr>
              <w:t>30.06.2017</w:t>
            </w:r>
          </w:p>
        </w:tc>
      </w:tr>
    </w:tbl>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Электронные дела на тома (части) не разделяются. Все электронные документы, независимо от их объема, включаются в одно электронное дело.</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w:t>
      </w:r>
      <w:hyperlink r:id="rId19" w:history="1">
        <w:r w:rsidRPr="00EC5F12">
          <w:rPr>
            <w:rFonts w:ascii="Times New Roman" w:hAnsi="Times New Roman" w:cs="Times New Roman"/>
            <w:sz w:val="28"/>
            <w:szCs w:val="28"/>
            <w:lang w:val="ru-RU"/>
          </w:rPr>
          <w:t>графе 4</w:t>
        </w:r>
      </w:hyperlink>
      <w:r w:rsidR="00804D56">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w:t>
      </w:r>
      <w:hyperlink r:id="rId20" w:history="1">
        <w:r w:rsidRPr="00EC5F12">
          <w:rPr>
            <w:rFonts w:ascii="Times New Roman" w:hAnsi="Times New Roman" w:cs="Times New Roman"/>
            <w:sz w:val="28"/>
            <w:szCs w:val="28"/>
            <w:lang w:val="ru-RU"/>
          </w:rPr>
          <w:t>графе 5</w:t>
        </w:r>
      </w:hyperlink>
      <w:r w:rsidR="00804D56">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5126F6" w:rsidRPr="00EC5F12" w:rsidRDefault="005126F6" w:rsidP="00121552">
      <w:pPr>
        <w:pStyle w:val="ConsPlusNormal"/>
        <w:ind w:firstLine="540"/>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«Электронные документы. СЭД «Канцелярия», БД «Служебные записки».</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Сводная номенклатура дел оформляется на общем бланке ННГУ в виде унифицированной таблицы в соответствии с настоящей Инструкцией, </w:t>
      </w:r>
      <w:r w:rsidRPr="00EC5F12">
        <w:rPr>
          <w:rFonts w:ascii="Times New Roman" w:hAnsi="Times New Roman" w:cs="Times New Roman"/>
          <w:sz w:val="28"/>
          <w:szCs w:val="28"/>
          <w:lang w:val="ru-RU"/>
        </w:rPr>
        <w:lastRenderedPageBreak/>
        <w:t xml:space="preserve">графы которой заполняются определенным образом. </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графе «</w:t>
      </w:r>
      <w:r w:rsidRPr="003F633E">
        <w:rPr>
          <w:rFonts w:ascii="Times New Roman" w:hAnsi="Times New Roman" w:cs="Times New Roman"/>
          <w:bCs/>
          <w:sz w:val="28"/>
          <w:szCs w:val="28"/>
          <w:lang w:val="ru-RU"/>
        </w:rPr>
        <w:t>Индекс дела</w:t>
      </w:r>
      <w:r w:rsidRPr="003F633E">
        <w:rPr>
          <w:rFonts w:ascii="Times New Roman" w:hAnsi="Times New Roman" w:cs="Times New Roman"/>
          <w:sz w:val="28"/>
          <w:szCs w:val="28"/>
          <w:lang w:val="ru-RU"/>
        </w:rPr>
        <w:t>»</w:t>
      </w:r>
      <w:r w:rsidRPr="00EC5F12">
        <w:rPr>
          <w:rFonts w:ascii="Times New Roman" w:hAnsi="Times New Roman" w:cs="Times New Roman"/>
          <w:sz w:val="28"/>
          <w:szCs w:val="28"/>
          <w:lang w:val="ru-RU"/>
        </w:rPr>
        <w:t xml:space="preserve"> проставляются индексы каждого дела, включенного в номенклатуру</w:t>
      </w:r>
      <w:r w:rsidR="003F633E">
        <w:rPr>
          <w:rFonts w:ascii="Times New Roman" w:hAnsi="Times New Roman" w:cs="Times New Roman"/>
          <w:sz w:val="28"/>
          <w:szCs w:val="28"/>
          <w:lang w:val="ru-RU"/>
        </w:rPr>
        <w:t xml:space="preserve"> дел</w:t>
      </w:r>
      <w:r w:rsidRPr="00EC5F12">
        <w:rPr>
          <w:rFonts w:ascii="Times New Roman" w:hAnsi="Times New Roman" w:cs="Times New Roman"/>
          <w:sz w:val="28"/>
          <w:szCs w:val="28"/>
          <w:lang w:val="ru-RU"/>
        </w:rPr>
        <w:t>. Индекс состоит из установленного в ННГУ цифрового обозначения структурного подразделения и порядкового номера заголовка дела по номенклатуре</w:t>
      </w:r>
      <w:r w:rsidR="003F633E">
        <w:rPr>
          <w:rFonts w:ascii="Times New Roman" w:hAnsi="Times New Roman" w:cs="Times New Roman"/>
          <w:sz w:val="28"/>
          <w:szCs w:val="28"/>
          <w:lang w:val="ru-RU"/>
        </w:rPr>
        <w:t xml:space="preserve"> дел</w:t>
      </w:r>
      <w:r w:rsidRPr="00EC5F12">
        <w:rPr>
          <w:rFonts w:ascii="Times New Roman" w:hAnsi="Times New Roman" w:cs="Times New Roman"/>
          <w:sz w:val="28"/>
          <w:szCs w:val="28"/>
          <w:lang w:val="ru-RU"/>
        </w:rPr>
        <w:t xml:space="preserve"> в пределах соответствующего структурного подразделения. Индексы дел обозначаются арабскими цифрами. Например:</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02</w:t>
      </w:r>
      <w:r w:rsidR="00804D56">
        <w:rPr>
          <w:rFonts w:ascii="Times New Roman" w:hAnsi="Times New Roman" w:cs="Times New Roman"/>
          <w:sz w:val="28"/>
          <w:szCs w:val="28"/>
        </w:rPr>
        <w:t>-</w:t>
      </w:r>
      <w:r w:rsidRPr="00EC5F12">
        <w:rPr>
          <w:rFonts w:ascii="Times New Roman" w:hAnsi="Times New Roman" w:cs="Times New Roman"/>
          <w:sz w:val="28"/>
          <w:szCs w:val="28"/>
        </w:rPr>
        <w:t xml:space="preserve">03, где 02 </w:t>
      </w:r>
      <w:r w:rsidRPr="004C2AB8">
        <w:rPr>
          <w:rFonts w:ascii="Times New Roman" w:hAnsi="Times New Roman" w:cs="Times New Roman"/>
          <w:sz w:val="28"/>
          <w:szCs w:val="28"/>
        </w:rPr>
        <w:t xml:space="preserve">– </w:t>
      </w:r>
      <w:r w:rsidRPr="00EC5F12">
        <w:rPr>
          <w:rFonts w:ascii="Times New Roman" w:hAnsi="Times New Roman" w:cs="Times New Roman"/>
          <w:sz w:val="28"/>
          <w:szCs w:val="28"/>
        </w:rPr>
        <w:t>код индекс структурного подразделения</w:t>
      </w:r>
      <w:r w:rsidR="00804D56">
        <w:rPr>
          <w:rFonts w:ascii="Times New Roman" w:hAnsi="Times New Roman" w:cs="Times New Roman"/>
          <w:sz w:val="28"/>
          <w:szCs w:val="28"/>
        </w:rPr>
        <w:t xml:space="preserve"> ННГУ</w:t>
      </w:r>
      <w:r w:rsidRPr="00EC5F12">
        <w:rPr>
          <w:rFonts w:ascii="Times New Roman" w:hAnsi="Times New Roman" w:cs="Times New Roman"/>
          <w:sz w:val="28"/>
          <w:szCs w:val="28"/>
        </w:rPr>
        <w:t>, 03 – порядковый номер дела в разделе номенклатуры дел заголовка дела по номенклатуре дел.</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этом рекомендуется сохранять одинаковые порядковые номера для однородных дел разных структурных подразделений</w:t>
      </w:r>
      <w:r w:rsidR="003F633E">
        <w:rPr>
          <w:rFonts w:ascii="Times New Roman" w:hAnsi="Times New Roman" w:cs="Times New Roman"/>
          <w:sz w:val="28"/>
          <w:szCs w:val="28"/>
          <w:lang w:val="ru-RU"/>
        </w:rPr>
        <w:t xml:space="preserve"> ННГУ</w:t>
      </w:r>
      <w:r w:rsidRPr="00EC5F12">
        <w:rPr>
          <w:rFonts w:ascii="Times New Roman" w:hAnsi="Times New Roman" w:cs="Times New Roman"/>
          <w:sz w:val="28"/>
          <w:szCs w:val="28"/>
          <w:lang w:val="ru-RU"/>
        </w:rPr>
        <w:t xml:space="preserve">. </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Рекомендуется сохранять в номенклатуре дел одинаковые индексы для однородных дел, включенных в разные разделы.</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 xml:space="preserve">В графу </w:t>
      </w:r>
      <w:r w:rsidRPr="003F633E">
        <w:rPr>
          <w:rFonts w:ascii="Times New Roman" w:hAnsi="Times New Roman" w:cs="Times New Roman"/>
          <w:sz w:val="28"/>
          <w:szCs w:val="28"/>
        </w:rPr>
        <w:t>«</w:t>
      </w:r>
      <w:r w:rsidRPr="003F633E">
        <w:rPr>
          <w:rFonts w:ascii="Times New Roman" w:hAnsi="Times New Roman" w:cs="Times New Roman"/>
          <w:bCs/>
          <w:sz w:val="28"/>
          <w:szCs w:val="28"/>
        </w:rPr>
        <w:t>Заголовок дела</w:t>
      </w:r>
      <w:r w:rsidRPr="003F633E">
        <w:rPr>
          <w:rFonts w:ascii="Times New Roman" w:hAnsi="Times New Roman" w:cs="Times New Roman"/>
          <w:sz w:val="28"/>
          <w:szCs w:val="28"/>
        </w:rPr>
        <w:t xml:space="preserve">» </w:t>
      </w:r>
      <w:r w:rsidRPr="00EC5F12">
        <w:rPr>
          <w:rFonts w:ascii="Times New Roman" w:hAnsi="Times New Roman" w:cs="Times New Roman"/>
          <w:sz w:val="28"/>
          <w:szCs w:val="28"/>
        </w:rPr>
        <w:t xml:space="preserve">номенклатуры </w:t>
      </w:r>
      <w:r w:rsidR="003F633E">
        <w:rPr>
          <w:rFonts w:ascii="Times New Roman" w:hAnsi="Times New Roman" w:cs="Times New Roman"/>
          <w:sz w:val="28"/>
          <w:szCs w:val="28"/>
        </w:rPr>
        <w:t xml:space="preserve">дел </w:t>
      </w:r>
      <w:r w:rsidRPr="00EC5F12">
        <w:rPr>
          <w:rFonts w:ascii="Times New Roman" w:hAnsi="Times New Roman" w:cs="Times New Roman"/>
          <w:sz w:val="28"/>
          <w:szCs w:val="28"/>
        </w:rPr>
        <w:t>включаются заголовки дел (томов, частей).</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 xml:space="preserve">Заголовок дела должен четко в обобщенной форме отражать основное содержание и состав документов дела. </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 xml:space="preserve">Не допускается употребление в заголовке дела неконкретных формулировок («Сводные материалы», «Общая переписка» и т.п.), а также вводных слов и сложных синтаксических оборотов. </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составлении заголовков дел используются формулировки из примерной номенклатуры дел высшего учебного заведения, которые могут уточняться в процессе формирования и оформления дел.</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название вида дела (переписка, журнал, дело) или вида документов, включенных в дело (протоколы, приказы);</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наименование структурного подразделения университета, постоянно действующего или временного органа, должностного лица, создавших документ(ы);</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наименование корреспондента (организации, лица, которому адресованы или от которого получены документы);</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краткое содержание документов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название местности (территории), с которой связано содержание документов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дата (период), к которым относятся документы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указание на копийность документов дела.</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графе </w:t>
      </w:r>
      <w:r w:rsidRPr="003F633E">
        <w:rPr>
          <w:rFonts w:ascii="Times New Roman" w:hAnsi="Times New Roman" w:cs="Times New Roman"/>
          <w:sz w:val="28"/>
          <w:szCs w:val="28"/>
          <w:lang w:val="ru-RU"/>
        </w:rPr>
        <w:t>«</w:t>
      </w:r>
      <w:r w:rsidRPr="003F633E">
        <w:rPr>
          <w:rFonts w:ascii="Times New Roman" w:hAnsi="Times New Roman" w:cs="Times New Roman"/>
          <w:bCs/>
          <w:sz w:val="28"/>
          <w:szCs w:val="28"/>
          <w:lang w:val="ru-RU"/>
        </w:rPr>
        <w:t>Срок хранения и № статей по перечню</w:t>
      </w:r>
      <w:r w:rsidRPr="003F633E">
        <w:rPr>
          <w:rFonts w:ascii="Times New Roman" w:hAnsi="Times New Roman" w:cs="Times New Roman"/>
          <w:sz w:val="28"/>
          <w:szCs w:val="28"/>
          <w:lang w:val="ru-RU"/>
        </w:rPr>
        <w:t>»</w:t>
      </w:r>
      <w:r w:rsidRPr="00EC5F12">
        <w:rPr>
          <w:rFonts w:ascii="Times New Roman" w:hAnsi="Times New Roman" w:cs="Times New Roman"/>
          <w:sz w:val="28"/>
          <w:szCs w:val="28"/>
          <w:lang w:val="ru-RU"/>
        </w:rPr>
        <w:t xml:space="preserve"> указываются срок хранения дела, номера статей согласно Типовому перечню, а при его отсутствии – согласно другому основанию для установления срока хранения </w:t>
      </w:r>
      <w:r w:rsidRPr="00EC5F12">
        <w:rPr>
          <w:rFonts w:ascii="Times New Roman" w:hAnsi="Times New Roman" w:cs="Times New Roman"/>
          <w:sz w:val="28"/>
          <w:szCs w:val="28"/>
          <w:lang w:val="ru-RU"/>
        </w:rPr>
        <w:lastRenderedPageBreak/>
        <w:t xml:space="preserve">дела. </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 xml:space="preserve">При включении в номенклатуру заголовков дел, для документов которых срок хранения не предусмотрен Типовым перечнем, срок устанавливается ЭМК </w:t>
      </w:r>
      <w:r w:rsidRPr="004C2AB8">
        <w:rPr>
          <w:rFonts w:ascii="Times New Roman" w:hAnsi="Times New Roman" w:cs="Times New Roman"/>
          <w:sz w:val="28"/>
          <w:szCs w:val="28"/>
        </w:rPr>
        <w:t>Ц</w:t>
      </w:r>
      <w:r w:rsidR="00D12785" w:rsidRPr="004C2AB8">
        <w:rPr>
          <w:rFonts w:ascii="Times New Roman" w:hAnsi="Times New Roman" w:cs="Times New Roman"/>
          <w:sz w:val="28"/>
          <w:szCs w:val="28"/>
        </w:rPr>
        <w:t>ХД</w:t>
      </w:r>
      <w:r w:rsidRPr="004C2AB8">
        <w:rPr>
          <w:rFonts w:ascii="Times New Roman" w:hAnsi="Times New Roman" w:cs="Times New Roman"/>
          <w:sz w:val="28"/>
          <w:szCs w:val="28"/>
        </w:rPr>
        <w:t>К</w:t>
      </w:r>
      <w:r w:rsidR="00D12785" w:rsidRPr="004C2AB8">
        <w:rPr>
          <w:rFonts w:ascii="Times New Roman" w:hAnsi="Times New Roman" w:cs="Times New Roman"/>
          <w:sz w:val="28"/>
          <w:szCs w:val="28"/>
        </w:rPr>
        <w:t>Г</w:t>
      </w:r>
      <w:r w:rsidRPr="004C2AB8">
        <w:rPr>
          <w:rFonts w:ascii="Times New Roman" w:hAnsi="Times New Roman" w:cs="Times New Roman"/>
          <w:sz w:val="28"/>
          <w:szCs w:val="28"/>
        </w:rPr>
        <w:t>АНО</w:t>
      </w:r>
      <w:r w:rsidR="004C2AB8">
        <w:rPr>
          <w:rFonts w:ascii="Times New Roman" w:hAnsi="Times New Roman" w:cs="Times New Roman"/>
          <w:color w:val="FF0000"/>
          <w:sz w:val="28"/>
          <w:szCs w:val="28"/>
        </w:rPr>
        <w:t xml:space="preserve"> </w:t>
      </w:r>
      <w:r w:rsidRPr="00EC5F12">
        <w:rPr>
          <w:rFonts w:ascii="Times New Roman" w:hAnsi="Times New Roman" w:cs="Times New Roman"/>
          <w:sz w:val="28"/>
          <w:szCs w:val="28"/>
        </w:rPr>
        <w:t xml:space="preserve">по представлению центральной экспертной комиссии Университета. </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w:t>
      </w:r>
      <w:r w:rsidR="00804D56">
        <w:rPr>
          <w:rFonts w:ascii="Times New Roman" w:hAnsi="Times New Roman" w:cs="Times New Roman"/>
          <w:sz w:val="28"/>
          <w:szCs w:val="28"/>
          <w:lang w:val="ru-RU"/>
        </w:rPr>
        <w:t>«</w:t>
      </w:r>
      <w:r w:rsidRPr="00EC5F12">
        <w:rPr>
          <w:rFonts w:ascii="Times New Roman" w:hAnsi="Times New Roman" w:cs="Times New Roman"/>
          <w:sz w:val="28"/>
          <w:szCs w:val="28"/>
          <w:lang w:val="ru-RU"/>
        </w:rPr>
        <w:t>ЭПК</w:t>
      </w:r>
      <w:r w:rsidR="00804D56">
        <w:rPr>
          <w:rFonts w:ascii="Times New Roman" w:hAnsi="Times New Roman" w:cs="Times New Roman"/>
          <w:sz w:val="28"/>
          <w:szCs w:val="28"/>
          <w:lang w:val="ru-RU"/>
        </w:rPr>
        <w:t>»</w:t>
      </w:r>
      <w:r w:rsidRPr="00EC5F12">
        <w:rPr>
          <w:rFonts w:ascii="Times New Roman" w:hAnsi="Times New Roman" w:cs="Times New Roman"/>
          <w:sz w:val="28"/>
          <w:szCs w:val="28"/>
          <w:lang w:val="ru-RU"/>
        </w:rPr>
        <w:t xml:space="preserve"> и переходящих. Итоговая запись дополняется данными о количестве электронных дел соответствующих сроков хранения.</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В итоговую запись сводной номенклатуры дел сведения вносятся на основании данных, переданных из структурных подразделений организации.</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 xml:space="preserve">Сведения, содержащиеся в итоговой записи номенклатуры дел университета, передаются в </w:t>
      </w:r>
      <w:r w:rsidR="004C3887">
        <w:rPr>
          <w:rFonts w:ascii="Times New Roman" w:hAnsi="Times New Roman" w:cs="Times New Roman"/>
          <w:sz w:val="28"/>
          <w:szCs w:val="28"/>
        </w:rPr>
        <w:t>Архив</w:t>
      </w:r>
      <w:r w:rsidRPr="00EC5F12">
        <w:rPr>
          <w:rFonts w:ascii="Times New Roman" w:hAnsi="Times New Roman" w:cs="Times New Roman"/>
          <w:sz w:val="28"/>
          <w:szCs w:val="28"/>
        </w:rPr>
        <w:t>, о чем в номенклатуре дел проставляется отметка с указанием должности и подписи лица, передавшего сведения.</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 xml:space="preserve">В течение всего срока действия номенклатуры проставляются отметки о заведении дел, о переходящих делах, о выделении дел к уничтожению, о передаче дел в другую организацию для продолжения и т.п. </w:t>
      </w:r>
    </w:p>
    <w:p w:rsidR="005126F6" w:rsidRPr="00EC5F12" w:rsidRDefault="005126F6" w:rsidP="00121552">
      <w:pPr>
        <w:pStyle w:val="ConsPlusNormal"/>
        <w:numPr>
          <w:ilvl w:val="0"/>
          <w:numId w:val="17"/>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в течение года возникают новые документированные участки работы или непредусмотренные дела, они дополнительно вносятся в номенклатуру.</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 xml:space="preserve">По окончании делопроизводственного года в конце номенклатуры дел заполняется итоговая запись о количестве заведенных дел (томов), отдельно постоянного и временного хранения. </w:t>
      </w:r>
    </w:p>
    <w:p w:rsidR="005126F6" w:rsidRPr="00EC5F12" w:rsidRDefault="005126F6" w:rsidP="00121552">
      <w:pPr>
        <w:spacing w:after="0" w:line="240" w:lineRule="auto"/>
        <w:rPr>
          <w:rFonts w:ascii="Times New Roman" w:hAnsi="Times New Roman" w:cs="Times New Roman"/>
          <w:sz w:val="28"/>
          <w:szCs w:val="28"/>
        </w:rPr>
      </w:pPr>
    </w:p>
    <w:p w:rsidR="005126F6" w:rsidRPr="00EC5F12" w:rsidRDefault="005126F6" w:rsidP="00121552">
      <w:pPr>
        <w:spacing w:after="0" w:line="240" w:lineRule="auto"/>
        <w:rPr>
          <w:rFonts w:ascii="Times New Roman" w:hAnsi="Times New Roman" w:cs="Times New Roman"/>
          <w:sz w:val="28"/>
          <w:szCs w:val="28"/>
        </w:rPr>
      </w:pPr>
      <w:r w:rsidRPr="00EC5F12">
        <w:rPr>
          <w:rFonts w:ascii="Times New Roman" w:hAnsi="Times New Roman" w:cs="Times New Roman"/>
          <w:sz w:val="28"/>
          <w:szCs w:val="28"/>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Приложение № 2</w:t>
      </w:r>
      <w:r w:rsidR="00777FD1">
        <w:rPr>
          <w:rFonts w:ascii="Times New Roman" w:hAnsi="Times New Roman" w:cs="Times New Roman"/>
          <w:sz w:val="28"/>
          <w:szCs w:val="28"/>
        </w:rPr>
        <w:t>3</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Default="005126F6" w:rsidP="00121552">
      <w:pPr>
        <w:pStyle w:val="ConsPlusNormal"/>
        <w:jc w:val="center"/>
        <w:rPr>
          <w:rFonts w:ascii="Times New Roman" w:hAnsi="Times New Roman" w:cs="Times New Roman"/>
          <w:b/>
          <w:sz w:val="28"/>
          <w:szCs w:val="28"/>
          <w:lang w:val="ru-RU"/>
        </w:rPr>
      </w:pPr>
      <w:r w:rsidRPr="00EC5F12">
        <w:rPr>
          <w:rFonts w:ascii="Times New Roman" w:hAnsi="Times New Roman" w:cs="Times New Roman"/>
          <w:b/>
          <w:sz w:val="28"/>
          <w:szCs w:val="28"/>
          <w:lang w:val="ru-RU"/>
        </w:rPr>
        <w:t>Общие правила формировании и оформления дел на бумажном носителе</w:t>
      </w:r>
    </w:p>
    <w:p w:rsidR="00804D56" w:rsidRPr="00EC5F12" w:rsidRDefault="00804D56" w:rsidP="00121552">
      <w:pPr>
        <w:pStyle w:val="ConsPlusNormal"/>
        <w:jc w:val="center"/>
        <w:rPr>
          <w:rFonts w:ascii="Times New Roman" w:hAnsi="Times New Roman" w:cs="Times New Roman"/>
          <w:b/>
          <w:sz w:val="28"/>
          <w:szCs w:val="28"/>
          <w:lang w:val="ru-RU"/>
        </w:rPr>
      </w:pPr>
    </w:p>
    <w:p w:rsidR="005126F6" w:rsidRPr="00EC5F12" w:rsidRDefault="005126F6" w:rsidP="00121552">
      <w:pPr>
        <w:pStyle w:val="ConsPlusNormal"/>
        <w:numPr>
          <w:ilvl w:val="0"/>
          <w:numId w:val="22"/>
        </w:numPr>
        <w:ind w:hanging="5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дело помещаются: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исполненные документы, соответствующие по своему содержанию заголовку дела по номенклатуре дел;</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приложения помещаются вместе с основными документами;</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в дело включаются документы одного календарного года, за исключением переходящих дел;</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документы постоянного и временных сроков хранения группируются в дела раздельно;</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в дело включается по одному экземпляру каждого документа;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факсограммы, телеграммы, телефонограммы помещаются в дела с перепиской на общих основаниях;</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в дело не включаются документы, подлежащие возврату, лишние экземпляры и черновики (за исключением особо ценных);</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w:t>
      </w:r>
      <w:r w:rsidR="00D01917">
        <w:rPr>
          <w:sz w:val="28"/>
          <w:szCs w:val="28"/>
        </w:rPr>
        <w:t xml:space="preserve"> с добавлением обозначений: «Том 1», «Том</w:t>
      </w:r>
      <w:r w:rsidRPr="00EC5F12">
        <w:rPr>
          <w:sz w:val="28"/>
          <w:szCs w:val="28"/>
        </w:rPr>
        <w:t xml:space="preserve"> 2».</w:t>
      </w:r>
    </w:p>
    <w:p w:rsidR="005126F6" w:rsidRPr="00EC5F12" w:rsidRDefault="005126F6" w:rsidP="00121552">
      <w:pPr>
        <w:pStyle w:val="ConsPlusNormal"/>
        <w:numPr>
          <w:ilvl w:val="0"/>
          <w:numId w:val="22"/>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Документы внутри дела располагаются снизу вверх в хронологической, вопросно-логической последовательности или их сочетании.</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Протоколы в деле располагаются в хронологическом порядке и по номерам.</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Документы к заседаниям (совещаниям) группируются в отдельное дело, как и приложения к протоколам, если они содержат более 25 страниц.</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Документы к протоколам, если они сгруппированы в отдельные дела, систематизируются внутри дела по порядку номеров протоколов.</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Приказы по основной деятельности группируются отдельно от приказов </w:t>
      </w:r>
      <w:r w:rsidRPr="00EC5F12">
        <w:rPr>
          <w:rFonts w:ascii="Times New Roman" w:hAnsi="Times New Roman" w:cs="Times New Roman"/>
          <w:sz w:val="28"/>
          <w:szCs w:val="28"/>
          <w:lang w:val="ru-RU"/>
        </w:rPr>
        <w:lastRenderedPageBreak/>
        <w:t>по личному составу и приказов по административно-хозяйственной деятельности.</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Приказы по личному составу формируются в дела в соответствии со сроками хранения.</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Документы в личных делах располагаются по мере их поступления.</w:t>
      </w:r>
    </w:p>
    <w:p w:rsidR="005126F6" w:rsidRPr="00EC5F12" w:rsidRDefault="005126F6" w:rsidP="00121552">
      <w:pPr>
        <w:pStyle w:val="ConsPlusNormal"/>
        <w:numPr>
          <w:ilvl w:val="0"/>
          <w:numId w:val="22"/>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Полное оформление дела на бумажном носителе включает:</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оформление реквизитов обложки дела по форме;</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нумерацию листов в деле;</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составление листа-заверителя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составление в необходимых случаях внутренней описи документов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подшивку и</w:t>
      </w:r>
      <w:r w:rsidR="00A30AAF">
        <w:rPr>
          <w:sz w:val="28"/>
          <w:szCs w:val="28"/>
        </w:rPr>
        <w:t>ли</w:t>
      </w:r>
      <w:r w:rsidRPr="00EC5F12">
        <w:rPr>
          <w:sz w:val="28"/>
          <w:szCs w:val="28"/>
        </w:rPr>
        <w:t xml:space="preserve"> переплет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5126F6" w:rsidRPr="00EC5F12" w:rsidRDefault="005126F6" w:rsidP="00121552">
      <w:pPr>
        <w:pStyle w:val="ConsPlusNormal"/>
        <w:numPr>
          <w:ilvl w:val="0"/>
          <w:numId w:val="22"/>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Лист-заверитель дела, внутренняя опись документов дела и обложка дела составляются по формам, установленным </w:t>
      </w:r>
      <w:hyperlink r:id="rId21" w:history="1">
        <w:r w:rsidRPr="00EC5F12">
          <w:rPr>
            <w:rFonts w:ascii="Times New Roman" w:hAnsi="Times New Roman" w:cs="Times New Roman"/>
            <w:sz w:val="28"/>
            <w:szCs w:val="28"/>
            <w:lang w:val="ru-RU"/>
          </w:rPr>
          <w:t>Правилами</w:t>
        </w:r>
      </w:hyperlink>
      <w:r w:rsidRPr="00EC5F12">
        <w:rPr>
          <w:rFonts w:ascii="Times New Roman" w:hAnsi="Times New Roman" w:cs="Times New Roman"/>
          <w:sz w:val="28"/>
          <w:szCs w:val="28"/>
          <w:lang w:val="ru-RU"/>
        </w:rPr>
        <w:t xml:space="preserve"> хранения.</w:t>
      </w:r>
    </w:p>
    <w:p w:rsidR="005126F6" w:rsidRPr="00EC5F12" w:rsidRDefault="005126F6" w:rsidP="00121552">
      <w:pPr>
        <w:pStyle w:val="ConsPlusNormal"/>
        <w:numPr>
          <w:ilvl w:val="0"/>
          <w:numId w:val="22"/>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5126F6" w:rsidRPr="00EC5F12" w:rsidRDefault="005126F6" w:rsidP="00121552">
      <w:pPr>
        <w:pStyle w:val="ConsPlusNormal"/>
        <w:numPr>
          <w:ilvl w:val="0"/>
          <w:numId w:val="22"/>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оформлении обложки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наименование </w:t>
      </w:r>
      <w:r w:rsidR="00A30AAF">
        <w:rPr>
          <w:sz w:val="28"/>
          <w:szCs w:val="28"/>
        </w:rPr>
        <w:t>ННГУ</w:t>
      </w:r>
      <w:r w:rsidRPr="00EC5F12">
        <w:rPr>
          <w:sz w:val="28"/>
          <w:szCs w:val="28"/>
        </w:rPr>
        <w:t xml:space="preserve">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наименование структурного подразделения указывается полностью в соответствии с утвержденной структурой </w:t>
      </w:r>
      <w:r w:rsidR="00A30AAF">
        <w:rPr>
          <w:sz w:val="28"/>
          <w:szCs w:val="28"/>
        </w:rPr>
        <w:t>ННГУ</w:t>
      </w:r>
      <w:r w:rsidRPr="00EC5F12">
        <w:rPr>
          <w:sz w:val="28"/>
          <w:szCs w:val="28"/>
        </w:rPr>
        <w:t xml:space="preserve"> (при наличии сокращенного наименования структурного подразделения оно указывается в скобках);</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индекс дела проставляется в соответствии</w:t>
      </w:r>
      <w:r w:rsidR="00A30AAF">
        <w:rPr>
          <w:sz w:val="28"/>
          <w:szCs w:val="28"/>
        </w:rPr>
        <w:t xml:space="preserve"> с номенклатурой дел ННГУ</w:t>
      </w:r>
      <w:r w:rsidRPr="00EC5F12">
        <w:rPr>
          <w:sz w:val="28"/>
          <w:szCs w:val="28"/>
        </w:rPr>
        <w:t>;</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заголовок дела переносится из номенклатуры дел </w:t>
      </w:r>
      <w:r w:rsidR="00A30AAF">
        <w:rPr>
          <w:sz w:val="28"/>
          <w:szCs w:val="28"/>
        </w:rPr>
        <w:t>ННГУ</w:t>
      </w:r>
      <w:r w:rsidRPr="00EC5F12">
        <w:rPr>
          <w:sz w:val="28"/>
          <w:szCs w:val="28"/>
        </w:rPr>
        <w:t xml:space="preserve"> (в необходимых случаях в заголовок вносятся уточнения);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даты дела (год(ы) заведения и окончания дела в делопроизводстве).</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При изменении наименования </w:t>
      </w:r>
      <w:r w:rsidR="00A30AAF">
        <w:rPr>
          <w:rFonts w:ascii="Times New Roman" w:hAnsi="Times New Roman" w:cs="Times New Roman"/>
          <w:sz w:val="28"/>
          <w:szCs w:val="28"/>
          <w:lang w:val="ru-RU"/>
        </w:rPr>
        <w:t>ННГУ</w:t>
      </w:r>
      <w:r w:rsidRPr="00EC5F12">
        <w:rPr>
          <w:rFonts w:ascii="Times New Roman" w:hAnsi="Times New Roman" w:cs="Times New Roman"/>
          <w:sz w:val="28"/>
          <w:szCs w:val="28"/>
          <w:lang w:val="ru-RU"/>
        </w:rPr>
        <w:t xml:space="preserve">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w:t>
      </w:r>
      <w:r w:rsidRPr="00EC5F12">
        <w:rPr>
          <w:rFonts w:ascii="Times New Roman" w:hAnsi="Times New Roman" w:cs="Times New Roman"/>
          <w:sz w:val="28"/>
          <w:szCs w:val="28"/>
          <w:lang w:val="ru-RU"/>
        </w:rPr>
        <w:lastRenderedPageBreak/>
        <w:t xml:space="preserve">новое наименование </w:t>
      </w:r>
      <w:r w:rsidR="00EA4288">
        <w:rPr>
          <w:rFonts w:ascii="Times New Roman" w:hAnsi="Times New Roman" w:cs="Times New Roman"/>
          <w:sz w:val="28"/>
          <w:szCs w:val="28"/>
          <w:lang w:val="ru-RU"/>
        </w:rPr>
        <w:t>ННГУ</w:t>
      </w:r>
      <w:r w:rsidRPr="00EC5F12">
        <w:rPr>
          <w:rFonts w:ascii="Times New Roman" w:hAnsi="Times New Roman" w:cs="Times New Roman"/>
          <w:sz w:val="28"/>
          <w:szCs w:val="28"/>
          <w:lang w:val="ru-RU"/>
        </w:rPr>
        <w:t xml:space="preserve"> (подразделения), а прежнее наименование заключается в скобки.</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Датами дела, содержащего протоколы заседаний, являются даты первого и последнего протокола.</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 делах постоянного хранения пишется: «Хранить постоянно».</w:t>
      </w:r>
    </w:p>
    <w:p w:rsidR="005126F6" w:rsidRPr="00EC5F12" w:rsidRDefault="005126F6" w:rsidP="00121552">
      <w:pPr>
        <w:pStyle w:val="ConsPlusNormal"/>
        <w:numPr>
          <w:ilvl w:val="0"/>
          <w:numId w:val="22"/>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Наименования </w:t>
      </w:r>
      <w:r w:rsidR="00EA4288">
        <w:rPr>
          <w:rFonts w:ascii="Times New Roman" w:hAnsi="Times New Roman" w:cs="Times New Roman"/>
          <w:sz w:val="28"/>
          <w:szCs w:val="28"/>
          <w:lang w:val="ru-RU"/>
        </w:rPr>
        <w:t>ННГУ</w:t>
      </w:r>
      <w:r w:rsidRPr="00EC5F12">
        <w:rPr>
          <w:rFonts w:ascii="Times New Roman" w:hAnsi="Times New Roman" w:cs="Times New Roman"/>
          <w:sz w:val="28"/>
          <w:szCs w:val="28"/>
          <w:lang w:val="ru-RU"/>
        </w:rPr>
        <w:t xml:space="preserve"> и подразделения, год и номер дела могут проставляться на обложке с помощью штампа.</w:t>
      </w:r>
    </w:p>
    <w:p w:rsidR="005126F6" w:rsidRPr="00EC5F12" w:rsidRDefault="005126F6" w:rsidP="00121552">
      <w:pPr>
        <w:pStyle w:val="ConsPlusNormal"/>
        <w:numPr>
          <w:ilvl w:val="0"/>
          <w:numId w:val="22"/>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Листы дел, состоящих из нескольких томов или частей, нумеруются по каждому тому или части отдельно.</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Документы с собственной нумерацией листов нумеруются в общем порядке.</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Лист любого формата, подшитый за один край, нумеруется как один </w:t>
      </w:r>
      <w:r w:rsidRPr="00EC5F12">
        <w:rPr>
          <w:rFonts w:ascii="Times New Roman" w:hAnsi="Times New Roman" w:cs="Times New Roman"/>
          <w:sz w:val="28"/>
          <w:szCs w:val="28"/>
          <w:lang w:val="ru-RU"/>
        </w:rPr>
        <w:lastRenderedPageBreak/>
        <w:t>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в дело подшит конверт с вложением, сначала нумеруется конверт, а затем очередным порядковым номером каждое вложение в конверте.</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наличии отдельных ошибок в нумерации листов допускается употребление литерных (с буквенными дополнениями) номеров листов.</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дело переплетено и подшито без листа-заверителя, то составленный лист-заверитель подклеивается к внутренней стороне задней обложки дела</w:t>
      </w:r>
      <w:r w:rsidR="009F1372">
        <w:rPr>
          <w:rFonts w:ascii="Times New Roman" w:hAnsi="Times New Roman" w:cs="Times New Roman"/>
          <w:sz w:val="28"/>
          <w:szCs w:val="28"/>
          <w:lang w:val="ru-RU"/>
        </w:rPr>
        <w:t xml:space="preserve"> за верхний край листа</w:t>
      </w:r>
      <w:r w:rsidRPr="00EC5F12">
        <w:rPr>
          <w:rFonts w:ascii="Times New Roman" w:hAnsi="Times New Roman" w:cs="Times New Roman"/>
          <w:sz w:val="28"/>
          <w:szCs w:val="28"/>
          <w:lang w:val="ru-RU"/>
        </w:rPr>
        <w:t>.</w:t>
      </w:r>
    </w:p>
    <w:p w:rsidR="005126F6" w:rsidRPr="00EC5F12" w:rsidRDefault="005126F6" w:rsidP="00121552">
      <w:pPr>
        <w:pStyle w:val="ConsPlusNormal"/>
        <w:numPr>
          <w:ilvl w:val="0"/>
          <w:numId w:val="22"/>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Для учета документов определенных категорий постоянного и </w:t>
      </w:r>
      <w:r w:rsidRPr="00833C68">
        <w:rPr>
          <w:rFonts w:ascii="Times New Roman" w:hAnsi="Times New Roman" w:cs="Times New Roman"/>
          <w:sz w:val="28"/>
          <w:szCs w:val="28"/>
          <w:lang w:val="ru-RU"/>
        </w:rPr>
        <w:t>временн</w:t>
      </w:r>
      <w:r w:rsidR="008A7089" w:rsidRPr="00833C68">
        <w:rPr>
          <w:rFonts w:ascii="Times New Roman" w:hAnsi="Times New Roman" w:cs="Times New Roman"/>
          <w:sz w:val="28"/>
          <w:szCs w:val="28"/>
          <w:lang w:val="ru-RU"/>
        </w:rPr>
        <w:t>ых</w:t>
      </w:r>
      <w:r w:rsidRPr="00833C68">
        <w:rPr>
          <w:rFonts w:ascii="Times New Roman" w:hAnsi="Times New Roman" w:cs="Times New Roman"/>
          <w:sz w:val="28"/>
          <w:szCs w:val="28"/>
          <w:lang w:val="ru-RU"/>
        </w:rPr>
        <w:t xml:space="preserve"> (свыше</w:t>
      </w:r>
      <w:r w:rsidRPr="00EC5F12">
        <w:rPr>
          <w:rFonts w:ascii="Times New Roman" w:hAnsi="Times New Roman" w:cs="Times New Roman"/>
          <w:sz w:val="28"/>
          <w:szCs w:val="28"/>
          <w:lang w:val="ru-RU"/>
        </w:rPr>
        <w:t xml:space="preserve">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5126F6" w:rsidRPr="00EC5F12" w:rsidRDefault="005126F6" w:rsidP="00121552">
      <w:pPr>
        <w:pStyle w:val="ConsPlusNormal"/>
        <w:numPr>
          <w:ilvl w:val="0"/>
          <w:numId w:val="22"/>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5126F6" w:rsidRPr="00EC5F12" w:rsidRDefault="005126F6" w:rsidP="00121552">
      <w:pPr>
        <w:widowControl w:val="0"/>
        <w:spacing w:after="0" w:line="240" w:lineRule="auto"/>
        <w:jc w:val="center"/>
        <w:rPr>
          <w:rFonts w:ascii="Times New Roman" w:hAnsi="Times New Roman" w:cs="Times New Roman"/>
          <w:b/>
          <w:bCs/>
          <w:sz w:val="28"/>
          <w:szCs w:val="28"/>
        </w:rPr>
      </w:pPr>
    </w:p>
    <w:p w:rsidR="005126F6" w:rsidRPr="00EC5F12" w:rsidRDefault="005126F6" w:rsidP="00121552">
      <w:pPr>
        <w:widowControl w:val="0"/>
        <w:spacing w:after="0" w:line="240" w:lineRule="auto"/>
        <w:jc w:val="center"/>
        <w:rPr>
          <w:rFonts w:ascii="Times New Roman" w:hAnsi="Times New Roman" w:cs="Times New Roman"/>
          <w:b/>
          <w:bCs/>
          <w:sz w:val="28"/>
          <w:szCs w:val="28"/>
        </w:rPr>
      </w:pPr>
      <w:r w:rsidRPr="00EC5F12">
        <w:rPr>
          <w:rFonts w:ascii="Times New Roman" w:hAnsi="Times New Roman" w:cs="Times New Roman"/>
          <w:b/>
          <w:bCs/>
          <w:sz w:val="28"/>
          <w:szCs w:val="28"/>
        </w:rPr>
        <w:t>Составление заголовков дел</w:t>
      </w:r>
    </w:p>
    <w:p w:rsidR="005126F6" w:rsidRPr="00EC5F12" w:rsidRDefault="005126F6" w:rsidP="00121552">
      <w:pPr>
        <w:pStyle w:val="ConsPlusNormal"/>
        <w:numPr>
          <w:ilvl w:val="0"/>
          <w:numId w:val="23"/>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Состав элементов заголовка дел определяется характером документов, помещенных в дело. </w:t>
      </w:r>
    </w:p>
    <w:p w:rsidR="005126F6" w:rsidRPr="00EC5F12" w:rsidRDefault="005126F6" w:rsidP="00121552">
      <w:pPr>
        <w:pStyle w:val="ConsPlusNormal"/>
        <w:numPr>
          <w:ilvl w:val="0"/>
          <w:numId w:val="23"/>
        </w:numPr>
        <w:tabs>
          <w:tab w:val="left" w:pos="1418"/>
        </w:tabs>
        <w:ind w:left="0" w:firstLine="851"/>
        <w:jc w:val="both"/>
        <w:rPr>
          <w:rFonts w:ascii="Times New Roman" w:hAnsi="Times New Roman" w:cs="Times New Roman"/>
          <w:sz w:val="28"/>
          <w:szCs w:val="28"/>
        </w:rPr>
      </w:pPr>
      <w:r w:rsidRPr="00EC5F12">
        <w:rPr>
          <w:rFonts w:ascii="Times New Roman" w:hAnsi="Times New Roman" w:cs="Times New Roman"/>
          <w:sz w:val="28"/>
          <w:szCs w:val="28"/>
          <w:lang w:val="ru-RU"/>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в деле. </w:t>
      </w:r>
      <w:r w:rsidRPr="00EC5F12">
        <w:rPr>
          <w:rFonts w:ascii="Times New Roman" w:hAnsi="Times New Roman" w:cs="Times New Roman"/>
          <w:sz w:val="28"/>
          <w:szCs w:val="28"/>
        </w:rPr>
        <w:t>Например: «Документы</w:t>
      </w:r>
      <w:r w:rsidR="00833C68">
        <w:rPr>
          <w:rFonts w:ascii="Times New Roman" w:hAnsi="Times New Roman" w:cs="Times New Roman"/>
          <w:sz w:val="28"/>
          <w:szCs w:val="28"/>
          <w:lang w:val="ru-RU"/>
        </w:rPr>
        <w:t xml:space="preserve"> </w:t>
      </w:r>
      <w:r w:rsidRPr="00EC5F12">
        <w:rPr>
          <w:rFonts w:ascii="Times New Roman" w:hAnsi="Times New Roman" w:cs="Times New Roman"/>
          <w:sz w:val="28"/>
          <w:szCs w:val="28"/>
        </w:rPr>
        <w:t>научно-технических</w:t>
      </w:r>
      <w:r w:rsidR="00833C68">
        <w:rPr>
          <w:rFonts w:ascii="Times New Roman" w:hAnsi="Times New Roman" w:cs="Times New Roman"/>
          <w:sz w:val="28"/>
          <w:szCs w:val="28"/>
          <w:lang w:val="ru-RU"/>
        </w:rPr>
        <w:t xml:space="preserve"> </w:t>
      </w:r>
      <w:r w:rsidRPr="00EC5F12">
        <w:rPr>
          <w:rFonts w:ascii="Times New Roman" w:hAnsi="Times New Roman" w:cs="Times New Roman"/>
          <w:sz w:val="28"/>
          <w:szCs w:val="28"/>
        </w:rPr>
        <w:t>конференций (протоколы, программы, отчеты)».</w:t>
      </w:r>
    </w:p>
    <w:p w:rsidR="005126F6" w:rsidRPr="00EC5F12" w:rsidRDefault="005126F6" w:rsidP="00121552">
      <w:pPr>
        <w:pStyle w:val="ConsPlusNormal"/>
        <w:numPr>
          <w:ilvl w:val="0"/>
          <w:numId w:val="23"/>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заголовках дел, содержащих переписку, указывается, с кем и по какому вопросу она ведется. При</w:t>
      </w:r>
      <w:r w:rsidR="00833C68">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 xml:space="preserve">этом в заголовках дел, содержащих переписку с однородными корреспондентами, последние не указываются, а указывается их общее видовое название, например: «Переписка с центральными финансовыми органами о финансово-хозяйственной деятельности». </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lastRenderedPageBreak/>
        <w:t>В заголовках дел, содержащих переписку с разнородными корреспондентами, последние не перечисляются, например: «Переписка со сторонними организациями по вопросам деятельности Университета».</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заголовке дел указывается конкретный корреспондент, если переписка ведется только с ним, например: «Переписка с Минобрнауки России по основным вопросам и административно-организационной деятельности». </w:t>
      </w:r>
    </w:p>
    <w:p w:rsidR="005126F6" w:rsidRPr="00EC5F12" w:rsidRDefault="005126F6" w:rsidP="00121552">
      <w:pPr>
        <w:pStyle w:val="ConsPlusNormal"/>
        <w:numPr>
          <w:ilvl w:val="0"/>
          <w:numId w:val="23"/>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заголовках дел, содержащих плановую или отчетную документацию, указывается период (квартал, год), на (за) который составлены планы (отчеты). Например: «Квартальные бухгалтерские отчеты». </w:t>
      </w:r>
    </w:p>
    <w:p w:rsidR="005126F6" w:rsidRPr="00EC5F12" w:rsidRDefault="005126F6" w:rsidP="00121552">
      <w:pPr>
        <w:pStyle w:val="ConsPlusNormal"/>
        <w:numPr>
          <w:ilvl w:val="0"/>
          <w:numId w:val="23"/>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заголовке дела, содержащего статистические формы, должны быть указаны названия форм, их номера или условные обозначения (шифр), например: «Годовые статистические отчеты по труду (форма № 1Т)».</w:t>
      </w:r>
    </w:p>
    <w:p w:rsidR="005126F6" w:rsidRDefault="005126F6" w:rsidP="00121552">
      <w:pPr>
        <w:pStyle w:val="ConsPlusNormal"/>
        <w:numPr>
          <w:ilvl w:val="0"/>
          <w:numId w:val="23"/>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536F28" w:rsidRPr="00EC5F12" w:rsidRDefault="00536F28" w:rsidP="00536F28">
      <w:pPr>
        <w:pStyle w:val="ConsPlusNormal"/>
        <w:tabs>
          <w:tab w:val="left" w:pos="1418"/>
        </w:tabs>
        <w:ind w:left="851"/>
        <w:jc w:val="both"/>
        <w:rPr>
          <w:rFonts w:ascii="Times New Roman" w:hAnsi="Times New Roman" w:cs="Times New Roman"/>
          <w:sz w:val="28"/>
          <w:szCs w:val="28"/>
          <w:lang w:val="ru-RU"/>
        </w:rPr>
      </w:pPr>
    </w:p>
    <w:p w:rsidR="005126F6" w:rsidRPr="00EC5F12" w:rsidRDefault="005126F6" w:rsidP="00121552">
      <w:pPr>
        <w:widowControl w:val="0"/>
        <w:spacing w:after="0" w:line="240" w:lineRule="auto"/>
        <w:jc w:val="center"/>
        <w:rPr>
          <w:rFonts w:ascii="Times New Roman" w:hAnsi="Times New Roman" w:cs="Times New Roman"/>
          <w:b/>
          <w:bCs/>
          <w:sz w:val="28"/>
          <w:szCs w:val="28"/>
        </w:rPr>
      </w:pPr>
      <w:r w:rsidRPr="00EC5F12">
        <w:rPr>
          <w:rFonts w:ascii="Times New Roman" w:hAnsi="Times New Roman" w:cs="Times New Roman"/>
          <w:b/>
          <w:bCs/>
          <w:sz w:val="28"/>
          <w:szCs w:val="28"/>
        </w:rPr>
        <w:t>Формирование дел</w:t>
      </w:r>
    </w:p>
    <w:p w:rsidR="005126F6" w:rsidRPr="00EC5F12" w:rsidRDefault="005126F6" w:rsidP="00121552">
      <w:pPr>
        <w:pStyle w:val="ConsPlusNormal"/>
        <w:numPr>
          <w:ilvl w:val="0"/>
          <w:numId w:val="24"/>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Формирование дел – это группировка исполненных документов в дела в соответствии с утвержденной сводной номенклатурой дел и систематизация документов внутри дела.</w:t>
      </w:r>
    </w:p>
    <w:p w:rsidR="005126F6" w:rsidRPr="00EC5F12" w:rsidRDefault="005126F6" w:rsidP="00121552">
      <w:pPr>
        <w:pStyle w:val="ConsPlusNormal"/>
        <w:numPr>
          <w:ilvl w:val="0"/>
          <w:numId w:val="24"/>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Дела в ННГУ формируются децентрализованно, то есть в структурных подразделениях ННГУ лицами, ответственными за делопроизводство. </w:t>
      </w:r>
    </w:p>
    <w:p w:rsidR="005126F6" w:rsidRPr="00EC5F12" w:rsidRDefault="009F1372" w:rsidP="00121552">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Проверка</w:t>
      </w:r>
      <w:r w:rsidR="005126F6" w:rsidRPr="00EC5F12">
        <w:rPr>
          <w:rFonts w:ascii="Times New Roman" w:hAnsi="Times New Roman" w:cs="Times New Roman"/>
          <w:sz w:val="28"/>
          <w:szCs w:val="28"/>
          <w:lang w:val="ru-RU"/>
        </w:rPr>
        <w:t xml:space="preserve"> наличия и состояния документов и дел в целях установления фактического наличия дел проводится делопроизводителем подразделения в случаях:</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перед передачей документов на архивное хранение;</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при перемещении дел;</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при смене руководителя структурного подразделения ННГУ;</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при реорганизации ННГУ, реорганизации или ликвидации структурного подразделения ННГУ.</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5126F6" w:rsidRPr="00BA7743" w:rsidRDefault="009F1372" w:rsidP="009F1372">
      <w:pPr>
        <w:pStyle w:val="ConsPlusNormal"/>
        <w:ind w:firstLine="709"/>
        <w:jc w:val="both"/>
        <w:rPr>
          <w:rFonts w:ascii="Times New Roman" w:hAnsi="Times New Roman" w:cs="Times New Roman"/>
          <w:sz w:val="28"/>
          <w:szCs w:val="28"/>
          <w:lang w:val="ru-RU"/>
        </w:rPr>
      </w:pPr>
      <w:r w:rsidRPr="00BA7743">
        <w:rPr>
          <w:rFonts w:ascii="Times New Roman" w:hAnsi="Times New Roman" w:cs="Times New Roman"/>
          <w:sz w:val="28"/>
          <w:szCs w:val="28"/>
          <w:lang w:val="ru-RU"/>
        </w:rPr>
        <w:t>Правильность</w:t>
      </w:r>
      <w:r w:rsidR="005126F6" w:rsidRPr="00BA7743">
        <w:rPr>
          <w:rFonts w:ascii="Times New Roman" w:hAnsi="Times New Roman" w:cs="Times New Roman"/>
          <w:sz w:val="28"/>
          <w:szCs w:val="28"/>
          <w:lang w:val="ru-RU"/>
        </w:rPr>
        <w:t xml:space="preserve"> фор</w:t>
      </w:r>
      <w:r w:rsidRPr="00BA7743">
        <w:rPr>
          <w:rFonts w:ascii="Times New Roman" w:hAnsi="Times New Roman" w:cs="Times New Roman"/>
          <w:sz w:val="28"/>
          <w:szCs w:val="28"/>
          <w:lang w:val="ru-RU"/>
        </w:rPr>
        <w:t>мирования дел осуществляет исполнитель подразделения ННГУ</w:t>
      </w:r>
      <w:r w:rsidR="005126F6" w:rsidRPr="00BA7743">
        <w:rPr>
          <w:rFonts w:ascii="Times New Roman" w:hAnsi="Times New Roman" w:cs="Times New Roman"/>
          <w:sz w:val="28"/>
          <w:szCs w:val="28"/>
          <w:lang w:val="ru-RU"/>
        </w:rPr>
        <w:t>.</w:t>
      </w:r>
      <w:r w:rsidRPr="00BA7743">
        <w:rPr>
          <w:rFonts w:ascii="Times New Roman" w:hAnsi="Times New Roman" w:cs="Times New Roman"/>
          <w:sz w:val="28"/>
          <w:szCs w:val="28"/>
          <w:lang w:val="ru-RU"/>
        </w:rPr>
        <w:t xml:space="preserve"> Методическое руководство и контроль над подразделением </w:t>
      </w:r>
      <w:r w:rsidR="00536F28" w:rsidRPr="00BA7743">
        <w:rPr>
          <w:rFonts w:ascii="Times New Roman" w:hAnsi="Times New Roman" w:cs="Times New Roman"/>
          <w:sz w:val="28"/>
          <w:szCs w:val="28"/>
          <w:lang w:val="ru-RU"/>
        </w:rPr>
        <w:t>осуществляет Канцелярия.</w:t>
      </w:r>
    </w:p>
    <w:p w:rsidR="005126F6" w:rsidRPr="00EC5F12" w:rsidRDefault="005126F6" w:rsidP="00121552">
      <w:pPr>
        <w:pStyle w:val="ConsPlusNormal"/>
        <w:numPr>
          <w:ilvl w:val="0"/>
          <w:numId w:val="24"/>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формировании дел необходимо соблюдать следующие основные правила: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помещать в дело только исполненные, правильно оформленные документы в соответствии с заголовками дел по номенклатуре;</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группировать в дела документы одного календарного или учебного года (за исключением личных дел, которые формируются в течение всего </w:t>
      </w:r>
      <w:r w:rsidRPr="00EC5F12">
        <w:rPr>
          <w:sz w:val="28"/>
          <w:szCs w:val="28"/>
        </w:rPr>
        <w:lastRenderedPageBreak/>
        <w:t>периода работы или учебы данного лица в ННГУ);</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раздельно формировать в дела документы </w:t>
      </w:r>
      <w:r w:rsidRPr="00833C68">
        <w:rPr>
          <w:sz w:val="28"/>
          <w:szCs w:val="28"/>
        </w:rPr>
        <w:t>постоянного и временн</w:t>
      </w:r>
      <w:r w:rsidR="008A7089" w:rsidRPr="00833C68">
        <w:rPr>
          <w:sz w:val="28"/>
          <w:szCs w:val="28"/>
        </w:rPr>
        <w:t>ых</w:t>
      </w:r>
      <w:r w:rsidRPr="00EC5F12">
        <w:rPr>
          <w:sz w:val="28"/>
          <w:szCs w:val="28"/>
        </w:rPr>
        <w:t xml:space="preserve"> сроков хранения;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не помещать в дело документы, подлежащие возврату, лишние экземпляры, черновики;</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располагать документы внутри дела в хронологической последовательности;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при наличии в деле нескольких томов (частей) индекс и заголовок дела проставлять на каждом томе с добавлением «т.1», «т.2»;</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делить дело на тома (части) так, чтобы один том не превышал по объему 250 листов при толщине не более 4 см.</w:t>
      </w:r>
    </w:p>
    <w:p w:rsidR="005126F6" w:rsidRPr="00EC5F12" w:rsidRDefault="005126F6" w:rsidP="00121552">
      <w:pPr>
        <w:pStyle w:val="ConsPlusNormal"/>
        <w:numPr>
          <w:ilvl w:val="0"/>
          <w:numId w:val="24"/>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Организационно-распорядительные документы группируются в дела по видам и хронологии с учетом следующих правил: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уставы, положения, инструкции и другие локальные нормативные акты, утверждаемые распорядительными документами руководства ННГУ, являются приложениями к ним и группируются вместе с указанными документами;</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нормативные акты, утвержденные в качестве самостоятельных документов, группируются в отдельные дела;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поручения вышестоящих организаций и документы по их исполнению группируются в дела по направлениям деятельности ННГУ;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приказы по основной деятельности группируются отдельно от приказов по личному составу;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приказы по личному составу группируются в дела в соответствии с установленными сроками их хранения. При больших объемах документов приказы по личному составу, касающиеся различных сторон деятельности Университета (прием на работу, увольнение и перемещение, командировки и т.п.), целесообразно группировать в отдельные дела;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документы в личных делах располагаются в хронологическом порядке по мере их поступления;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лицевые счета рабочих и служащих по заработной плате группируются в отдельные дела и располагаются в них по алфавиту фамилий;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утвержденные планы, отчеты, сметы, лимиты, титульные списки и другие документы группируются отдельно от их проектов;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протоколы в деле располагаются в хронологическом порядке по возрастанию их номеров и дат. Документы к протоколам, сгруппированные в отдельные дела, систематизируются по номерам протоколов;</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предложения, заявления и жалобы граждан по вопросам работы ННГУ и все документы по их рассмотрению и исполнению группируются отдельно от заявлений граждан по личным вопросам. </w:t>
      </w:r>
    </w:p>
    <w:p w:rsidR="005126F6" w:rsidRPr="00EC5F12" w:rsidRDefault="005126F6" w:rsidP="00121552">
      <w:pPr>
        <w:pStyle w:val="ConsPlusNormal"/>
        <w:numPr>
          <w:ilvl w:val="0"/>
          <w:numId w:val="24"/>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Плановая и отчетная документация (планы, заявки, сметы, отчеты) помещается в дело того года, к которому она относится по своему содержанию, независимо от времени ее составления или даты поступления.</w:t>
      </w:r>
    </w:p>
    <w:p w:rsidR="005126F6" w:rsidRPr="00EC5F12" w:rsidRDefault="005126F6" w:rsidP="00121552">
      <w:pPr>
        <w:pStyle w:val="ConsPlusNormal"/>
        <w:numPr>
          <w:ilvl w:val="0"/>
          <w:numId w:val="24"/>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Дела постоянного хранения, состоящие из документов особой </w:t>
      </w:r>
      <w:r w:rsidRPr="00EC5F12">
        <w:rPr>
          <w:rFonts w:ascii="Times New Roman" w:hAnsi="Times New Roman" w:cs="Times New Roman"/>
          <w:sz w:val="28"/>
          <w:szCs w:val="28"/>
          <w:lang w:val="ru-RU"/>
        </w:rPr>
        <w:lastRenderedPageBreak/>
        <w:t>ценности или неформатных документов, хранятся в картонных футлярах (коробках).</w:t>
      </w:r>
    </w:p>
    <w:p w:rsidR="005126F6" w:rsidRPr="00EC5F12" w:rsidRDefault="005126F6" w:rsidP="00121552">
      <w:pPr>
        <w:pStyle w:val="ConsPlusNormal"/>
        <w:numPr>
          <w:ilvl w:val="0"/>
          <w:numId w:val="24"/>
        </w:numPr>
        <w:tabs>
          <w:tab w:val="left" w:pos="1418"/>
        </w:tabs>
        <w:ind w:left="0" w:firstLine="851"/>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личных делах невостребованные личные документы (трудовые книжки, паспорта, аттестаты, дипломы и т.п.) вкладываются в специальные конверты соответствующего размера. Конверт</w:t>
      </w:r>
      <w:r w:rsidR="00833C68">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подшивается</w:t>
      </w:r>
      <w:r w:rsidR="00833C68">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за</w:t>
      </w:r>
      <w:r w:rsidR="00833C68">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боковую часть, клапаном вверх в конце дела перед листом-заверителем таким образом, чтобы обеспечивалось свободное размещение и сохранность вложенных документов</w:t>
      </w:r>
      <w:r w:rsidR="00536F28">
        <w:rPr>
          <w:rFonts w:ascii="Times New Roman" w:hAnsi="Times New Roman" w:cs="Times New Roman"/>
          <w:sz w:val="28"/>
          <w:szCs w:val="28"/>
          <w:lang w:val="ru-RU"/>
        </w:rPr>
        <w:t>, либо приклеивается к внутренней стороне обложки в конце дела</w:t>
      </w:r>
      <w:r w:rsidRPr="00EC5F12">
        <w:rPr>
          <w:rFonts w:ascii="Times New Roman" w:hAnsi="Times New Roman" w:cs="Times New Roman"/>
          <w:sz w:val="28"/>
          <w:szCs w:val="28"/>
          <w:lang w:val="ru-RU"/>
        </w:rPr>
        <w:t>.</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наличии большого количества таких документов они могут изыматься из дел для самостоятельного хранения, и тогда на однотипные документы составляется отдельная опись.</w:t>
      </w:r>
    </w:p>
    <w:p w:rsidR="005126F6" w:rsidRPr="00EC5F12" w:rsidRDefault="005126F6" w:rsidP="00121552">
      <w:pPr>
        <w:widowControl w:val="0"/>
        <w:spacing w:after="0" w:line="240" w:lineRule="auto"/>
        <w:ind w:firstLine="709"/>
        <w:jc w:val="both"/>
        <w:rPr>
          <w:rFonts w:ascii="Times New Roman" w:hAnsi="Times New Roman" w:cs="Times New Roman"/>
          <w:b/>
          <w:bCs/>
          <w:sz w:val="28"/>
          <w:szCs w:val="28"/>
        </w:rPr>
      </w:pPr>
    </w:p>
    <w:p w:rsidR="005126F6" w:rsidRPr="00EC5F12" w:rsidRDefault="005126F6" w:rsidP="00121552">
      <w:pPr>
        <w:widowControl w:val="0"/>
        <w:spacing w:after="0" w:line="240" w:lineRule="auto"/>
        <w:jc w:val="center"/>
        <w:rPr>
          <w:rFonts w:ascii="Times New Roman" w:hAnsi="Times New Roman" w:cs="Times New Roman"/>
          <w:b/>
          <w:bCs/>
          <w:sz w:val="28"/>
          <w:szCs w:val="28"/>
        </w:rPr>
      </w:pPr>
      <w:r w:rsidRPr="00EC5F12">
        <w:rPr>
          <w:rFonts w:ascii="Times New Roman" w:hAnsi="Times New Roman" w:cs="Times New Roman"/>
          <w:b/>
          <w:bCs/>
          <w:sz w:val="28"/>
          <w:szCs w:val="28"/>
        </w:rPr>
        <w:t>Оформление дел</w:t>
      </w:r>
    </w:p>
    <w:p w:rsidR="005126F6" w:rsidRPr="00EC5F12" w:rsidRDefault="005126F6" w:rsidP="00121552">
      <w:pPr>
        <w:pStyle w:val="ConsPlusNormal"/>
        <w:numPr>
          <w:ilvl w:val="0"/>
          <w:numId w:val="25"/>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Оформление дела – это подготовка дела к хранению в соответствии с установленными правилами. </w:t>
      </w:r>
    </w:p>
    <w:p w:rsidR="005126F6" w:rsidRPr="00EC5F12" w:rsidRDefault="005126F6" w:rsidP="00121552">
      <w:pPr>
        <w:pStyle w:val="ConsPlusNormal"/>
        <w:numPr>
          <w:ilvl w:val="0"/>
          <w:numId w:val="25"/>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Дела ННГУ проходят полное или частичное оформление при их заведении и по завершении года. Оформление дел проводится в структурных подразделениях ННГУ по месту формирования документов в дела.</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Оформление дел проводится работниками структурных подразделений</w:t>
      </w:r>
      <w:r w:rsidR="008F44C5">
        <w:rPr>
          <w:rFonts w:ascii="Times New Roman" w:hAnsi="Times New Roman" w:cs="Times New Roman"/>
          <w:sz w:val="28"/>
          <w:szCs w:val="28"/>
          <w:lang w:val="ru-RU"/>
        </w:rPr>
        <w:t xml:space="preserve"> ННГУ</w:t>
      </w:r>
      <w:r w:rsidRPr="00EC5F12">
        <w:rPr>
          <w:rFonts w:ascii="Times New Roman" w:hAnsi="Times New Roman" w:cs="Times New Roman"/>
          <w:sz w:val="28"/>
          <w:szCs w:val="28"/>
          <w:lang w:val="ru-RU"/>
        </w:rPr>
        <w:t>, ответственными за делопроизводство, при методической помощи и под контролем Архива.</w:t>
      </w:r>
    </w:p>
    <w:p w:rsidR="005126F6" w:rsidRPr="00EC5F12" w:rsidRDefault="005126F6" w:rsidP="00121552">
      <w:pPr>
        <w:pStyle w:val="ConsPlusNormal"/>
        <w:numPr>
          <w:ilvl w:val="0"/>
          <w:numId w:val="25"/>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зависимости от сроков хранения проводится полное или частичное оформление дел. </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Полному оформлению подлежат дела </w:t>
      </w:r>
      <w:r w:rsidRPr="00833C68">
        <w:rPr>
          <w:rFonts w:ascii="Times New Roman" w:hAnsi="Times New Roman" w:cs="Times New Roman"/>
          <w:sz w:val="28"/>
          <w:szCs w:val="28"/>
          <w:lang w:val="ru-RU"/>
        </w:rPr>
        <w:t>постоянного, временн</w:t>
      </w:r>
      <w:r w:rsidR="009304BA" w:rsidRPr="00833C68">
        <w:rPr>
          <w:rFonts w:ascii="Times New Roman" w:hAnsi="Times New Roman" w:cs="Times New Roman"/>
          <w:sz w:val="28"/>
          <w:szCs w:val="28"/>
          <w:lang w:val="ru-RU"/>
        </w:rPr>
        <w:t>ых</w:t>
      </w:r>
      <w:r w:rsidR="00833C68" w:rsidRPr="00833C68">
        <w:rPr>
          <w:rFonts w:ascii="Times New Roman" w:hAnsi="Times New Roman" w:cs="Times New Roman"/>
          <w:sz w:val="28"/>
          <w:szCs w:val="28"/>
          <w:lang w:val="ru-RU"/>
        </w:rPr>
        <w:t xml:space="preserve"> </w:t>
      </w:r>
      <w:r w:rsidRPr="00833C68">
        <w:rPr>
          <w:rFonts w:ascii="Times New Roman" w:hAnsi="Times New Roman" w:cs="Times New Roman"/>
          <w:sz w:val="28"/>
          <w:szCs w:val="28"/>
          <w:lang w:val="ru-RU"/>
        </w:rPr>
        <w:t>(свыше 10 лет)</w:t>
      </w:r>
      <w:r w:rsidR="009304BA" w:rsidRPr="00833C68">
        <w:rPr>
          <w:rFonts w:ascii="Times New Roman" w:hAnsi="Times New Roman" w:cs="Times New Roman"/>
          <w:sz w:val="28"/>
          <w:szCs w:val="28"/>
          <w:lang w:val="ru-RU"/>
        </w:rPr>
        <w:t xml:space="preserve"> сроков </w:t>
      </w:r>
      <w:r w:rsidRPr="00833C68">
        <w:rPr>
          <w:rFonts w:ascii="Times New Roman" w:hAnsi="Times New Roman" w:cs="Times New Roman"/>
          <w:sz w:val="28"/>
          <w:szCs w:val="28"/>
          <w:lang w:val="ru-RU"/>
        </w:rPr>
        <w:t>хранения и по личному составу. При</w:t>
      </w:r>
      <w:r w:rsidRPr="00EC5F12">
        <w:rPr>
          <w:rFonts w:ascii="Times New Roman" w:hAnsi="Times New Roman" w:cs="Times New Roman"/>
          <w:sz w:val="28"/>
          <w:szCs w:val="28"/>
          <w:lang w:val="ru-RU"/>
        </w:rPr>
        <w:t xml:space="preserve"> этом выполняется: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систематизация документов в делах;</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нумерация листов дела;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 составление листа-заверителя;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составление, в необходимых случаях, внутренней описи документов;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подшивка или переплет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оформление реквизитов обложки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5126F6" w:rsidRPr="00EC5F12" w:rsidRDefault="005126F6" w:rsidP="00121552">
      <w:pPr>
        <w:pStyle w:val="ConsPlusNormal"/>
        <w:numPr>
          <w:ilvl w:val="0"/>
          <w:numId w:val="25"/>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Дела </w:t>
      </w:r>
      <w:r w:rsidRPr="00833C68">
        <w:rPr>
          <w:rFonts w:ascii="Times New Roman" w:hAnsi="Times New Roman" w:cs="Times New Roman"/>
          <w:sz w:val="28"/>
          <w:szCs w:val="28"/>
          <w:lang w:val="ru-RU"/>
        </w:rPr>
        <w:t>временн</w:t>
      </w:r>
      <w:r w:rsidR="009304BA" w:rsidRPr="00833C68">
        <w:rPr>
          <w:rFonts w:ascii="Times New Roman" w:hAnsi="Times New Roman" w:cs="Times New Roman"/>
          <w:sz w:val="28"/>
          <w:szCs w:val="28"/>
          <w:lang w:val="ru-RU"/>
        </w:rPr>
        <w:t>ых</w:t>
      </w:r>
      <w:r w:rsidRPr="00833C68">
        <w:rPr>
          <w:rFonts w:ascii="Times New Roman" w:hAnsi="Times New Roman" w:cs="Times New Roman"/>
          <w:sz w:val="28"/>
          <w:szCs w:val="28"/>
          <w:lang w:val="ru-RU"/>
        </w:rPr>
        <w:t xml:space="preserve"> (до 10 лет включительно)</w:t>
      </w:r>
      <w:r w:rsidR="009304BA" w:rsidRPr="00833C68">
        <w:rPr>
          <w:rFonts w:ascii="Times New Roman" w:hAnsi="Times New Roman" w:cs="Times New Roman"/>
          <w:sz w:val="28"/>
          <w:szCs w:val="28"/>
          <w:lang w:val="ru-RU"/>
        </w:rPr>
        <w:t xml:space="preserve"> сроков</w:t>
      </w:r>
      <w:r w:rsidRPr="00833C68">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 xml:space="preserve">хранения подлежат частичному оформлению, при этом допускается: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не проводить систематизацию документов в делах;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не нумеровать листы дел;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не составлять заверительных надписей;</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хранить дела в скоросшивателях. </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случае необходимости (обнаружения большого числа ошибок в нумерации листов, изъятии части документов или присоединения новых и т.п.) проводится перенумерация дела, в ходе которой старые номера листов зачеркиваются и рядом ставятся новые. Составляется</w:t>
      </w:r>
      <w:r w:rsidR="00D564EB" w:rsidRPr="00D564EB">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новый</w:t>
      </w:r>
      <w:r w:rsidR="00D564EB" w:rsidRPr="00D564EB">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 xml:space="preserve">лист-заверитель, </w:t>
      </w:r>
      <w:r w:rsidRPr="00EC5F12">
        <w:rPr>
          <w:rFonts w:ascii="Times New Roman" w:hAnsi="Times New Roman" w:cs="Times New Roman"/>
          <w:sz w:val="28"/>
          <w:szCs w:val="28"/>
          <w:lang w:val="ru-RU"/>
        </w:rPr>
        <w:lastRenderedPageBreak/>
        <w:t xml:space="preserve">при этом старый лист-заверитель зачеркивается, но сохраняется в деле. </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Все последующие изменения в составе и состоянии дела (повреждения, замена подлинных документов копиями и т.п.) отмечаются в заверительной надписи со ссылкой на соответствующие акты.</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Заверительная надпись подписывается ее составителем с указанием расшифровки подписи, должности и даты составления и подшивается в конце дела.</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Запрещается выносить заверительную надпись на обложку дела или чистый оборот листа последнего документа. Если дело подшито или переплетено без бланка листа-заверителя, он подшивается за верхнюю часть на внутренней стороне задней обложки дела.</w:t>
      </w:r>
    </w:p>
    <w:p w:rsidR="005126F6" w:rsidRPr="00EC5F12" w:rsidRDefault="005126F6" w:rsidP="00121552">
      <w:pPr>
        <w:pStyle w:val="ConsPlusNormal"/>
        <w:numPr>
          <w:ilvl w:val="0"/>
          <w:numId w:val="25"/>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Для учета дел </w:t>
      </w:r>
      <w:r w:rsidRPr="00833C68">
        <w:rPr>
          <w:rFonts w:ascii="Times New Roman" w:hAnsi="Times New Roman" w:cs="Times New Roman"/>
          <w:sz w:val="28"/>
          <w:szCs w:val="28"/>
          <w:lang w:val="ru-RU"/>
        </w:rPr>
        <w:t>постоянного и временн</w:t>
      </w:r>
      <w:r w:rsidR="00887A78" w:rsidRPr="00833C68">
        <w:rPr>
          <w:rFonts w:ascii="Times New Roman" w:hAnsi="Times New Roman" w:cs="Times New Roman"/>
          <w:sz w:val="28"/>
          <w:szCs w:val="28"/>
          <w:lang w:val="ru-RU"/>
        </w:rPr>
        <w:t>ых</w:t>
      </w:r>
      <w:r w:rsidRPr="00833C68">
        <w:rPr>
          <w:rFonts w:ascii="Times New Roman" w:hAnsi="Times New Roman" w:cs="Times New Roman"/>
          <w:sz w:val="28"/>
          <w:szCs w:val="28"/>
          <w:lang w:val="ru-RU"/>
        </w:rPr>
        <w:t xml:space="preserve"> (свыше 10 лет) </w:t>
      </w:r>
      <w:r w:rsidR="00887A78" w:rsidRPr="00833C68">
        <w:rPr>
          <w:rFonts w:ascii="Times New Roman" w:hAnsi="Times New Roman" w:cs="Times New Roman"/>
          <w:sz w:val="28"/>
          <w:szCs w:val="28"/>
          <w:lang w:val="ru-RU"/>
        </w:rPr>
        <w:t>сроков</w:t>
      </w:r>
      <w:r w:rsidR="00833C68" w:rsidRPr="00833C68">
        <w:rPr>
          <w:rFonts w:ascii="Times New Roman" w:hAnsi="Times New Roman" w:cs="Times New Roman"/>
          <w:sz w:val="28"/>
          <w:szCs w:val="28"/>
          <w:lang w:val="ru-RU"/>
        </w:rPr>
        <w:t xml:space="preserve"> </w:t>
      </w:r>
      <w:r w:rsidRPr="00833C68">
        <w:rPr>
          <w:rFonts w:ascii="Times New Roman" w:hAnsi="Times New Roman" w:cs="Times New Roman"/>
          <w:sz w:val="28"/>
          <w:szCs w:val="28"/>
          <w:lang w:val="ru-RU"/>
        </w:rPr>
        <w:t>хранения, содержащих документы особой</w:t>
      </w:r>
      <w:r w:rsidRPr="00EC5F12">
        <w:rPr>
          <w:rFonts w:ascii="Times New Roman" w:hAnsi="Times New Roman" w:cs="Times New Roman"/>
          <w:sz w:val="28"/>
          <w:szCs w:val="28"/>
          <w:lang w:val="ru-RU"/>
        </w:rPr>
        <w:t xml:space="preserve"> ценности: приказы ректора по основной деятельности, личному составу; лицевые счета, карточки уволенных работников; личные дела профессорско-преподавательского состава (ППС), а также сформированных по разновидностям документов, заголовки которых не раскрывают конкретного содержания документа, составляется внутренняя опись – учетный документ, содержащий перечень документов дела с указанием порядковых номеров документов, их индексов, названий, дат, номеров листов.</w:t>
      </w:r>
    </w:p>
    <w:p w:rsidR="005126F6" w:rsidRPr="00EC5F12" w:rsidRDefault="005126F6" w:rsidP="00121552">
      <w:pPr>
        <w:widowControl w:val="0"/>
        <w:shd w:val="clear" w:color="auto" w:fill="FFFFFF"/>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 xml:space="preserve">Если дело переплетено или подшито без бланка внутренней описи документов, то составленная опись </w:t>
      </w:r>
      <w:r w:rsidR="00420F31">
        <w:rPr>
          <w:rFonts w:ascii="Times New Roman" w:hAnsi="Times New Roman" w:cs="Times New Roman"/>
          <w:sz w:val="28"/>
          <w:szCs w:val="28"/>
        </w:rPr>
        <w:t xml:space="preserve">приклеивается за верхний край </w:t>
      </w:r>
      <w:r w:rsidRPr="00EC5F12">
        <w:rPr>
          <w:rFonts w:ascii="Times New Roman" w:hAnsi="Times New Roman" w:cs="Times New Roman"/>
          <w:sz w:val="28"/>
          <w:szCs w:val="28"/>
        </w:rPr>
        <w:t>к внутренней стороне лицевой обложки дела.</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При образовании дела в начале года производится предварительное оформление обложки дела с указанием полных наименований Университета и структурного подразделения</w:t>
      </w:r>
      <w:r w:rsidR="008F44C5">
        <w:rPr>
          <w:rFonts w:ascii="Times New Roman" w:hAnsi="Times New Roman" w:cs="Times New Roman"/>
          <w:sz w:val="28"/>
          <w:szCs w:val="28"/>
        </w:rPr>
        <w:t xml:space="preserve"> ННГУ</w:t>
      </w:r>
      <w:r w:rsidRPr="00EC5F12">
        <w:rPr>
          <w:rFonts w:ascii="Times New Roman" w:hAnsi="Times New Roman" w:cs="Times New Roman"/>
          <w:sz w:val="28"/>
          <w:szCs w:val="28"/>
        </w:rPr>
        <w:t>, заголовка и индекса дела в соответствии с действующей сводной номенклатурой дел. Заголовок дела на бумажном носителе и заголовок электронного дела переносятся на обложку дела (электронного дела) из номенклатуры дел организации. Заголовок должен соответствовать содержанию документов в деле. 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r w:rsidR="008F44C5">
        <w:rPr>
          <w:rFonts w:ascii="Times New Roman" w:hAnsi="Times New Roman" w:cs="Times New Roman"/>
          <w:sz w:val="28"/>
          <w:szCs w:val="28"/>
        </w:rPr>
        <w:t xml:space="preserve"> </w:t>
      </w:r>
      <w:r w:rsidRPr="00EC5F12">
        <w:rPr>
          <w:rFonts w:ascii="Times New Roman" w:hAnsi="Times New Roman" w:cs="Times New Roman"/>
          <w:sz w:val="28"/>
          <w:szCs w:val="28"/>
        </w:rPr>
        <w:t>В заголовках дел, содержащих копии документов, указывается на количество копий. Подлинность документов дела в заголовке не оговаривается.</w:t>
      </w:r>
    </w:p>
    <w:p w:rsidR="005126F6" w:rsidRPr="00EC5F12" w:rsidRDefault="005126F6" w:rsidP="00121552">
      <w:pPr>
        <w:pStyle w:val="ConsPlusNormal"/>
        <w:numPr>
          <w:ilvl w:val="0"/>
          <w:numId w:val="25"/>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Обязательными реквизитами обложки являются количество листов в деле, которое проставляется на основе заверительной надписи, и сроки хранения, которые переносятся на обложку из номенклатуры дел.</w:t>
      </w:r>
    </w:p>
    <w:p w:rsidR="005126F6" w:rsidRPr="00EC5F12" w:rsidRDefault="005126F6" w:rsidP="00121552">
      <w:pPr>
        <w:pStyle w:val="ConsPlusNormal"/>
        <w:numPr>
          <w:ilvl w:val="0"/>
          <w:numId w:val="25"/>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По окончании делопроизводственного года в реквизиты обложек дел постоянного </w:t>
      </w:r>
      <w:r w:rsidRPr="00833C68">
        <w:rPr>
          <w:rFonts w:ascii="Times New Roman" w:hAnsi="Times New Roman" w:cs="Times New Roman"/>
          <w:sz w:val="28"/>
          <w:szCs w:val="28"/>
          <w:lang w:val="ru-RU"/>
        </w:rPr>
        <w:t>и временн</w:t>
      </w:r>
      <w:r w:rsidR="00887A78" w:rsidRPr="00833C68">
        <w:rPr>
          <w:rFonts w:ascii="Times New Roman" w:hAnsi="Times New Roman" w:cs="Times New Roman"/>
          <w:sz w:val="28"/>
          <w:szCs w:val="28"/>
          <w:lang w:val="ru-RU"/>
        </w:rPr>
        <w:t>ых</w:t>
      </w:r>
      <w:r w:rsidRPr="00833C68">
        <w:rPr>
          <w:rFonts w:ascii="Times New Roman" w:hAnsi="Times New Roman" w:cs="Times New Roman"/>
          <w:sz w:val="28"/>
          <w:szCs w:val="28"/>
          <w:lang w:val="ru-RU"/>
        </w:rPr>
        <w:t xml:space="preserve"> (свыше 10 лет)</w:t>
      </w:r>
      <w:r w:rsidR="00887A78" w:rsidRPr="00833C68">
        <w:rPr>
          <w:rFonts w:ascii="Times New Roman" w:hAnsi="Times New Roman" w:cs="Times New Roman"/>
          <w:sz w:val="28"/>
          <w:szCs w:val="28"/>
          <w:lang w:val="ru-RU"/>
        </w:rPr>
        <w:t xml:space="preserve"> сроков</w:t>
      </w:r>
      <w:r w:rsidRPr="00833C68">
        <w:rPr>
          <w:rFonts w:ascii="Times New Roman" w:hAnsi="Times New Roman" w:cs="Times New Roman"/>
          <w:sz w:val="28"/>
          <w:szCs w:val="28"/>
          <w:lang w:val="ru-RU"/>
        </w:rPr>
        <w:t xml:space="preserve"> х</w:t>
      </w:r>
      <w:r w:rsidRPr="00EC5F12">
        <w:rPr>
          <w:rFonts w:ascii="Times New Roman" w:hAnsi="Times New Roman" w:cs="Times New Roman"/>
          <w:sz w:val="28"/>
          <w:szCs w:val="28"/>
          <w:lang w:val="ru-RU"/>
        </w:rPr>
        <w:t>ранения вносятся уточнения: проверяется соответствие заголовков дел содержанию подшитых документов, в необходимых случаях в заголовки вносятся дополнительные сведения (о присуждении ученой степени, присвоении ученого звания), проставляются даты и номера приказов о приеме (увольнении), указываются виды и формы отчетности и т.п.</w:t>
      </w:r>
    </w:p>
    <w:p w:rsidR="005126F6" w:rsidRPr="00EC5F12" w:rsidRDefault="005126F6" w:rsidP="00121552">
      <w:pPr>
        <w:pStyle w:val="ConsPlusNormal"/>
        <w:numPr>
          <w:ilvl w:val="0"/>
          <w:numId w:val="25"/>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lastRenderedPageBreak/>
        <w:t>Записи наносятся непосредственно на обложку картонной папки, в которую подшиваются документы, без наклеивания на нее белого листа. При</w:t>
      </w:r>
      <w:r w:rsidR="00833C68">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обозначении</w:t>
      </w:r>
      <w:r w:rsidR="00833C68">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даты</w:t>
      </w:r>
      <w:r w:rsidR="00833C68">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документа сначала указывается число, затем месяц и год. Число и год обозначается арабскими цифрами, название месяца – словом.</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Использование бывших в употреблении папок не допускается.</w:t>
      </w:r>
    </w:p>
    <w:p w:rsidR="005126F6" w:rsidRPr="00EC5F12" w:rsidRDefault="005126F6" w:rsidP="00121552">
      <w:pPr>
        <w:widowControl w:val="0"/>
        <w:spacing w:after="0" w:line="240" w:lineRule="auto"/>
        <w:ind w:firstLine="709"/>
        <w:jc w:val="both"/>
        <w:rPr>
          <w:rFonts w:ascii="Times New Roman" w:hAnsi="Times New Roman" w:cs="Times New Roman"/>
          <w:b/>
          <w:i/>
          <w:sz w:val="28"/>
          <w:szCs w:val="28"/>
        </w:rPr>
      </w:pPr>
      <w:r w:rsidRPr="00EC5F12">
        <w:rPr>
          <w:rFonts w:ascii="Times New Roman" w:hAnsi="Times New Roman" w:cs="Times New Roman"/>
          <w:sz w:val="28"/>
          <w:szCs w:val="28"/>
        </w:rPr>
        <w:t xml:space="preserve">Во избежание выцветания записей на обложке рекомендуется наносить их шариковой ручкой, заправленной стержнем с черной пастой. </w:t>
      </w:r>
    </w:p>
    <w:p w:rsidR="005126F6" w:rsidRPr="00EC5F12" w:rsidRDefault="005126F6" w:rsidP="00121552">
      <w:pPr>
        <w:pStyle w:val="ConsPlusNormal"/>
        <w:numPr>
          <w:ilvl w:val="0"/>
          <w:numId w:val="25"/>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оформлении дела документы, составляющие дело,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w:t>
      </w:r>
    </w:p>
    <w:p w:rsidR="005126F6" w:rsidRPr="00EC5F12" w:rsidRDefault="005126F6" w:rsidP="00121552">
      <w:pPr>
        <w:pStyle w:val="ConsPlusNormal"/>
        <w:numPr>
          <w:ilvl w:val="0"/>
          <w:numId w:val="25"/>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подготовке дел к подшивке (переплету) металлические скрепления (булавки, скрепки, скобки) из документов удаляются.</w:t>
      </w:r>
    </w:p>
    <w:p w:rsidR="005126F6" w:rsidRPr="00EC5F12" w:rsidRDefault="005126F6" w:rsidP="00121552">
      <w:pPr>
        <w:pStyle w:val="ConsPlusNormal"/>
        <w:numPr>
          <w:ilvl w:val="0"/>
          <w:numId w:val="25"/>
        </w:numPr>
        <w:tabs>
          <w:tab w:val="left" w:pos="1418"/>
        </w:tabs>
        <w:ind w:left="0" w:firstLine="709"/>
        <w:jc w:val="both"/>
        <w:rPr>
          <w:rFonts w:ascii="Times New Roman" w:hAnsi="Times New Roman" w:cs="Times New Roman"/>
          <w:spacing w:val="-1"/>
          <w:sz w:val="28"/>
          <w:szCs w:val="28"/>
          <w:lang w:val="ru-RU"/>
        </w:rPr>
      </w:pPr>
      <w:r w:rsidRPr="00EC5F12">
        <w:rPr>
          <w:rFonts w:ascii="Times New Roman" w:hAnsi="Times New Roman" w:cs="Times New Roman"/>
          <w:sz w:val="28"/>
          <w:szCs w:val="28"/>
          <w:lang w:val="ru-RU"/>
        </w:rPr>
        <w:t>Электронные дела с истекшими сроками хранения подлежат выделению к уничтожению на общих основаниях, предусматривающих составление описи электронных дел,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w:t>
      </w:r>
    </w:p>
    <w:p w:rsidR="005126F6" w:rsidRPr="00EC5F12" w:rsidRDefault="005126F6" w:rsidP="00121552">
      <w:pPr>
        <w:pStyle w:val="ac"/>
        <w:widowControl w:val="0"/>
        <w:suppressAutoHyphens w:val="0"/>
        <w:spacing w:before="0" w:after="0"/>
        <w:ind w:firstLine="708"/>
        <w:jc w:val="both"/>
        <w:rPr>
          <w:b/>
          <w:bCs/>
          <w:sz w:val="28"/>
          <w:szCs w:val="28"/>
          <w:lang w:val="ru-RU"/>
        </w:rPr>
      </w:pPr>
    </w:p>
    <w:p w:rsidR="005126F6" w:rsidRPr="00EC5F12" w:rsidRDefault="005126F6" w:rsidP="00121552">
      <w:pPr>
        <w:pStyle w:val="ac"/>
        <w:widowControl w:val="0"/>
        <w:suppressAutoHyphens w:val="0"/>
        <w:spacing w:before="0" w:after="0"/>
        <w:jc w:val="center"/>
        <w:rPr>
          <w:b/>
          <w:bCs/>
          <w:sz w:val="28"/>
          <w:szCs w:val="28"/>
          <w:lang w:val="ru-RU"/>
        </w:rPr>
      </w:pPr>
      <w:r w:rsidRPr="00EC5F12">
        <w:rPr>
          <w:b/>
          <w:bCs/>
          <w:sz w:val="28"/>
          <w:szCs w:val="28"/>
          <w:lang w:val="ru-RU"/>
        </w:rPr>
        <w:t>Составление описей дел</w:t>
      </w:r>
    </w:p>
    <w:p w:rsidR="005126F6" w:rsidRPr="00EC5F12" w:rsidRDefault="005126F6" w:rsidP="00121552">
      <w:pPr>
        <w:pStyle w:val="ConsPlusNormal"/>
        <w:numPr>
          <w:ilvl w:val="0"/>
          <w:numId w:val="26"/>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На завершенные дела постоянного, </w:t>
      </w:r>
      <w:r w:rsidRPr="00833C68">
        <w:rPr>
          <w:rFonts w:ascii="Times New Roman" w:hAnsi="Times New Roman" w:cs="Times New Roman"/>
          <w:sz w:val="28"/>
          <w:szCs w:val="28"/>
          <w:lang w:val="ru-RU"/>
        </w:rPr>
        <w:t>временн</w:t>
      </w:r>
      <w:r w:rsidR="002807CF" w:rsidRPr="00833C68">
        <w:rPr>
          <w:rFonts w:ascii="Times New Roman" w:hAnsi="Times New Roman" w:cs="Times New Roman"/>
          <w:sz w:val="28"/>
          <w:szCs w:val="28"/>
          <w:lang w:val="ru-RU"/>
        </w:rPr>
        <w:t>ых</w:t>
      </w:r>
      <w:r w:rsidRPr="00833C68">
        <w:rPr>
          <w:rFonts w:ascii="Times New Roman" w:hAnsi="Times New Roman" w:cs="Times New Roman"/>
          <w:sz w:val="28"/>
          <w:szCs w:val="28"/>
          <w:lang w:val="ru-RU"/>
        </w:rPr>
        <w:t xml:space="preserve"> (свыше 10 лет)</w:t>
      </w:r>
      <w:r w:rsidR="00833C68" w:rsidRPr="00833C68">
        <w:rPr>
          <w:rFonts w:ascii="Times New Roman" w:hAnsi="Times New Roman" w:cs="Times New Roman"/>
          <w:sz w:val="28"/>
          <w:szCs w:val="28"/>
          <w:lang w:val="ru-RU"/>
        </w:rPr>
        <w:t xml:space="preserve"> </w:t>
      </w:r>
      <w:r w:rsidR="002807CF" w:rsidRPr="00833C68">
        <w:rPr>
          <w:rFonts w:ascii="Times New Roman" w:hAnsi="Times New Roman" w:cs="Times New Roman"/>
          <w:sz w:val="28"/>
          <w:szCs w:val="28"/>
          <w:lang w:val="ru-RU"/>
        </w:rPr>
        <w:t>сроков</w:t>
      </w:r>
      <w:r w:rsidR="00833C68" w:rsidRPr="00833C68">
        <w:rPr>
          <w:rFonts w:ascii="Times New Roman" w:hAnsi="Times New Roman" w:cs="Times New Roman"/>
          <w:sz w:val="28"/>
          <w:szCs w:val="28"/>
          <w:lang w:val="ru-RU"/>
        </w:rPr>
        <w:t xml:space="preserve"> </w:t>
      </w:r>
      <w:r w:rsidRPr="00833C68">
        <w:rPr>
          <w:rFonts w:ascii="Times New Roman" w:hAnsi="Times New Roman" w:cs="Times New Roman"/>
          <w:sz w:val="28"/>
          <w:szCs w:val="28"/>
          <w:lang w:val="ru-RU"/>
        </w:rPr>
        <w:t>хранения и по личному составу, прошедшие</w:t>
      </w:r>
      <w:r w:rsidRPr="00EC5F12">
        <w:rPr>
          <w:rFonts w:ascii="Times New Roman" w:hAnsi="Times New Roman" w:cs="Times New Roman"/>
          <w:sz w:val="28"/>
          <w:szCs w:val="28"/>
          <w:lang w:val="ru-RU"/>
        </w:rPr>
        <w:t xml:space="preserve"> экспертизу ценности, сформированные и оформленные в установленном порядке, ежегодно составляются описи.</w:t>
      </w:r>
    </w:p>
    <w:p w:rsidR="005126F6" w:rsidRPr="00833C68" w:rsidRDefault="005126F6" w:rsidP="00121552">
      <w:pPr>
        <w:pStyle w:val="ac"/>
        <w:widowControl w:val="0"/>
        <w:suppressAutoHyphens w:val="0"/>
        <w:spacing w:before="0" w:after="0"/>
        <w:ind w:firstLine="708"/>
        <w:jc w:val="both"/>
        <w:rPr>
          <w:sz w:val="28"/>
          <w:szCs w:val="28"/>
          <w:lang w:val="ru-RU"/>
        </w:rPr>
      </w:pPr>
      <w:r w:rsidRPr="00833C68">
        <w:rPr>
          <w:sz w:val="28"/>
          <w:szCs w:val="28"/>
          <w:lang w:val="ru-RU"/>
        </w:rPr>
        <w:t>На дела временн</w:t>
      </w:r>
      <w:r w:rsidR="002807CF" w:rsidRPr="00833C68">
        <w:rPr>
          <w:sz w:val="28"/>
          <w:szCs w:val="28"/>
          <w:lang w:val="ru-RU"/>
        </w:rPr>
        <w:t>ых</w:t>
      </w:r>
      <w:r w:rsidRPr="00833C68">
        <w:rPr>
          <w:sz w:val="28"/>
          <w:szCs w:val="28"/>
          <w:lang w:val="ru-RU"/>
        </w:rPr>
        <w:t xml:space="preserve"> (до 10 лет включительно)</w:t>
      </w:r>
      <w:r w:rsidR="002807CF" w:rsidRPr="00833C68">
        <w:rPr>
          <w:sz w:val="28"/>
          <w:szCs w:val="28"/>
          <w:lang w:val="ru-RU"/>
        </w:rPr>
        <w:t xml:space="preserve"> сроков</w:t>
      </w:r>
      <w:r w:rsidR="00833C68" w:rsidRPr="00833C68">
        <w:rPr>
          <w:sz w:val="28"/>
          <w:szCs w:val="28"/>
          <w:lang w:val="ru-RU"/>
        </w:rPr>
        <w:t xml:space="preserve"> </w:t>
      </w:r>
      <w:r w:rsidRPr="00833C68">
        <w:rPr>
          <w:sz w:val="28"/>
          <w:szCs w:val="28"/>
          <w:lang w:val="ru-RU"/>
        </w:rPr>
        <w:t>хранения описи не составляются.</w:t>
      </w:r>
    </w:p>
    <w:p w:rsidR="005126F6" w:rsidRPr="00833C68" w:rsidRDefault="005126F6" w:rsidP="00121552">
      <w:pPr>
        <w:pStyle w:val="ConsPlusNormal"/>
        <w:numPr>
          <w:ilvl w:val="0"/>
          <w:numId w:val="26"/>
        </w:numPr>
        <w:tabs>
          <w:tab w:val="left" w:pos="1418"/>
        </w:tabs>
        <w:ind w:left="0" w:firstLine="709"/>
        <w:jc w:val="both"/>
        <w:rPr>
          <w:rFonts w:ascii="Times New Roman" w:hAnsi="Times New Roman" w:cs="Times New Roman"/>
          <w:sz w:val="28"/>
          <w:szCs w:val="28"/>
          <w:lang w:val="ru-RU"/>
        </w:rPr>
      </w:pPr>
      <w:r w:rsidRPr="00833C68">
        <w:rPr>
          <w:rFonts w:ascii="Times New Roman" w:hAnsi="Times New Roman" w:cs="Times New Roman"/>
          <w:sz w:val="28"/>
          <w:szCs w:val="28"/>
          <w:lang w:val="ru-RU"/>
        </w:rPr>
        <w:t>Описи составляются отдельно на дела:</w:t>
      </w:r>
    </w:p>
    <w:p w:rsidR="005126F6" w:rsidRPr="00833C68" w:rsidRDefault="005126F6" w:rsidP="00121552">
      <w:pPr>
        <w:pStyle w:val="ae"/>
        <w:widowControl w:val="0"/>
        <w:numPr>
          <w:ilvl w:val="0"/>
          <w:numId w:val="21"/>
        </w:numPr>
        <w:tabs>
          <w:tab w:val="left" w:pos="993"/>
        </w:tabs>
        <w:suppressAutoHyphens w:val="0"/>
        <w:ind w:left="0" w:firstLine="709"/>
        <w:jc w:val="both"/>
        <w:rPr>
          <w:sz w:val="28"/>
          <w:szCs w:val="28"/>
        </w:rPr>
      </w:pPr>
      <w:r w:rsidRPr="00833C68">
        <w:rPr>
          <w:sz w:val="28"/>
          <w:szCs w:val="28"/>
        </w:rPr>
        <w:t>постоянного хранения, в том числе и на личные дела профессорско-преподавательского состава;</w:t>
      </w:r>
    </w:p>
    <w:p w:rsidR="005126F6" w:rsidRPr="00833C68" w:rsidRDefault="005126F6" w:rsidP="00121552">
      <w:pPr>
        <w:pStyle w:val="ae"/>
        <w:widowControl w:val="0"/>
        <w:numPr>
          <w:ilvl w:val="0"/>
          <w:numId w:val="21"/>
        </w:numPr>
        <w:tabs>
          <w:tab w:val="left" w:pos="993"/>
        </w:tabs>
        <w:suppressAutoHyphens w:val="0"/>
        <w:ind w:left="0" w:firstLine="709"/>
        <w:jc w:val="both"/>
        <w:rPr>
          <w:sz w:val="28"/>
          <w:szCs w:val="28"/>
        </w:rPr>
      </w:pPr>
      <w:r w:rsidRPr="00833C68">
        <w:rPr>
          <w:sz w:val="28"/>
          <w:szCs w:val="28"/>
        </w:rPr>
        <w:t>временн</w:t>
      </w:r>
      <w:r w:rsidR="002807CF" w:rsidRPr="00833C68">
        <w:rPr>
          <w:sz w:val="28"/>
          <w:szCs w:val="28"/>
        </w:rPr>
        <w:t>ых</w:t>
      </w:r>
      <w:r w:rsidRPr="00833C68">
        <w:rPr>
          <w:sz w:val="28"/>
          <w:szCs w:val="28"/>
        </w:rPr>
        <w:t xml:space="preserve"> (свыше 10 лет) </w:t>
      </w:r>
      <w:r w:rsidR="002807CF" w:rsidRPr="00833C68">
        <w:rPr>
          <w:sz w:val="28"/>
          <w:szCs w:val="28"/>
        </w:rPr>
        <w:t>сроков</w:t>
      </w:r>
      <w:r w:rsidR="00833C68">
        <w:rPr>
          <w:sz w:val="28"/>
          <w:szCs w:val="28"/>
        </w:rPr>
        <w:t xml:space="preserve"> </w:t>
      </w:r>
      <w:r w:rsidRPr="00833C68">
        <w:rPr>
          <w:sz w:val="28"/>
          <w:szCs w:val="28"/>
        </w:rPr>
        <w:t xml:space="preserve">хранения;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833C68">
        <w:rPr>
          <w:sz w:val="28"/>
          <w:szCs w:val="28"/>
        </w:rPr>
        <w:t>по личному составу студентов, аспирантов и служащих</w:t>
      </w:r>
      <w:r w:rsidRPr="00EC5F12">
        <w:rPr>
          <w:sz w:val="28"/>
          <w:szCs w:val="28"/>
        </w:rPr>
        <w:t>.</w:t>
      </w:r>
    </w:p>
    <w:p w:rsidR="005126F6" w:rsidRPr="00EC5F12" w:rsidRDefault="005126F6" w:rsidP="00121552">
      <w:pPr>
        <w:pStyle w:val="ConsPlusNormal"/>
        <w:numPr>
          <w:ilvl w:val="0"/>
          <w:numId w:val="26"/>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структурных подразделениях </w:t>
      </w:r>
      <w:r w:rsidR="008F44C5">
        <w:rPr>
          <w:rFonts w:ascii="Times New Roman" w:hAnsi="Times New Roman" w:cs="Times New Roman"/>
          <w:sz w:val="28"/>
          <w:szCs w:val="28"/>
          <w:lang w:val="ru-RU"/>
        </w:rPr>
        <w:t>ННГУ</w:t>
      </w:r>
      <w:r w:rsidRPr="00EC5F12">
        <w:rPr>
          <w:rFonts w:ascii="Times New Roman" w:hAnsi="Times New Roman" w:cs="Times New Roman"/>
          <w:sz w:val="28"/>
          <w:szCs w:val="28"/>
          <w:lang w:val="ru-RU"/>
        </w:rPr>
        <w:t xml:space="preserve"> описи составляются лицами, ответственными за ведение делопроизводства, под методическим руководством Канцелярии. </w:t>
      </w:r>
    </w:p>
    <w:p w:rsidR="005126F6" w:rsidRPr="00EC5F12" w:rsidRDefault="005126F6" w:rsidP="00121552">
      <w:pPr>
        <w:pStyle w:val="ac"/>
        <w:widowControl w:val="0"/>
        <w:suppressAutoHyphens w:val="0"/>
        <w:spacing w:before="0" w:after="0"/>
        <w:ind w:firstLine="708"/>
        <w:jc w:val="both"/>
        <w:rPr>
          <w:sz w:val="28"/>
          <w:szCs w:val="28"/>
          <w:lang w:val="ru-RU"/>
        </w:rPr>
      </w:pPr>
      <w:r w:rsidRPr="00833C68">
        <w:rPr>
          <w:sz w:val="28"/>
          <w:szCs w:val="28"/>
          <w:lang w:val="ru-RU"/>
        </w:rPr>
        <w:t>По описям дел структурных подразделений</w:t>
      </w:r>
      <w:r w:rsidR="008F44C5">
        <w:rPr>
          <w:sz w:val="28"/>
          <w:szCs w:val="28"/>
          <w:lang w:val="ru-RU"/>
        </w:rPr>
        <w:t xml:space="preserve"> ННГУ</w:t>
      </w:r>
      <w:r w:rsidRPr="00833C68">
        <w:rPr>
          <w:sz w:val="28"/>
          <w:szCs w:val="28"/>
          <w:lang w:val="ru-RU"/>
        </w:rPr>
        <w:t xml:space="preserve"> документы передаются в </w:t>
      </w:r>
      <w:r w:rsidR="002807CF" w:rsidRPr="00833C68">
        <w:rPr>
          <w:sz w:val="28"/>
          <w:szCs w:val="28"/>
          <w:lang w:val="ru-RU"/>
        </w:rPr>
        <w:t>А</w:t>
      </w:r>
      <w:r w:rsidRPr="00833C68">
        <w:rPr>
          <w:sz w:val="28"/>
          <w:szCs w:val="28"/>
          <w:lang w:val="ru-RU"/>
        </w:rPr>
        <w:t>рхив организации</w:t>
      </w:r>
      <w:r w:rsidRPr="00EC5F12">
        <w:rPr>
          <w:sz w:val="28"/>
          <w:szCs w:val="28"/>
          <w:lang w:val="ru-RU"/>
        </w:rPr>
        <w:t>.</w:t>
      </w:r>
      <w:r w:rsidR="00633D6A">
        <w:rPr>
          <w:sz w:val="28"/>
          <w:szCs w:val="28"/>
          <w:lang w:val="ru-RU"/>
        </w:rPr>
        <w:t xml:space="preserve"> </w:t>
      </w:r>
    </w:p>
    <w:p w:rsidR="00833C68" w:rsidRPr="008F44C5" w:rsidRDefault="00833C68" w:rsidP="00833C68">
      <w:pPr>
        <w:pStyle w:val="ConsPlusNormal"/>
        <w:numPr>
          <w:ilvl w:val="0"/>
          <w:numId w:val="26"/>
        </w:numPr>
        <w:tabs>
          <w:tab w:val="left" w:pos="1418"/>
        </w:tabs>
        <w:ind w:left="0" w:firstLine="709"/>
        <w:jc w:val="both"/>
        <w:rPr>
          <w:rFonts w:ascii="Times New Roman" w:hAnsi="Times New Roman" w:cs="Times New Roman"/>
          <w:sz w:val="28"/>
          <w:szCs w:val="28"/>
          <w:lang w:val="ru-RU"/>
        </w:rPr>
      </w:pPr>
      <w:r w:rsidRPr="008F44C5">
        <w:rPr>
          <w:rFonts w:ascii="Times New Roman" w:hAnsi="Times New Roman" w:cs="Times New Roman"/>
          <w:sz w:val="28"/>
          <w:szCs w:val="28"/>
          <w:lang w:val="ru-RU"/>
        </w:rPr>
        <w:t xml:space="preserve">Обязательным элементом оформления законченной описи </w:t>
      </w:r>
      <w:r w:rsidR="008F44C5" w:rsidRPr="008F44C5">
        <w:rPr>
          <w:rFonts w:ascii="Times New Roman" w:hAnsi="Times New Roman" w:cs="Times New Roman"/>
          <w:sz w:val="28"/>
          <w:szCs w:val="28"/>
          <w:lang w:val="ru-RU"/>
        </w:rPr>
        <w:t xml:space="preserve">дел </w:t>
      </w:r>
      <w:r w:rsidRPr="008F44C5">
        <w:rPr>
          <w:rFonts w:ascii="Times New Roman" w:hAnsi="Times New Roman" w:cs="Times New Roman"/>
          <w:sz w:val="28"/>
          <w:szCs w:val="28"/>
          <w:lang w:val="ru-RU"/>
        </w:rPr>
        <w:t>является титульный лист.</w:t>
      </w:r>
    </w:p>
    <w:p w:rsidR="00833C68" w:rsidRPr="008F44C5" w:rsidRDefault="00833C68" w:rsidP="00833C68">
      <w:pPr>
        <w:widowControl w:val="0"/>
        <w:shd w:val="clear" w:color="auto" w:fill="FFFFFF"/>
        <w:spacing w:after="0" w:line="240" w:lineRule="auto"/>
        <w:ind w:firstLine="709"/>
        <w:jc w:val="both"/>
        <w:rPr>
          <w:rFonts w:ascii="Times New Roman" w:hAnsi="Times New Roman" w:cs="Times New Roman"/>
          <w:sz w:val="28"/>
          <w:szCs w:val="28"/>
        </w:rPr>
      </w:pPr>
      <w:r w:rsidRPr="008F44C5">
        <w:rPr>
          <w:rFonts w:ascii="Times New Roman" w:hAnsi="Times New Roman" w:cs="Times New Roman"/>
          <w:sz w:val="28"/>
          <w:szCs w:val="28"/>
        </w:rPr>
        <w:t>На титульном листе законченной описи дел постоянного хранения указываются:</w:t>
      </w:r>
    </w:p>
    <w:p w:rsidR="00833C68" w:rsidRPr="008F44C5" w:rsidRDefault="00833C68" w:rsidP="00833C68">
      <w:pPr>
        <w:pStyle w:val="ae"/>
        <w:widowControl w:val="0"/>
        <w:numPr>
          <w:ilvl w:val="0"/>
          <w:numId w:val="21"/>
        </w:numPr>
        <w:tabs>
          <w:tab w:val="left" w:pos="993"/>
        </w:tabs>
        <w:suppressAutoHyphens w:val="0"/>
        <w:ind w:left="0" w:firstLine="709"/>
        <w:jc w:val="both"/>
        <w:rPr>
          <w:sz w:val="28"/>
          <w:szCs w:val="28"/>
        </w:rPr>
      </w:pPr>
      <w:r w:rsidRPr="008F44C5">
        <w:rPr>
          <w:sz w:val="28"/>
          <w:szCs w:val="28"/>
        </w:rPr>
        <w:t>название фонда;</w:t>
      </w:r>
    </w:p>
    <w:p w:rsidR="00833C68" w:rsidRPr="008F44C5" w:rsidRDefault="00833C68" w:rsidP="00833C68">
      <w:pPr>
        <w:pStyle w:val="ae"/>
        <w:widowControl w:val="0"/>
        <w:numPr>
          <w:ilvl w:val="0"/>
          <w:numId w:val="21"/>
        </w:numPr>
        <w:tabs>
          <w:tab w:val="left" w:pos="993"/>
        </w:tabs>
        <w:suppressAutoHyphens w:val="0"/>
        <w:ind w:left="0" w:firstLine="709"/>
        <w:jc w:val="both"/>
        <w:rPr>
          <w:sz w:val="28"/>
          <w:szCs w:val="28"/>
        </w:rPr>
      </w:pPr>
      <w:r w:rsidRPr="008F44C5">
        <w:rPr>
          <w:sz w:val="28"/>
          <w:szCs w:val="28"/>
        </w:rPr>
        <w:t>номер фонда;</w:t>
      </w:r>
    </w:p>
    <w:p w:rsidR="00833C68" w:rsidRPr="008F44C5" w:rsidRDefault="00833C68" w:rsidP="00833C68">
      <w:pPr>
        <w:pStyle w:val="ae"/>
        <w:widowControl w:val="0"/>
        <w:numPr>
          <w:ilvl w:val="0"/>
          <w:numId w:val="21"/>
        </w:numPr>
        <w:tabs>
          <w:tab w:val="left" w:pos="993"/>
        </w:tabs>
        <w:suppressAutoHyphens w:val="0"/>
        <w:ind w:left="0" w:firstLine="709"/>
        <w:jc w:val="both"/>
        <w:rPr>
          <w:sz w:val="28"/>
          <w:szCs w:val="28"/>
        </w:rPr>
      </w:pPr>
      <w:r w:rsidRPr="008F44C5">
        <w:rPr>
          <w:sz w:val="28"/>
          <w:szCs w:val="28"/>
        </w:rPr>
        <w:t>номер описи;</w:t>
      </w:r>
    </w:p>
    <w:p w:rsidR="00833C68" w:rsidRPr="008F44C5" w:rsidRDefault="00833C68" w:rsidP="00833C68">
      <w:pPr>
        <w:pStyle w:val="ae"/>
        <w:widowControl w:val="0"/>
        <w:numPr>
          <w:ilvl w:val="0"/>
          <w:numId w:val="21"/>
        </w:numPr>
        <w:tabs>
          <w:tab w:val="left" w:pos="993"/>
        </w:tabs>
        <w:suppressAutoHyphens w:val="0"/>
        <w:ind w:left="0" w:firstLine="709"/>
        <w:jc w:val="both"/>
        <w:rPr>
          <w:sz w:val="28"/>
          <w:szCs w:val="28"/>
        </w:rPr>
      </w:pPr>
      <w:r w:rsidRPr="008F44C5">
        <w:rPr>
          <w:sz w:val="28"/>
          <w:szCs w:val="28"/>
        </w:rPr>
        <w:t xml:space="preserve">название описи, которое включает указание категории документов </w:t>
      </w:r>
      <w:r w:rsidRPr="008F44C5">
        <w:rPr>
          <w:sz w:val="28"/>
          <w:szCs w:val="28"/>
        </w:rPr>
        <w:lastRenderedPageBreak/>
        <w:t>(постоянного, временного хранения, по личному составу и т.п.), содержащихся в делах, заголовки которых включены в опись;</w:t>
      </w:r>
    </w:p>
    <w:p w:rsidR="00833C68" w:rsidRPr="008F44C5" w:rsidRDefault="00833C68" w:rsidP="00833C68">
      <w:pPr>
        <w:pStyle w:val="ae"/>
        <w:widowControl w:val="0"/>
        <w:numPr>
          <w:ilvl w:val="0"/>
          <w:numId w:val="21"/>
        </w:numPr>
        <w:tabs>
          <w:tab w:val="left" w:pos="993"/>
        </w:tabs>
        <w:suppressAutoHyphens w:val="0"/>
        <w:ind w:left="0" w:firstLine="709"/>
        <w:jc w:val="both"/>
        <w:rPr>
          <w:sz w:val="28"/>
          <w:szCs w:val="28"/>
        </w:rPr>
      </w:pPr>
      <w:r w:rsidRPr="008F44C5">
        <w:rPr>
          <w:sz w:val="28"/>
          <w:szCs w:val="28"/>
        </w:rPr>
        <w:t>крайние даты дел, включенных в опись.</w:t>
      </w:r>
    </w:p>
    <w:p w:rsidR="00833C68" w:rsidRPr="008F44C5" w:rsidRDefault="00833C68" w:rsidP="00833C68">
      <w:pPr>
        <w:widowControl w:val="0"/>
        <w:shd w:val="clear" w:color="auto" w:fill="FFFFFF"/>
        <w:spacing w:after="0" w:line="240" w:lineRule="auto"/>
        <w:ind w:firstLine="709"/>
        <w:jc w:val="both"/>
        <w:rPr>
          <w:rFonts w:ascii="Times New Roman" w:hAnsi="Times New Roman" w:cs="Times New Roman"/>
          <w:sz w:val="28"/>
          <w:szCs w:val="28"/>
        </w:rPr>
      </w:pPr>
      <w:r w:rsidRPr="008F44C5">
        <w:rPr>
          <w:rFonts w:ascii="Times New Roman" w:hAnsi="Times New Roman" w:cs="Times New Roman"/>
          <w:sz w:val="28"/>
          <w:szCs w:val="28"/>
        </w:rPr>
        <w:t xml:space="preserve">Перед названием фонда на титульном листе оставляется место для написания полного названия государственного архива, в котором будут постоянно храниться данные дела. </w:t>
      </w:r>
    </w:p>
    <w:p w:rsidR="005126F6" w:rsidRPr="00EC5F12" w:rsidRDefault="00B521CA" w:rsidP="00121552">
      <w:pPr>
        <w:pStyle w:val="ConsPlusNormal"/>
        <w:numPr>
          <w:ilvl w:val="0"/>
          <w:numId w:val="26"/>
        </w:numPr>
        <w:tabs>
          <w:tab w:val="left" w:pos="1418"/>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Опись</w:t>
      </w:r>
      <w:r w:rsidR="005126F6" w:rsidRPr="00EC5F12">
        <w:rPr>
          <w:rFonts w:ascii="Times New Roman" w:hAnsi="Times New Roman" w:cs="Times New Roman"/>
          <w:sz w:val="28"/>
          <w:szCs w:val="28"/>
          <w:lang w:val="ru-RU"/>
        </w:rPr>
        <w:t xml:space="preserve"> дела</w:t>
      </w:r>
      <w:r>
        <w:rPr>
          <w:rFonts w:ascii="Times New Roman" w:hAnsi="Times New Roman" w:cs="Times New Roman"/>
          <w:sz w:val="28"/>
          <w:szCs w:val="28"/>
          <w:lang w:val="ru-RU"/>
        </w:rPr>
        <w:t xml:space="preserve"> постоянного срока хранения</w:t>
      </w:r>
      <w:r w:rsidR="005126F6" w:rsidRPr="00EC5F12">
        <w:rPr>
          <w:rFonts w:ascii="Times New Roman" w:hAnsi="Times New Roman" w:cs="Times New Roman"/>
          <w:sz w:val="28"/>
          <w:szCs w:val="28"/>
          <w:lang w:val="ru-RU"/>
        </w:rPr>
        <w:t xml:space="preserve"> включает в себя следующие элементы: </w:t>
      </w:r>
    </w:p>
    <w:p w:rsidR="005126F6"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порядковый номер дела (тома, части) по описи; </w:t>
      </w:r>
    </w:p>
    <w:p w:rsidR="00B521CA" w:rsidRPr="00EC5F12" w:rsidRDefault="00B521CA" w:rsidP="00121552">
      <w:pPr>
        <w:pStyle w:val="ae"/>
        <w:widowControl w:val="0"/>
        <w:numPr>
          <w:ilvl w:val="0"/>
          <w:numId w:val="21"/>
        </w:numPr>
        <w:tabs>
          <w:tab w:val="left" w:pos="993"/>
        </w:tabs>
        <w:suppressAutoHyphens w:val="0"/>
        <w:ind w:left="0" w:firstLine="709"/>
        <w:jc w:val="both"/>
        <w:rPr>
          <w:sz w:val="28"/>
          <w:szCs w:val="28"/>
        </w:rPr>
      </w:pPr>
      <w:r>
        <w:rPr>
          <w:sz w:val="28"/>
          <w:szCs w:val="28"/>
        </w:rPr>
        <w:t>индекс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заголовок дела (тома, части), полностью соответствующий его названию на обложке дела;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крайние даты дела (тома, части);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количество листов в деле (томе, части);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примечание.</w:t>
      </w:r>
    </w:p>
    <w:p w:rsidR="005126F6" w:rsidRPr="00EC5F12" w:rsidRDefault="005126F6" w:rsidP="00121552">
      <w:pPr>
        <w:pStyle w:val="ConsPlusNormal"/>
        <w:numPr>
          <w:ilvl w:val="0"/>
          <w:numId w:val="26"/>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составлении описей дел соблюдаются следующие основные требования: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заголовки дел вносятся в опись в соответствии с принятой схемой систематизации на основе Сводной номенклатуры дел;</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вносится в опись под самостоятельным номером);</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порядок нумерации дел в описи – валовый;</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порядок присвоения номеров описям структурных подразделений ННГУ устанавливается по согласованию с Архивом;</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графы описи заполняются в точном соответствии с теми сведениями, которые вынесены на обложку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при внесении в опись подряд дел с одинаковыми заголовками пишется полностью заголовок </w:t>
      </w:r>
      <w:r w:rsidR="00F64B9A">
        <w:rPr>
          <w:sz w:val="28"/>
          <w:szCs w:val="28"/>
        </w:rPr>
        <w:t>каждого</w:t>
      </w:r>
      <w:r w:rsidRPr="00EC5F12">
        <w:rPr>
          <w:sz w:val="28"/>
          <w:szCs w:val="28"/>
        </w:rPr>
        <w:t xml:space="preserve"> дела</w:t>
      </w:r>
      <w:r w:rsidR="00F64B9A">
        <w:rPr>
          <w:sz w:val="28"/>
          <w:szCs w:val="28"/>
        </w:rPr>
        <w:t>. П</w:t>
      </w:r>
      <w:r w:rsidRPr="00EC5F12">
        <w:rPr>
          <w:sz w:val="28"/>
          <w:szCs w:val="28"/>
        </w:rPr>
        <w:t>ри этом другие сведения о делах вносятся в опись полностью (на каждом новом листе описи заголовок воспроизводится полностью);</w:t>
      </w:r>
    </w:p>
    <w:p w:rsidR="005126F6"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в деле личных документов и т.п.</w:t>
      </w:r>
    </w:p>
    <w:p w:rsidR="005126F6" w:rsidRPr="00984E8C" w:rsidRDefault="005126F6" w:rsidP="00121552">
      <w:pPr>
        <w:pStyle w:val="ConsPlusNormal"/>
        <w:numPr>
          <w:ilvl w:val="0"/>
          <w:numId w:val="26"/>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конце описи </w:t>
      </w:r>
      <w:r w:rsidR="008F44C5">
        <w:rPr>
          <w:rFonts w:ascii="Times New Roman" w:hAnsi="Times New Roman" w:cs="Times New Roman"/>
          <w:sz w:val="28"/>
          <w:szCs w:val="28"/>
          <w:lang w:val="ru-RU"/>
        </w:rPr>
        <w:t xml:space="preserve">дел </w:t>
      </w:r>
      <w:r w:rsidRPr="00EC5F12">
        <w:rPr>
          <w:rFonts w:ascii="Times New Roman" w:hAnsi="Times New Roman" w:cs="Times New Roman"/>
          <w:sz w:val="28"/>
          <w:szCs w:val="28"/>
          <w:lang w:val="ru-RU"/>
        </w:rPr>
        <w:t xml:space="preserve">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w:t>
      </w:r>
      <w:r w:rsidR="008F44C5">
        <w:rPr>
          <w:rFonts w:ascii="Times New Roman" w:hAnsi="Times New Roman" w:cs="Times New Roman"/>
          <w:sz w:val="28"/>
          <w:szCs w:val="28"/>
          <w:lang w:val="ru-RU"/>
        </w:rPr>
        <w:t xml:space="preserve">дел </w:t>
      </w:r>
      <w:r w:rsidRPr="00EC5F12">
        <w:rPr>
          <w:rFonts w:ascii="Times New Roman" w:hAnsi="Times New Roman" w:cs="Times New Roman"/>
          <w:sz w:val="28"/>
          <w:szCs w:val="28"/>
          <w:lang w:val="ru-RU"/>
        </w:rPr>
        <w:t xml:space="preserve">(наличие литерных и </w:t>
      </w:r>
      <w:r w:rsidRPr="00984E8C">
        <w:rPr>
          <w:rFonts w:ascii="Times New Roman" w:hAnsi="Times New Roman" w:cs="Times New Roman"/>
          <w:sz w:val="28"/>
          <w:szCs w:val="28"/>
          <w:lang w:val="ru-RU"/>
        </w:rPr>
        <w:t>пропущенных номеров).</w:t>
      </w:r>
    </w:p>
    <w:p w:rsidR="00984E8C" w:rsidRPr="00DD129B" w:rsidRDefault="005126F6" w:rsidP="00984E8C">
      <w:pPr>
        <w:pStyle w:val="ConsPlusNormal"/>
        <w:numPr>
          <w:ilvl w:val="0"/>
          <w:numId w:val="26"/>
        </w:numPr>
        <w:tabs>
          <w:tab w:val="left" w:pos="1418"/>
        </w:tabs>
        <w:ind w:left="0" w:firstLine="709"/>
        <w:jc w:val="both"/>
        <w:rPr>
          <w:rFonts w:ascii="Times New Roman" w:hAnsi="Times New Roman" w:cs="Times New Roman"/>
          <w:sz w:val="28"/>
          <w:szCs w:val="28"/>
          <w:lang w:val="ru-RU"/>
        </w:rPr>
      </w:pPr>
      <w:r w:rsidRPr="00984E8C">
        <w:rPr>
          <w:rFonts w:ascii="Times New Roman" w:hAnsi="Times New Roman" w:cs="Times New Roman"/>
          <w:sz w:val="28"/>
          <w:szCs w:val="28"/>
          <w:lang w:val="ru-RU"/>
        </w:rPr>
        <w:t xml:space="preserve">Описи подписываются </w:t>
      </w:r>
      <w:r w:rsidR="00984E8C" w:rsidRPr="00984E8C">
        <w:rPr>
          <w:rFonts w:ascii="Times New Roman" w:hAnsi="Times New Roman" w:cs="Times New Roman"/>
          <w:sz w:val="28"/>
          <w:szCs w:val="28"/>
          <w:lang w:val="ru-RU"/>
        </w:rPr>
        <w:t xml:space="preserve">составителем, </w:t>
      </w:r>
      <w:r w:rsidRPr="00984E8C">
        <w:rPr>
          <w:rFonts w:ascii="Times New Roman" w:hAnsi="Times New Roman" w:cs="Times New Roman"/>
          <w:sz w:val="28"/>
          <w:szCs w:val="28"/>
          <w:lang w:val="ru-RU"/>
        </w:rPr>
        <w:t xml:space="preserve">руководителем </w:t>
      </w:r>
      <w:r w:rsidR="00984E8C" w:rsidRPr="00984E8C">
        <w:rPr>
          <w:rFonts w:ascii="Times New Roman" w:hAnsi="Times New Roman" w:cs="Times New Roman"/>
          <w:sz w:val="28"/>
          <w:szCs w:val="28"/>
          <w:lang w:val="ru-RU"/>
        </w:rPr>
        <w:t xml:space="preserve">структурного </w:t>
      </w:r>
      <w:r w:rsidRPr="00984E8C">
        <w:rPr>
          <w:rFonts w:ascii="Times New Roman" w:hAnsi="Times New Roman" w:cs="Times New Roman"/>
          <w:sz w:val="28"/>
          <w:szCs w:val="28"/>
          <w:lang w:val="ru-RU"/>
        </w:rPr>
        <w:t>подразделения</w:t>
      </w:r>
      <w:r w:rsidR="00984E8C" w:rsidRPr="00984E8C">
        <w:rPr>
          <w:rFonts w:ascii="Times New Roman" w:hAnsi="Times New Roman" w:cs="Times New Roman"/>
          <w:sz w:val="28"/>
          <w:szCs w:val="28"/>
          <w:lang w:val="ru-RU"/>
        </w:rPr>
        <w:t xml:space="preserve"> ННГУ</w:t>
      </w:r>
      <w:r w:rsidRPr="00984E8C">
        <w:rPr>
          <w:rFonts w:ascii="Times New Roman" w:hAnsi="Times New Roman" w:cs="Times New Roman"/>
          <w:sz w:val="28"/>
          <w:szCs w:val="28"/>
          <w:lang w:val="ru-RU"/>
        </w:rPr>
        <w:t xml:space="preserve">, согласовываются </w:t>
      </w:r>
      <w:r w:rsidR="00984E8C" w:rsidRPr="00984E8C">
        <w:rPr>
          <w:rFonts w:ascii="Times New Roman" w:hAnsi="Times New Roman" w:cs="Times New Roman"/>
          <w:sz w:val="28"/>
          <w:szCs w:val="28"/>
          <w:lang w:val="ru-RU"/>
        </w:rPr>
        <w:t xml:space="preserve">с </w:t>
      </w:r>
      <w:r w:rsidRPr="00984E8C">
        <w:rPr>
          <w:rFonts w:ascii="Times New Roman" w:hAnsi="Times New Roman" w:cs="Times New Roman"/>
          <w:sz w:val="28"/>
          <w:szCs w:val="28"/>
          <w:lang w:val="ru-RU"/>
        </w:rPr>
        <w:t xml:space="preserve">ЭК структурного </w:t>
      </w:r>
      <w:r w:rsidRPr="00DD129B">
        <w:rPr>
          <w:rFonts w:ascii="Times New Roman" w:hAnsi="Times New Roman" w:cs="Times New Roman"/>
          <w:sz w:val="28"/>
          <w:szCs w:val="28"/>
          <w:lang w:val="ru-RU"/>
        </w:rPr>
        <w:t xml:space="preserve">подразделения ННГУ, Канцелярией и Архивом. </w:t>
      </w:r>
    </w:p>
    <w:p w:rsidR="005126F6" w:rsidRPr="00EC5F12" w:rsidRDefault="005126F6" w:rsidP="00121552">
      <w:pPr>
        <w:pStyle w:val="ConsPlusNormal"/>
        <w:numPr>
          <w:ilvl w:val="0"/>
          <w:numId w:val="26"/>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При составлении описи на двух и более страницах вторая и </w:t>
      </w:r>
      <w:r w:rsidRPr="00EC5F12">
        <w:rPr>
          <w:rFonts w:ascii="Times New Roman" w:hAnsi="Times New Roman" w:cs="Times New Roman"/>
          <w:sz w:val="28"/>
          <w:szCs w:val="28"/>
          <w:lang w:val="ru-RU"/>
        </w:rPr>
        <w:lastRenderedPageBreak/>
        <w:t>последующие страницы нумеруются. Номера проставляют посередине верхнего поля листа арабскими цифрами.</w:t>
      </w:r>
    </w:p>
    <w:p w:rsidR="005126F6" w:rsidRPr="00EC5F12" w:rsidRDefault="005126F6" w:rsidP="00121552">
      <w:pPr>
        <w:pStyle w:val="ConsPlusNormal"/>
        <w:numPr>
          <w:ilvl w:val="0"/>
          <w:numId w:val="26"/>
        </w:numPr>
        <w:tabs>
          <w:tab w:val="left" w:pos="1418"/>
        </w:tabs>
        <w:ind w:left="0" w:firstLine="709"/>
        <w:jc w:val="both"/>
        <w:rPr>
          <w:rFonts w:ascii="Times New Roman" w:hAnsi="Times New Roman" w:cs="Times New Roman"/>
          <w:sz w:val="28"/>
          <w:szCs w:val="28"/>
          <w:lang w:val="ru-RU"/>
        </w:rPr>
      </w:pPr>
      <w:r w:rsidRPr="00984E8C">
        <w:rPr>
          <w:rFonts w:ascii="Times New Roman" w:hAnsi="Times New Roman" w:cs="Times New Roman"/>
          <w:sz w:val="28"/>
          <w:szCs w:val="28"/>
          <w:lang w:val="ru-RU"/>
        </w:rPr>
        <w:t>Описи дел временн</w:t>
      </w:r>
      <w:r w:rsidR="009C469A" w:rsidRPr="00984E8C">
        <w:rPr>
          <w:rFonts w:ascii="Times New Roman" w:hAnsi="Times New Roman" w:cs="Times New Roman"/>
          <w:sz w:val="28"/>
          <w:szCs w:val="28"/>
          <w:lang w:val="ru-RU"/>
        </w:rPr>
        <w:t xml:space="preserve">ых </w:t>
      </w:r>
      <w:r w:rsidRPr="00984E8C">
        <w:rPr>
          <w:rFonts w:ascii="Times New Roman" w:hAnsi="Times New Roman" w:cs="Times New Roman"/>
          <w:sz w:val="28"/>
          <w:szCs w:val="28"/>
          <w:lang w:val="ru-RU"/>
        </w:rPr>
        <w:t>(свыше 10 лет)</w:t>
      </w:r>
      <w:r w:rsidR="009C469A" w:rsidRPr="00984E8C">
        <w:rPr>
          <w:rFonts w:ascii="Times New Roman" w:hAnsi="Times New Roman" w:cs="Times New Roman"/>
          <w:sz w:val="28"/>
          <w:szCs w:val="28"/>
          <w:lang w:val="ru-RU"/>
        </w:rPr>
        <w:t xml:space="preserve"> сроков</w:t>
      </w:r>
      <w:r w:rsidRPr="00984E8C">
        <w:rPr>
          <w:rFonts w:ascii="Times New Roman" w:hAnsi="Times New Roman" w:cs="Times New Roman"/>
          <w:sz w:val="28"/>
          <w:szCs w:val="28"/>
          <w:lang w:val="ru-RU"/>
        </w:rPr>
        <w:t xml:space="preserve"> хранения и по</w:t>
      </w:r>
      <w:r w:rsidRPr="00EC5F12">
        <w:rPr>
          <w:rFonts w:ascii="Times New Roman" w:hAnsi="Times New Roman" w:cs="Times New Roman"/>
          <w:sz w:val="28"/>
          <w:szCs w:val="28"/>
          <w:lang w:val="ru-RU"/>
        </w:rPr>
        <w:t xml:space="preserve"> личному составу представляются в Архив через два полных года после завершения в делопроизводстве вместе с отраженными в них делами.</w:t>
      </w:r>
    </w:p>
    <w:p w:rsidR="005126F6" w:rsidRPr="00EC5F12" w:rsidRDefault="005126F6" w:rsidP="00121552">
      <w:pPr>
        <w:pStyle w:val="ConsPlusNormal"/>
        <w:suppressAutoHyphens w:val="0"/>
        <w:jc w:val="both"/>
        <w:rPr>
          <w:rFonts w:ascii="Times New Roman" w:hAnsi="Times New Roman" w:cs="Times New Roman"/>
          <w:b/>
          <w:bCs/>
          <w:sz w:val="28"/>
          <w:szCs w:val="28"/>
          <w:lang w:val="ru-RU"/>
        </w:rPr>
      </w:pPr>
    </w:p>
    <w:p w:rsidR="005126F6" w:rsidRPr="00EC5F12" w:rsidRDefault="005126F6" w:rsidP="00121552">
      <w:pPr>
        <w:pStyle w:val="ConsPlusNormal"/>
        <w:suppressAutoHyphens w:val="0"/>
        <w:jc w:val="center"/>
        <w:rPr>
          <w:rFonts w:ascii="Times New Roman" w:hAnsi="Times New Roman" w:cs="Times New Roman"/>
          <w:b/>
          <w:bCs/>
          <w:sz w:val="28"/>
          <w:szCs w:val="28"/>
          <w:lang w:val="ru-RU"/>
        </w:rPr>
      </w:pPr>
      <w:r w:rsidRPr="00EC5F12">
        <w:rPr>
          <w:rFonts w:ascii="Times New Roman" w:hAnsi="Times New Roman" w:cs="Times New Roman"/>
          <w:b/>
          <w:bCs/>
          <w:sz w:val="28"/>
          <w:szCs w:val="28"/>
          <w:lang w:val="ru-RU"/>
        </w:rPr>
        <w:t>Особенности ведения дел и описей дел по личному составу</w:t>
      </w:r>
    </w:p>
    <w:p w:rsidR="005126F6" w:rsidRPr="00EC5F12" w:rsidRDefault="005126F6" w:rsidP="00121552">
      <w:pPr>
        <w:pStyle w:val="ConsPlusNormal"/>
        <w:numPr>
          <w:ilvl w:val="0"/>
          <w:numId w:val="27"/>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соответствии с общими правилами делопроизводства документы по личному составу выделяются в особую группу. Они имеют срок хранения 50 лет, систематизируются обособленно и включаются в отдельную опись. </w:t>
      </w:r>
    </w:p>
    <w:p w:rsidR="005126F6" w:rsidRPr="00EC5F12" w:rsidRDefault="00371992" w:rsidP="00121552">
      <w:pPr>
        <w:pStyle w:val="ConsPlusNormal"/>
        <w:numPr>
          <w:ilvl w:val="0"/>
          <w:numId w:val="27"/>
        </w:numPr>
        <w:tabs>
          <w:tab w:val="left" w:pos="1418"/>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Личные дела</w:t>
      </w:r>
      <w:r w:rsidR="005126F6" w:rsidRPr="00EC5F12">
        <w:rPr>
          <w:rFonts w:ascii="Times New Roman" w:hAnsi="Times New Roman" w:cs="Times New Roman"/>
          <w:sz w:val="28"/>
          <w:szCs w:val="28"/>
          <w:lang w:val="ru-RU"/>
        </w:rPr>
        <w:t xml:space="preserve"> в </w:t>
      </w:r>
      <w:r w:rsidR="00984E8C">
        <w:rPr>
          <w:rFonts w:ascii="Times New Roman" w:hAnsi="Times New Roman" w:cs="Times New Roman"/>
          <w:sz w:val="28"/>
          <w:szCs w:val="28"/>
          <w:lang w:val="ru-RU"/>
        </w:rPr>
        <w:t>ННГУ</w:t>
      </w:r>
      <w:r w:rsidR="005126F6" w:rsidRPr="00EC5F12">
        <w:rPr>
          <w:rFonts w:ascii="Times New Roman" w:hAnsi="Times New Roman" w:cs="Times New Roman"/>
          <w:sz w:val="28"/>
          <w:szCs w:val="28"/>
          <w:lang w:val="ru-RU"/>
        </w:rPr>
        <w:t xml:space="preserve"> заводятся: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в </w:t>
      </w:r>
      <w:r w:rsidR="00984E8C">
        <w:rPr>
          <w:sz w:val="28"/>
          <w:szCs w:val="28"/>
        </w:rPr>
        <w:t>П</w:t>
      </w:r>
      <w:r w:rsidRPr="00EC5F12">
        <w:rPr>
          <w:sz w:val="28"/>
          <w:szCs w:val="28"/>
        </w:rPr>
        <w:t>рием</w:t>
      </w:r>
      <w:r w:rsidR="00984E8C">
        <w:rPr>
          <w:sz w:val="28"/>
          <w:szCs w:val="28"/>
        </w:rPr>
        <w:t>ной комиссии</w:t>
      </w:r>
      <w:r w:rsidRPr="00EC5F12">
        <w:rPr>
          <w:sz w:val="28"/>
          <w:szCs w:val="28"/>
        </w:rPr>
        <w:t>;</w:t>
      </w:r>
    </w:p>
    <w:p w:rsidR="005126F6" w:rsidRPr="00984E8C" w:rsidRDefault="005126F6" w:rsidP="00121552">
      <w:pPr>
        <w:pStyle w:val="ae"/>
        <w:widowControl w:val="0"/>
        <w:numPr>
          <w:ilvl w:val="0"/>
          <w:numId w:val="21"/>
        </w:numPr>
        <w:tabs>
          <w:tab w:val="left" w:pos="993"/>
        </w:tabs>
        <w:suppressAutoHyphens w:val="0"/>
        <w:ind w:left="0" w:firstLine="709"/>
        <w:jc w:val="both"/>
        <w:rPr>
          <w:sz w:val="28"/>
          <w:szCs w:val="28"/>
        </w:rPr>
      </w:pPr>
      <w:r w:rsidRPr="00984E8C">
        <w:rPr>
          <w:sz w:val="28"/>
          <w:szCs w:val="28"/>
        </w:rPr>
        <w:t>в институтах и на факультетах;</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в </w:t>
      </w:r>
      <w:r w:rsidR="00984E8C">
        <w:rPr>
          <w:sz w:val="28"/>
          <w:szCs w:val="28"/>
        </w:rPr>
        <w:t>И</w:t>
      </w:r>
      <w:r w:rsidRPr="00EC5F12">
        <w:rPr>
          <w:sz w:val="28"/>
          <w:szCs w:val="28"/>
        </w:rPr>
        <w:t>нституте аспирантуры и докторантуры;</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в управлении кадров;</w:t>
      </w:r>
    </w:p>
    <w:p w:rsidR="005126F6" w:rsidRPr="00984E8C" w:rsidRDefault="005126F6" w:rsidP="00121552">
      <w:pPr>
        <w:pStyle w:val="ae"/>
        <w:widowControl w:val="0"/>
        <w:numPr>
          <w:ilvl w:val="0"/>
          <w:numId w:val="21"/>
        </w:numPr>
        <w:tabs>
          <w:tab w:val="left" w:pos="993"/>
        </w:tabs>
        <w:suppressAutoHyphens w:val="0"/>
        <w:ind w:left="0" w:firstLine="709"/>
        <w:jc w:val="both"/>
        <w:rPr>
          <w:sz w:val="28"/>
          <w:szCs w:val="28"/>
        </w:rPr>
      </w:pPr>
      <w:r w:rsidRPr="00984E8C">
        <w:rPr>
          <w:sz w:val="28"/>
          <w:szCs w:val="28"/>
        </w:rPr>
        <w:t>в филиалах;</w:t>
      </w:r>
    </w:p>
    <w:p w:rsidR="005126F6"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в </w:t>
      </w:r>
      <w:r w:rsidR="00984E8C">
        <w:rPr>
          <w:sz w:val="28"/>
          <w:szCs w:val="28"/>
        </w:rPr>
        <w:t xml:space="preserve">структурных </w:t>
      </w:r>
      <w:r w:rsidRPr="00EC5F12">
        <w:rPr>
          <w:sz w:val="28"/>
          <w:szCs w:val="28"/>
        </w:rPr>
        <w:t>подразделениях</w:t>
      </w:r>
      <w:r w:rsidR="00984E8C">
        <w:rPr>
          <w:sz w:val="28"/>
          <w:szCs w:val="28"/>
        </w:rPr>
        <w:t xml:space="preserve"> ННГУ</w:t>
      </w:r>
      <w:r w:rsidRPr="00EC5F12">
        <w:rPr>
          <w:sz w:val="28"/>
          <w:szCs w:val="28"/>
        </w:rPr>
        <w:t>, осуществляющих переподготовку и повышение квалификации.</w:t>
      </w:r>
    </w:p>
    <w:p w:rsidR="00462A8C" w:rsidRPr="00984E8C" w:rsidRDefault="00984E8C" w:rsidP="00984E8C">
      <w:pPr>
        <w:pStyle w:val="ae"/>
        <w:widowControl w:val="0"/>
        <w:numPr>
          <w:ilvl w:val="1"/>
          <w:numId w:val="41"/>
        </w:numPr>
        <w:tabs>
          <w:tab w:val="left" w:pos="993"/>
        </w:tabs>
        <w:suppressAutoHyphens w:val="0"/>
        <w:jc w:val="both"/>
        <w:rPr>
          <w:b/>
          <w:sz w:val="28"/>
          <w:szCs w:val="28"/>
        </w:rPr>
      </w:pPr>
      <w:r w:rsidRPr="00984E8C">
        <w:rPr>
          <w:b/>
          <w:sz w:val="28"/>
          <w:szCs w:val="28"/>
        </w:rPr>
        <w:t>Ведение личных дел обучающихся</w:t>
      </w:r>
      <w:r w:rsidR="008972FB">
        <w:rPr>
          <w:b/>
          <w:sz w:val="28"/>
          <w:szCs w:val="28"/>
        </w:rPr>
        <w:t xml:space="preserve"> ННГУ</w:t>
      </w:r>
    </w:p>
    <w:p w:rsidR="00462A8C" w:rsidRPr="00462A8C" w:rsidRDefault="00462A8C" w:rsidP="00984E8C">
      <w:pPr>
        <w:pStyle w:val="ae"/>
        <w:widowControl w:val="0"/>
        <w:numPr>
          <w:ilvl w:val="0"/>
          <w:numId w:val="40"/>
        </w:numPr>
        <w:tabs>
          <w:tab w:val="left" w:pos="1418"/>
        </w:tabs>
        <w:ind w:left="0" w:firstLine="709"/>
        <w:jc w:val="both"/>
        <w:rPr>
          <w:sz w:val="28"/>
          <w:szCs w:val="28"/>
        </w:rPr>
      </w:pPr>
      <w:r w:rsidRPr="00462A8C">
        <w:rPr>
          <w:sz w:val="28"/>
          <w:szCs w:val="28"/>
        </w:rPr>
        <w:t xml:space="preserve">При оформлении </w:t>
      </w:r>
      <w:r w:rsidR="00371992">
        <w:rPr>
          <w:sz w:val="28"/>
          <w:szCs w:val="28"/>
        </w:rPr>
        <w:t>личных дел</w:t>
      </w:r>
      <w:r w:rsidRPr="00462A8C">
        <w:rPr>
          <w:sz w:val="28"/>
          <w:szCs w:val="28"/>
        </w:rPr>
        <w:t xml:space="preserve"> </w:t>
      </w:r>
      <w:r w:rsidR="008972FB">
        <w:rPr>
          <w:sz w:val="28"/>
          <w:szCs w:val="28"/>
        </w:rPr>
        <w:t xml:space="preserve">обучающихся </w:t>
      </w:r>
      <w:r w:rsidRPr="00462A8C">
        <w:rPr>
          <w:sz w:val="28"/>
          <w:szCs w:val="28"/>
        </w:rPr>
        <w:t>осуществляется перегруппировка документов в прямой хронологической последовательности от даты зачисления к дате отчисления, а также полистный просмотр дела с целью изъятия документов, не относящихся к данному делу и (или) имеющих сроки хранения, отличные от 50 лет.</w:t>
      </w:r>
    </w:p>
    <w:p w:rsidR="00462A8C" w:rsidRPr="00462A8C" w:rsidRDefault="00462A8C" w:rsidP="00984E8C">
      <w:pPr>
        <w:pStyle w:val="ae"/>
        <w:widowControl w:val="0"/>
        <w:numPr>
          <w:ilvl w:val="0"/>
          <w:numId w:val="40"/>
        </w:numPr>
        <w:tabs>
          <w:tab w:val="left" w:pos="1418"/>
        </w:tabs>
        <w:ind w:left="0" w:firstLine="709"/>
        <w:jc w:val="both"/>
        <w:rPr>
          <w:sz w:val="28"/>
          <w:szCs w:val="28"/>
        </w:rPr>
      </w:pPr>
      <w:r w:rsidRPr="00462A8C">
        <w:rPr>
          <w:sz w:val="28"/>
          <w:szCs w:val="28"/>
        </w:rPr>
        <w:t>Не допускается помещение в личные дела обучающихся договоров об обучении и (или) их копий.</w:t>
      </w:r>
    </w:p>
    <w:p w:rsidR="00462A8C" w:rsidRPr="00462A8C" w:rsidRDefault="00371992" w:rsidP="00984E8C">
      <w:pPr>
        <w:pStyle w:val="ae"/>
        <w:widowControl w:val="0"/>
        <w:numPr>
          <w:ilvl w:val="0"/>
          <w:numId w:val="40"/>
        </w:numPr>
        <w:tabs>
          <w:tab w:val="left" w:pos="1418"/>
        </w:tabs>
        <w:ind w:left="0" w:firstLine="709"/>
        <w:jc w:val="both"/>
        <w:rPr>
          <w:sz w:val="28"/>
          <w:szCs w:val="28"/>
        </w:rPr>
      </w:pPr>
      <w:r>
        <w:rPr>
          <w:sz w:val="28"/>
          <w:szCs w:val="28"/>
        </w:rPr>
        <w:t xml:space="preserve">В личных делах обучающихся нумерации также подлежат: студенческий билет и </w:t>
      </w:r>
      <w:r w:rsidR="00462A8C" w:rsidRPr="00462A8C">
        <w:rPr>
          <w:sz w:val="28"/>
          <w:szCs w:val="28"/>
        </w:rPr>
        <w:t>учебная карточка студента (далее – УКС). Наличие</w:t>
      </w:r>
      <w:r>
        <w:rPr>
          <w:sz w:val="28"/>
          <w:szCs w:val="28"/>
        </w:rPr>
        <w:t xml:space="preserve"> </w:t>
      </w:r>
      <w:r w:rsidR="00462A8C" w:rsidRPr="00462A8C">
        <w:rPr>
          <w:sz w:val="28"/>
          <w:szCs w:val="28"/>
        </w:rPr>
        <w:t>студенческого билета, а также личных документов обязательно отмечается в листе-заверителе.</w:t>
      </w:r>
    </w:p>
    <w:p w:rsidR="00984E8C" w:rsidRDefault="00462A8C" w:rsidP="00984E8C">
      <w:pPr>
        <w:pStyle w:val="ae"/>
        <w:widowControl w:val="0"/>
        <w:tabs>
          <w:tab w:val="left" w:pos="993"/>
        </w:tabs>
        <w:ind w:left="0" w:firstLine="709"/>
        <w:jc w:val="both"/>
        <w:rPr>
          <w:sz w:val="28"/>
          <w:szCs w:val="28"/>
        </w:rPr>
      </w:pPr>
      <w:r w:rsidRPr="00462A8C">
        <w:rPr>
          <w:sz w:val="28"/>
          <w:szCs w:val="28"/>
        </w:rPr>
        <w:t xml:space="preserve">В </w:t>
      </w:r>
      <w:r w:rsidR="008972FB">
        <w:rPr>
          <w:sz w:val="28"/>
          <w:szCs w:val="28"/>
        </w:rPr>
        <w:t>УКС</w:t>
      </w:r>
      <w:r w:rsidRPr="00462A8C">
        <w:rPr>
          <w:sz w:val="28"/>
          <w:szCs w:val="28"/>
        </w:rPr>
        <w:t xml:space="preserve"> состоящей из отдельных листов, каждый </w:t>
      </w:r>
      <w:r w:rsidR="00984E8C">
        <w:rPr>
          <w:sz w:val="28"/>
          <w:szCs w:val="28"/>
        </w:rPr>
        <w:t>лист нумеруется самостоятельно.</w:t>
      </w:r>
    </w:p>
    <w:p w:rsidR="00462A8C" w:rsidRDefault="00462A8C" w:rsidP="00984E8C">
      <w:pPr>
        <w:pStyle w:val="ae"/>
        <w:widowControl w:val="0"/>
        <w:tabs>
          <w:tab w:val="left" w:pos="993"/>
        </w:tabs>
        <w:ind w:left="0" w:firstLine="709"/>
        <w:jc w:val="both"/>
        <w:rPr>
          <w:sz w:val="28"/>
          <w:szCs w:val="28"/>
        </w:rPr>
      </w:pPr>
      <w:r w:rsidRPr="00462A8C">
        <w:rPr>
          <w:sz w:val="28"/>
          <w:szCs w:val="28"/>
        </w:rPr>
        <w:t xml:space="preserve">УКС, состоящая из двух </w:t>
      </w:r>
      <w:r w:rsidR="00984E8C" w:rsidRPr="00984E8C">
        <w:rPr>
          <w:sz w:val="28"/>
          <w:szCs w:val="28"/>
        </w:rPr>
        <w:t>и более</w:t>
      </w:r>
      <w:r w:rsidR="00984E8C" w:rsidRPr="00462A8C">
        <w:rPr>
          <w:sz w:val="28"/>
          <w:szCs w:val="28"/>
        </w:rPr>
        <w:t xml:space="preserve"> </w:t>
      </w:r>
      <w:r w:rsidRPr="00462A8C">
        <w:rPr>
          <w:sz w:val="28"/>
          <w:szCs w:val="28"/>
        </w:rPr>
        <w:t xml:space="preserve">листов формата А4, </w:t>
      </w:r>
      <w:r w:rsidR="00984E8C" w:rsidRPr="00984E8C">
        <w:rPr>
          <w:sz w:val="28"/>
          <w:szCs w:val="28"/>
        </w:rPr>
        <w:t xml:space="preserve">прошивается </w:t>
      </w:r>
      <w:r w:rsidR="00984E8C">
        <w:rPr>
          <w:sz w:val="28"/>
          <w:szCs w:val="28"/>
        </w:rPr>
        <w:t>н</w:t>
      </w:r>
      <w:r w:rsidRPr="00462A8C">
        <w:rPr>
          <w:sz w:val="28"/>
          <w:szCs w:val="28"/>
        </w:rPr>
        <w:t xml:space="preserve">а три прокола по </w:t>
      </w:r>
      <w:r w:rsidR="00256661">
        <w:rPr>
          <w:sz w:val="28"/>
          <w:szCs w:val="28"/>
        </w:rPr>
        <w:t xml:space="preserve">левому </w:t>
      </w:r>
      <w:r w:rsidRPr="00462A8C">
        <w:rPr>
          <w:sz w:val="28"/>
          <w:szCs w:val="28"/>
        </w:rPr>
        <w:t>краю листа. Использование металлических скобок для сшивания листов УКС не допускается.</w:t>
      </w:r>
    </w:p>
    <w:p w:rsidR="00462A8C" w:rsidRDefault="00462A8C" w:rsidP="00984E8C">
      <w:pPr>
        <w:pStyle w:val="ae"/>
        <w:widowControl w:val="0"/>
        <w:numPr>
          <w:ilvl w:val="0"/>
          <w:numId w:val="40"/>
        </w:numPr>
        <w:tabs>
          <w:tab w:val="left" w:pos="1418"/>
        </w:tabs>
        <w:ind w:left="0" w:firstLine="709"/>
        <w:jc w:val="both"/>
        <w:rPr>
          <w:sz w:val="28"/>
          <w:szCs w:val="28"/>
        </w:rPr>
      </w:pPr>
      <w:r w:rsidRPr="00462A8C">
        <w:rPr>
          <w:sz w:val="28"/>
          <w:szCs w:val="28"/>
        </w:rPr>
        <w:t xml:space="preserve">Документы, составляющие личное дело </w:t>
      </w:r>
      <w:r w:rsidR="00256661">
        <w:rPr>
          <w:sz w:val="28"/>
          <w:szCs w:val="28"/>
        </w:rPr>
        <w:t>обучающегося</w:t>
      </w:r>
      <w:r w:rsidRPr="00462A8C">
        <w:rPr>
          <w:sz w:val="28"/>
          <w:szCs w:val="28"/>
        </w:rPr>
        <w:t xml:space="preserve">, подшиваются льняной ниткой в твердую обложку из картона на четыре прокола с отступом в 2 см от края листа. </w:t>
      </w:r>
      <w:r w:rsidR="008972FB">
        <w:rPr>
          <w:sz w:val="28"/>
          <w:szCs w:val="28"/>
        </w:rPr>
        <w:t>УКС</w:t>
      </w:r>
      <w:r w:rsidRPr="00462A8C">
        <w:rPr>
          <w:sz w:val="28"/>
          <w:szCs w:val="28"/>
        </w:rPr>
        <w:t xml:space="preserve"> в дело</w:t>
      </w:r>
      <w:r w:rsidR="008972FB">
        <w:rPr>
          <w:sz w:val="28"/>
          <w:szCs w:val="28"/>
        </w:rPr>
        <w:t xml:space="preserve"> </w:t>
      </w:r>
      <w:r w:rsidRPr="00462A8C">
        <w:rPr>
          <w:sz w:val="28"/>
          <w:szCs w:val="28"/>
        </w:rPr>
        <w:t>вкладывается, а не</w:t>
      </w:r>
      <w:r w:rsidR="008972FB">
        <w:rPr>
          <w:sz w:val="28"/>
          <w:szCs w:val="28"/>
        </w:rPr>
        <w:t xml:space="preserve"> </w:t>
      </w:r>
      <w:r w:rsidRPr="00462A8C">
        <w:rPr>
          <w:sz w:val="28"/>
          <w:szCs w:val="28"/>
        </w:rPr>
        <w:t>подшивается.</w:t>
      </w:r>
    </w:p>
    <w:p w:rsidR="00986204" w:rsidRDefault="00986204" w:rsidP="008972FB">
      <w:pPr>
        <w:pStyle w:val="ae"/>
        <w:widowControl w:val="0"/>
        <w:numPr>
          <w:ilvl w:val="0"/>
          <w:numId w:val="40"/>
        </w:numPr>
        <w:tabs>
          <w:tab w:val="left" w:pos="1418"/>
        </w:tabs>
        <w:ind w:left="0" w:firstLine="709"/>
        <w:jc w:val="both"/>
        <w:rPr>
          <w:sz w:val="28"/>
          <w:szCs w:val="28"/>
        </w:rPr>
      </w:pPr>
      <w:r w:rsidRPr="00986204">
        <w:rPr>
          <w:sz w:val="28"/>
          <w:szCs w:val="28"/>
        </w:rPr>
        <w:t xml:space="preserve">При смене фамилии (имени, отчества) </w:t>
      </w:r>
      <w:r w:rsidR="008972FB">
        <w:rPr>
          <w:sz w:val="28"/>
          <w:szCs w:val="28"/>
        </w:rPr>
        <w:t xml:space="preserve">обучающегося </w:t>
      </w:r>
      <w:r w:rsidRPr="00986204">
        <w:rPr>
          <w:sz w:val="28"/>
          <w:szCs w:val="28"/>
        </w:rPr>
        <w:t xml:space="preserve">прежние данные на обложке и в УКС зачеркиваются, а сверху пишутся новые. Все документы-основания для смены ФИО вкладываются в дело. </w:t>
      </w:r>
      <w:r w:rsidR="008972FB">
        <w:rPr>
          <w:sz w:val="28"/>
          <w:szCs w:val="28"/>
        </w:rPr>
        <w:t>Номер п</w:t>
      </w:r>
      <w:r w:rsidRPr="00986204">
        <w:rPr>
          <w:sz w:val="28"/>
          <w:szCs w:val="28"/>
        </w:rPr>
        <w:t>рика</w:t>
      </w:r>
      <w:r w:rsidR="008972FB">
        <w:rPr>
          <w:sz w:val="28"/>
          <w:szCs w:val="28"/>
        </w:rPr>
        <w:t>за</w:t>
      </w:r>
      <w:r w:rsidRPr="00986204">
        <w:rPr>
          <w:sz w:val="28"/>
          <w:szCs w:val="28"/>
        </w:rPr>
        <w:t xml:space="preserve"> о смене ФИО </w:t>
      </w:r>
      <w:r w:rsidR="008972FB" w:rsidRPr="00986204">
        <w:rPr>
          <w:sz w:val="28"/>
          <w:szCs w:val="28"/>
        </w:rPr>
        <w:t xml:space="preserve">не указывается </w:t>
      </w:r>
      <w:r w:rsidRPr="00986204">
        <w:rPr>
          <w:sz w:val="28"/>
          <w:szCs w:val="28"/>
        </w:rPr>
        <w:t>на обложке дела и</w:t>
      </w:r>
      <w:r w:rsidR="008972FB">
        <w:rPr>
          <w:sz w:val="28"/>
          <w:szCs w:val="28"/>
        </w:rPr>
        <w:t xml:space="preserve"> указывается</w:t>
      </w:r>
      <w:r w:rsidRPr="00986204">
        <w:rPr>
          <w:sz w:val="28"/>
          <w:szCs w:val="28"/>
        </w:rPr>
        <w:t xml:space="preserve"> в УКС</w:t>
      </w:r>
      <w:r w:rsidR="008972FB">
        <w:rPr>
          <w:sz w:val="28"/>
          <w:szCs w:val="28"/>
        </w:rPr>
        <w:t>.</w:t>
      </w:r>
    </w:p>
    <w:p w:rsidR="00462A8C" w:rsidRPr="00462A8C" w:rsidRDefault="00462A8C" w:rsidP="008972FB">
      <w:pPr>
        <w:pStyle w:val="ae"/>
        <w:widowControl w:val="0"/>
        <w:numPr>
          <w:ilvl w:val="0"/>
          <w:numId w:val="40"/>
        </w:numPr>
        <w:tabs>
          <w:tab w:val="left" w:pos="1418"/>
        </w:tabs>
        <w:ind w:left="0" w:firstLine="709"/>
        <w:jc w:val="both"/>
        <w:rPr>
          <w:sz w:val="28"/>
          <w:szCs w:val="28"/>
        </w:rPr>
      </w:pPr>
      <w:r w:rsidRPr="00462A8C">
        <w:rPr>
          <w:sz w:val="28"/>
          <w:szCs w:val="28"/>
        </w:rPr>
        <w:lastRenderedPageBreak/>
        <w:t xml:space="preserve">На обложке личного дела </w:t>
      </w:r>
      <w:r w:rsidR="008972FB">
        <w:rPr>
          <w:sz w:val="28"/>
          <w:szCs w:val="28"/>
        </w:rPr>
        <w:t xml:space="preserve">обучающегося </w:t>
      </w:r>
      <w:r w:rsidRPr="00462A8C">
        <w:rPr>
          <w:sz w:val="28"/>
          <w:szCs w:val="28"/>
        </w:rPr>
        <w:t>указываются:</w:t>
      </w:r>
    </w:p>
    <w:p w:rsidR="002C6028" w:rsidRPr="002C6028" w:rsidRDefault="00462A8C" w:rsidP="009F1372">
      <w:pPr>
        <w:pStyle w:val="ae"/>
        <w:widowControl w:val="0"/>
        <w:numPr>
          <w:ilvl w:val="0"/>
          <w:numId w:val="21"/>
        </w:numPr>
        <w:tabs>
          <w:tab w:val="left" w:pos="993"/>
        </w:tabs>
        <w:suppressAutoHyphens w:val="0"/>
        <w:ind w:left="0" w:firstLine="709"/>
        <w:jc w:val="both"/>
        <w:rPr>
          <w:sz w:val="28"/>
          <w:szCs w:val="28"/>
        </w:rPr>
      </w:pPr>
      <w:r w:rsidRPr="002C6028">
        <w:rPr>
          <w:sz w:val="28"/>
          <w:szCs w:val="28"/>
        </w:rPr>
        <w:t>наименование Университета;</w:t>
      </w:r>
      <w:r w:rsidR="00DD129B" w:rsidRPr="002C6028">
        <w:rPr>
          <w:sz w:val="28"/>
          <w:szCs w:val="28"/>
        </w:rPr>
        <w:t xml:space="preserve"> </w:t>
      </w:r>
    </w:p>
    <w:p w:rsidR="00462A8C" w:rsidRPr="002C6028" w:rsidRDefault="00462A8C" w:rsidP="009F1372">
      <w:pPr>
        <w:pStyle w:val="ae"/>
        <w:widowControl w:val="0"/>
        <w:numPr>
          <w:ilvl w:val="0"/>
          <w:numId w:val="21"/>
        </w:numPr>
        <w:tabs>
          <w:tab w:val="left" w:pos="993"/>
        </w:tabs>
        <w:suppressAutoHyphens w:val="0"/>
        <w:ind w:left="0" w:firstLine="709"/>
        <w:jc w:val="both"/>
        <w:rPr>
          <w:sz w:val="28"/>
          <w:szCs w:val="28"/>
        </w:rPr>
      </w:pPr>
      <w:r w:rsidRPr="002C6028">
        <w:rPr>
          <w:sz w:val="28"/>
          <w:szCs w:val="28"/>
        </w:rPr>
        <w:t>наименование института, факультета;</w:t>
      </w:r>
    </w:p>
    <w:p w:rsidR="00462A8C" w:rsidRPr="00462A8C" w:rsidRDefault="00462A8C" w:rsidP="008972FB">
      <w:pPr>
        <w:pStyle w:val="ae"/>
        <w:widowControl w:val="0"/>
        <w:numPr>
          <w:ilvl w:val="0"/>
          <w:numId w:val="21"/>
        </w:numPr>
        <w:tabs>
          <w:tab w:val="left" w:pos="993"/>
        </w:tabs>
        <w:suppressAutoHyphens w:val="0"/>
        <w:ind w:left="0" w:firstLine="709"/>
        <w:jc w:val="both"/>
        <w:rPr>
          <w:sz w:val="28"/>
          <w:szCs w:val="28"/>
        </w:rPr>
      </w:pPr>
      <w:r w:rsidRPr="00462A8C">
        <w:rPr>
          <w:sz w:val="28"/>
          <w:szCs w:val="28"/>
        </w:rPr>
        <w:t>специальность;</w:t>
      </w:r>
    </w:p>
    <w:p w:rsidR="00462A8C" w:rsidRPr="00462A8C" w:rsidRDefault="00462A8C" w:rsidP="008972FB">
      <w:pPr>
        <w:pStyle w:val="ae"/>
        <w:widowControl w:val="0"/>
        <w:numPr>
          <w:ilvl w:val="0"/>
          <w:numId w:val="21"/>
        </w:numPr>
        <w:tabs>
          <w:tab w:val="left" w:pos="993"/>
        </w:tabs>
        <w:suppressAutoHyphens w:val="0"/>
        <w:ind w:left="0" w:firstLine="709"/>
        <w:jc w:val="both"/>
        <w:rPr>
          <w:sz w:val="28"/>
          <w:szCs w:val="28"/>
        </w:rPr>
      </w:pPr>
      <w:r w:rsidRPr="00462A8C">
        <w:rPr>
          <w:sz w:val="28"/>
          <w:szCs w:val="28"/>
        </w:rPr>
        <w:t>фамилия, имя, отчество;</w:t>
      </w:r>
    </w:p>
    <w:p w:rsidR="00462A8C" w:rsidRPr="00462A8C" w:rsidRDefault="00462A8C" w:rsidP="008972FB">
      <w:pPr>
        <w:pStyle w:val="ae"/>
        <w:widowControl w:val="0"/>
        <w:numPr>
          <w:ilvl w:val="0"/>
          <w:numId w:val="21"/>
        </w:numPr>
        <w:tabs>
          <w:tab w:val="left" w:pos="993"/>
        </w:tabs>
        <w:suppressAutoHyphens w:val="0"/>
        <w:ind w:left="0" w:firstLine="709"/>
        <w:jc w:val="both"/>
        <w:rPr>
          <w:sz w:val="28"/>
          <w:szCs w:val="28"/>
        </w:rPr>
      </w:pPr>
      <w:r w:rsidRPr="00462A8C">
        <w:rPr>
          <w:sz w:val="28"/>
          <w:szCs w:val="28"/>
        </w:rPr>
        <w:t>год рождения;</w:t>
      </w:r>
    </w:p>
    <w:p w:rsidR="00462A8C" w:rsidRPr="00462A8C" w:rsidRDefault="00462A8C" w:rsidP="008972FB">
      <w:pPr>
        <w:pStyle w:val="ae"/>
        <w:widowControl w:val="0"/>
        <w:numPr>
          <w:ilvl w:val="0"/>
          <w:numId w:val="21"/>
        </w:numPr>
        <w:tabs>
          <w:tab w:val="left" w:pos="993"/>
        </w:tabs>
        <w:suppressAutoHyphens w:val="0"/>
        <w:ind w:left="0" w:firstLine="709"/>
        <w:jc w:val="both"/>
        <w:rPr>
          <w:sz w:val="28"/>
          <w:szCs w:val="28"/>
        </w:rPr>
      </w:pPr>
      <w:r w:rsidRPr="00462A8C">
        <w:rPr>
          <w:sz w:val="28"/>
          <w:szCs w:val="28"/>
        </w:rPr>
        <w:t>номера и даты приказов о зачислении, окончании</w:t>
      </w:r>
      <w:r>
        <w:rPr>
          <w:sz w:val="28"/>
          <w:szCs w:val="28"/>
        </w:rPr>
        <w:t>,</w:t>
      </w:r>
      <w:r w:rsidRPr="00462A8C">
        <w:rPr>
          <w:sz w:val="28"/>
          <w:szCs w:val="28"/>
        </w:rPr>
        <w:t xml:space="preserve"> отчислении из ННГУ</w:t>
      </w:r>
      <w:r w:rsidR="00D94CA4">
        <w:rPr>
          <w:sz w:val="28"/>
          <w:szCs w:val="28"/>
        </w:rPr>
        <w:t>,</w:t>
      </w:r>
      <w:r w:rsidRPr="00462A8C">
        <w:rPr>
          <w:sz w:val="28"/>
          <w:szCs w:val="28"/>
        </w:rPr>
        <w:t xml:space="preserve"> приказы о восстановлении; </w:t>
      </w:r>
    </w:p>
    <w:p w:rsidR="00462A8C" w:rsidRPr="00462A8C" w:rsidRDefault="00462A8C" w:rsidP="008972FB">
      <w:pPr>
        <w:pStyle w:val="ae"/>
        <w:widowControl w:val="0"/>
        <w:numPr>
          <w:ilvl w:val="0"/>
          <w:numId w:val="21"/>
        </w:numPr>
        <w:tabs>
          <w:tab w:val="left" w:pos="993"/>
        </w:tabs>
        <w:suppressAutoHyphens w:val="0"/>
        <w:ind w:left="0" w:firstLine="709"/>
        <w:jc w:val="both"/>
        <w:rPr>
          <w:sz w:val="28"/>
          <w:szCs w:val="28"/>
        </w:rPr>
      </w:pPr>
      <w:r w:rsidRPr="00462A8C">
        <w:rPr>
          <w:sz w:val="28"/>
          <w:szCs w:val="28"/>
        </w:rPr>
        <w:t>количество листов в деле;</w:t>
      </w:r>
    </w:p>
    <w:p w:rsidR="00462A8C" w:rsidRPr="00462A8C" w:rsidRDefault="00462A8C" w:rsidP="008972FB">
      <w:pPr>
        <w:pStyle w:val="ae"/>
        <w:widowControl w:val="0"/>
        <w:numPr>
          <w:ilvl w:val="0"/>
          <w:numId w:val="21"/>
        </w:numPr>
        <w:tabs>
          <w:tab w:val="left" w:pos="993"/>
        </w:tabs>
        <w:suppressAutoHyphens w:val="0"/>
        <w:ind w:left="0" w:firstLine="709"/>
        <w:jc w:val="both"/>
        <w:rPr>
          <w:sz w:val="28"/>
          <w:szCs w:val="28"/>
        </w:rPr>
      </w:pPr>
      <w:r w:rsidRPr="00462A8C">
        <w:rPr>
          <w:sz w:val="28"/>
          <w:szCs w:val="28"/>
        </w:rPr>
        <w:t xml:space="preserve">индекс дела по номенклатуре дел; </w:t>
      </w:r>
    </w:p>
    <w:p w:rsidR="00462A8C" w:rsidRPr="00462A8C" w:rsidRDefault="00462A8C" w:rsidP="008972FB">
      <w:pPr>
        <w:pStyle w:val="ae"/>
        <w:widowControl w:val="0"/>
        <w:numPr>
          <w:ilvl w:val="0"/>
          <w:numId w:val="21"/>
        </w:numPr>
        <w:tabs>
          <w:tab w:val="left" w:pos="993"/>
        </w:tabs>
        <w:suppressAutoHyphens w:val="0"/>
        <w:ind w:left="0" w:firstLine="709"/>
        <w:jc w:val="both"/>
        <w:rPr>
          <w:sz w:val="28"/>
          <w:szCs w:val="28"/>
        </w:rPr>
      </w:pPr>
      <w:r w:rsidRPr="00462A8C">
        <w:rPr>
          <w:sz w:val="28"/>
          <w:szCs w:val="28"/>
        </w:rPr>
        <w:t>сроки хранения;</w:t>
      </w:r>
    </w:p>
    <w:p w:rsidR="00462A8C" w:rsidRDefault="00462A8C" w:rsidP="008972FB">
      <w:pPr>
        <w:pStyle w:val="ae"/>
        <w:widowControl w:val="0"/>
        <w:numPr>
          <w:ilvl w:val="0"/>
          <w:numId w:val="21"/>
        </w:numPr>
        <w:tabs>
          <w:tab w:val="left" w:pos="993"/>
        </w:tabs>
        <w:suppressAutoHyphens w:val="0"/>
        <w:ind w:left="0" w:firstLine="709"/>
        <w:jc w:val="both"/>
        <w:rPr>
          <w:sz w:val="28"/>
          <w:szCs w:val="28"/>
        </w:rPr>
      </w:pPr>
      <w:r w:rsidRPr="00462A8C">
        <w:rPr>
          <w:sz w:val="28"/>
          <w:szCs w:val="28"/>
        </w:rPr>
        <w:t>шифр дела (номера фонда, описи, дела по годовому разделу сводной описи дел).</w:t>
      </w:r>
    </w:p>
    <w:p w:rsidR="00D94CA4" w:rsidRPr="00D94CA4" w:rsidRDefault="008B6D08" w:rsidP="008972FB">
      <w:pPr>
        <w:pStyle w:val="ae"/>
        <w:widowControl w:val="0"/>
        <w:numPr>
          <w:ilvl w:val="0"/>
          <w:numId w:val="40"/>
        </w:numPr>
        <w:tabs>
          <w:tab w:val="left" w:pos="1418"/>
        </w:tabs>
        <w:ind w:left="0" w:firstLine="709"/>
        <w:jc w:val="both"/>
        <w:rPr>
          <w:sz w:val="28"/>
          <w:szCs w:val="28"/>
        </w:rPr>
      </w:pPr>
      <w:r>
        <w:rPr>
          <w:sz w:val="28"/>
          <w:szCs w:val="28"/>
        </w:rPr>
        <w:t xml:space="preserve">Опись личных дел обучающихся </w:t>
      </w:r>
      <w:r w:rsidR="00D94CA4" w:rsidRPr="00D94CA4">
        <w:rPr>
          <w:sz w:val="28"/>
          <w:szCs w:val="28"/>
        </w:rPr>
        <w:t>оформляется в виде таблицы, включающей в себя:</w:t>
      </w:r>
    </w:p>
    <w:p w:rsidR="00D94CA4" w:rsidRPr="00D94CA4" w:rsidRDefault="00D94CA4" w:rsidP="008972FB">
      <w:pPr>
        <w:pStyle w:val="ae"/>
        <w:widowControl w:val="0"/>
        <w:numPr>
          <w:ilvl w:val="0"/>
          <w:numId w:val="21"/>
        </w:numPr>
        <w:tabs>
          <w:tab w:val="left" w:pos="993"/>
        </w:tabs>
        <w:suppressAutoHyphens w:val="0"/>
        <w:ind w:left="0" w:firstLine="709"/>
        <w:jc w:val="both"/>
        <w:rPr>
          <w:sz w:val="28"/>
          <w:szCs w:val="28"/>
        </w:rPr>
      </w:pPr>
      <w:r w:rsidRPr="00D94CA4">
        <w:rPr>
          <w:sz w:val="28"/>
          <w:szCs w:val="28"/>
        </w:rPr>
        <w:t>порядковый номер дела по описи;</w:t>
      </w:r>
    </w:p>
    <w:p w:rsidR="00D94CA4" w:rsidRPr="00D94CA4" w:rsidRDefault="008B6D08" w:rsidP="008972FB">
      <w:pPr>
        <w:pStyle w:val="ae"/>
        <w:widowControl w:val="0"/>
        <w:numPr>
          <w:ilvl w:val="0"/>
          <w:numId w:val="21"/>
        </w:numPr>
        <w:tabs>
          <w:tab w:val="left" w:pos="993"/>
        </w:tabs>
        <w:suppressAutoHyphens w:val="0"/>
        <w:ind w:left="0" w:firstLine="709"/>
        <w:jc w:val="both"/>
        <w:rPr>
          <w:sz w:val="28"/>
          <w:szCs w:val="28"/>
        </w:rPr>
      </w:pPr>
      <w:r>
        <w:rPr>
          <w:sz w:val="28"/>
          <w:szCs w:val="28"/>
        </w:rPr>
        <w:t>индекс дела</w:t>
      </w:r>
      <w:r w:rsidR="00D94CA4" w:rsidRPr="00D94CA4">
        <w:rPr>
          <w:sz w:val="28"/>
          <w:szCs w:val="28"/>
        </w:rPr>
        <w:t>;</w:t>
      </w:r>
    </w:p>
    <w:p w:rsidR="00D94CA4" w:rsidRPr="00D94CA4" w:rsidRDefault="008B6D08" w:rsidP="008972FB">
      <w:pPr>
        <w:pStyle w:val="ae"/>
        <w:widowControl w:val="0"/>
        <w:numPr>
          <w:ilvl w:val="0"/>
          <w:numId w:val="21"/>
        </w:numPr>
        <w:tabs>
          <w:tab w:val="left" w:pos="993"/>
        </w:tabs>
        <w:suppressAutoHyphens w:val="0"/>
        <w:ind w:left="0" w:firstLine="709"/>
        <w:jc w:val="both"/>
        <w:rPr>
          <w:sz w:val="28"/>
          <w:szCs w:val="28"/>
        </w:rPr>
      </w:pPr>
      <w:r>
        <w:rPr>
          <w:sz w:val="28"/>
          <w:szCs w:val="28"/>
        </w:rPr>
        <w:t>заголовок дела</w:t>
      </w:r>
      <w:r w:rsidR="00D94CA4" w:rsidRPr="00D94CA4">
        <w:rPr>
          <w:sz w:val="28"/>
          <w:szCs w:val="28"/>
        </w:rPr>
        <w:t>;</w:t>
      </w:r>
    </w:p>
    <w:p w:rsidR="00D94CA4" w:rsidRDefault="00D94CA4" w:rsidP="008972FB">
      <w:pPr>
        <w:pStyle w:val="ae"/>
        <w:widowControl w:val="0"/>
        <w:numPr>
          <w:ilvl w:val="0"/>
          <w:numId w:val="21"/>
        </w:numPr>
        <w:tabs>
          <w:tab w:val="left" w:pos="993"/>
        </w:tabs>
        <w:suppressAutoHyphens w:val="0"/>
        <w:ind w:left="0" w:firstLine="709"/>
        <w:jc w:val="both"/>
        <w:rPr>
          <w:sz w:val="28"/>
          <w:szCs w:val="28"/>
        </w:rPr>
      </w:pPr>
      <w:r w:rsidRPr="00D94CA4">
        <w:rPr>
          <w:sz w:val="28"/>
          <w:szCs w:val="28"/>
        </w:rPr>
        <w:t>крайние даты (имеются в виду даты приказов о зачислении и окончании</w:t>
      </w:r>
      <w:r>
        <w:rPr>
          <w:sz w:val="28"/>
          <w:szCs w:val="28"/>
        </w:rPr>
        <w:t>,</w:t>
      </w:r>
      <w:r w:rsidR="008972FB">
        <w:rPr>
          <w:sz w:val="28"/>
          <w:szCs w:val="28"/>
        </w:rPr>
        <w:t xml:space="preserve"> отчислении из университета, н</w:t>
      </w:r>
      <w:r w:rsidRPr="00D94CA4">
        <w:rPr>
          <w:sz w:val="28"/>
          <w:szCs w:val="28"/>
        </w:rPr>
        <w:t>омера приказов в графе не указываются);</w:t>
      </w:r>
    </w:p>
    <w:p w:rsidR="008B6D08" w:rsidRPr="00D94CA4" w:rsidRDefault="008B6D08" w:rsidP="008972FB">
      <w:pPr>
        <w:pStyle w:val="ae"/>
        <w:widowControl w:val="0"/>
        <w:numPr>
          <w:ilvl w:val="0"/>
          <w:numId w:val="21"/>
        </w:numPr>
        <w:tabs>
          <w:tab w:val="left" w:pos="993"/>
        </w:tabs>
        <w:suppressAutoHyphens w:val="0"/>
        <w:ind w:left="0" w:firstLine="709"/>
        <w:jc w:val="both"/>
        <w:rPr>
          <w:sz w:val="28"/>
          <w:szCs w:val="28"/>
        </w:rPr>
      </w:pPr>
      <w:r>
        <w:rPr>
          <w:sz w:val="28"/>
          <w:szCs w:val="28"/>
        </w:rPr>
        <w:t>срок хранения;</w:t>
      </w:r>
    </w:p>
    <w:p w:rsidR="00D94CA4" w:rsidRPr="00D94CA4" w:rsidRDefault="00D94CA4" w:rsidP="008972FB">
      <w:pPr>
        <w:pStyle w:val="ae"/>
        <w:widowControl w:val="0"/>
        <w:numPr>
          <w:ilvl w:val="0"/>
          <w:numId w:val="21"/>
        </w:numPr>
        <w:tabs>
          <w:tab w:val="left" w:pos="993"/>
        </w:tabs>
        <w:suppressAutoHyphens w:val="0"/>
        <w:ind w:left="0" w:firstLine="709"/>
        <w:jc w:val="both"/>
        <w:rPr>
          <w:sz w:val="28"/>
          <w:szCs w:val="28"/>
        </w:rPr>
      </w:pPr>
      <w:r w:rsidRPr="00D94CA4">
        <w:rPr>
          <w:sz w:val="28"/>
          <w:szCs w:val="28"/>
        </w:rPr>
        <w:t>количество листов дела;</w:t>
      </w:r>
    </w:p>
    <w:p w:rsidR="00D94CA4" w:rsidRPr="00D94CA4" w:rsidRDefault="00D94CA4" w:rsidP="008972FB">
      <w:pPr>
        <w:pStyle w:val="ae"/>
        <w:widowControl w:val="0"/>
        <w:numPr>
          <w:ilvl w:val="0"/>
          <w:numId w:val="21"/>
        </w:numPr>
        <w:tabs>
          <w:tab w:val="left" w:pos="993"/>
        </w:tabs>
        <w:suppressAutoHyphens w:val="0"/>
        <w:ind w:left="0" w:firstLine="709"/>
        <w:jc w:val="both"/>
        <w:rPr>
          <w:sz w:val="28"/>
          <w:szCs w:val="28"/>
        </w:rPr>
      </w:pPr>
      <w:r w:rsidRPr="00D94CA4">
        <w:rPr>
          <w:sz w:val="28"/>
          <w:szCs w:val="28"/>
        </w:rPr>
        <w:t>примечание.</w:t>
      </w:r>
    </w:p>
    <w:p w:rsidR="00D94CA4" w:rsidRPr="00D94CA4" w:rsidRDefault="00D94CA4" w:rsidP="008972FB">
      <w:pPr>
        <w:pStyle w:val="ae"/>
        <w:widowControl w:val="0"/>
        <w:tabs>
          <w:tab w:val="left" w:pos="993"/>
        </w:tabs>
        <w:ind w:left="0" w:firstLine="709"/>
        <w:jc w:val="both"/>
        <w:rPr>
          <w:sz w:val="28"/>
          <w:szCs w:val="28"/>
        </w:rPr>
      </w:pPr>
      <w:r w:rsidRPr="00D94CA4">
        <w:rPr>
          <w:sz w:val="28"/>
          <w:szCs w:val="28"/>
        </w:rPr>
        <w:t>Содержание описательной статьи должно полностью соответствовать записям на обложке дела.</w:t>
      </w:r>
    </w:p>
    <w:p w:rsidR="00986204" w:rsidRDefault="00D94CA4" w:rsidP="008972FB">
      <w:pPr>
        <w:pStyle w:val="ae"/>
        <w:widowControl w:val="0"/>
        <w:tabs>
          <w:tab w:val="left" w:pos="993"/>
        </w:tabs>
        <w:ind w:left="0" w:firstLine="709"/>
        <w:jc w:val="both"/>
        <w:rPr>
          <w:sz w:val="28"/>
          <w:szCs w:val="28"/>
        </w:rPr>
      </w:pPr>
      <w:r w:rsidRPr="00D94CA4">
        <w:rPr>
          <w:sz w:val="28"/>
          <w:szCs w:val="28"/>
        </w:rPr>
        <w:t>Графа «Примечание» используется для отметок о наличии в деле личных документов.</w:t>
      </w:r>
    </w:p>
    <w:p w:rsidR="008972FB" w:rsidRPr="00984E8C" w:rsidRDefault="008972FB" w:rsidP="008972FB">
      <w:pPr>
        <w:pStyle w:val="ae"/>
        <w:widowControl w:val="0"/>
        <w:numPr>
          <w:ilvl w:val="1"/>
          <w:numId w:val="41"/>
        </w:numPr>
        <w:tabs>
          <w:tab w:val="left" w:pos="993"/>
        </w:tabs>
        <w:suppressAutoHyphens w:val="0"/>
        <w:jc w:val="both"/>
        <w:rPr>
          <w:b/>
          <w:sz w:val="28"/>
          <w:szCs w:val="28"/>
        </w:rPr>
      </w:pPr>
      <w:r w:rsidRPr="00984E8C">
        <w:rPr>
          <w:b/>
          <w:sz w:val="28"/>
          <w:szCs w:val="28"/>
        </w:rPr>
        <w:t xml:space="preserve">Ведение личных </w:t>
      </w:r>
      <w:r>
        <w:rPr>
          <w:b/>
          <w:sz w:val="28"/>
          <w:szCs w:val="28"/>
        </w:rPr>
        <w:t>дел работников ННГУ</w:t>
      </w:r>
    </w:p>
    <w:p w:rsidR="005126F6" w:rsidRPr="00EC5F12" w:rsidRDefault="005126F6" w:rsidP="008972FB">
      <w:pPr>
        <w:pStyle w:val="ConsPlusNormal"/>
        <w:numPr>
          <w:ilvl w:val="0"/>
          <w:numId w:val="42"/>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При оформлении дел по личному составу </w:t>
      </w:r>
      <w:r w:rsidR="008972FB">
        <w:rPr>
          <w:rFonts w:ascii="Times New Roman" w:hAnsi="Times New Roman" w:cs="Times New Roman"/>
          <w:sz w:val="28"/>
          <w:szCs w:val="28"/>
          <w:lang w:val="ru-RU"/>
        </w:rPr>
        <w:t xml:space="preserve">работников </w:t>
      </w:r>
      <w:r w:rsidRPr="00EC5F12">
        <w:rPr>
          <w:rFonts w:ascii="Times New Roman" w:hAnsi="Times New Roman" w:cs="Times New Roman"/>
          <w:sz w:val="28"/>
          <w:szCs w:val="28"/>
          <w:lang w:val="ru-RU"/>
        </w:rPr>
        <w:t>осуществляется перегруппировка документов в прямой хронологической последовательности от даты приема к дате увольнения, а также полистный просмотр дела с целью изъятия документов, не относящихся к данному делу и (или) имеющих сроки хранения, отличные от 50 лет.</w:t>
      </w:r>
    </w:p>
    <w:p w:rsidR="005126F6" w:rsidRPr="008972FB" w:rsidRDefault="005126F6" w:rsidP="008972FB">
      <w:pPr>
        <w:pStyle w:val="ConsPlusNormal"/>
        <w:numPr>
          <w:ilvl w:val="0"/>
          <w:numId w:val="42"/>
        </w:numPr>
        <w:tabs>
          <w:tab w:val="left" w:pos="1418"/>
        </w:tabs>
        <w:ind w:left="0" w:firstLine="709"/>
        <w:jc w:val="both"/>
        <w:rPr>
          <w:rFonts w:ascii="Times New Roman" w:hAnsi="Times New Roman" w:cs="Times New Roman"/>
          <w:sz w:val="28"/>
          <w:szCs w:val="28"/>
          <w:lang w:val="ru-RU"/>
        </w:rPr>
      </w:pPr>
      <w:r w:rsidRPr="008972FB">
        <w:rPr>
          <w:rFonts w:ascii="Times New Roman" w:hAnsi="Times New Roman" w:cs="Times New Roman"/>
          <w:sz w:val="28"/>
          <w:szCs w:val="28"/>
          <w:lang w:val="ru-RU"/>
        </w:rPr>
        <w:t>Личные дела работников в том числе педагогических работников, относящихся к профессорско-преподавательскому составу (далее – ППС)</w:t>
      </w:r>
      <w:r w:rsidR="008972FB">
        <w:rPr>
          <w:rFonts w:ascii="Times New Roman" w:hAnsi="Times New Roman" w:cs="Times New Roman"/>
          <w:sz w:val="28"/>
          <w:szCs w:val="28"/>
          <w:lang w:val="ru-RU"/>
        </w:rPr>
        <w:t xml:space="preserve">, </w:t>
      </w:r>
      <w:r w:rsidRPr="008972FB">
        <w:rPr>
          <w:rFonts w:ascii="Times New Roman" w:hAnsi="Times New Roman" w:cs="Times New Roman"/>
          <w:sz w:val="28"/>
          <w:szCs w:val="28"/>
          <w:lang w:val="ru-RU"/>
        </w:rPr>
        <w:t>подшиваются на четыре прокола (для дел ППС с загибом корешка на лицевую сторону дела).</w:t>
      </w:r>
    </w:p>
    <w:p w:rsidR="005126F6" w:rsidRPr="00EC5F12" w:rsidRDefault="005126F6" w:rsidP="008972FB">
      <w:pPr>
        <w:pStyle w:val="ConsPlusNormal"/>
        <w:numPr>
          <w:ilvl w:val="0"/>
          <w:numId w:val="42"/>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На обложке личного дела указываются:</w:t>
      </w:r>
    </w:p>
    <w:p w:rsidR="005126F6" w:rsidRPr="002C6028" w:rsidRDefault="005126F6" w:rsidP="00121552">
      <w:pPr>
        <w:pStyle w:val="ae"/>
        <w:widowControl w:val="0"/>
        <w:numPr>
          <w:ilvl w:val="0"/>
          <w:numId w:val="21"/>
        </w:numPr>
        <w:tabs>
          <w:tab w:val="left" w:pos="993"/>
        </w:tabs>
        <w:suppressAutoHyphens w:val="0"/>
        <w:ind w:left="0" w:firstLine="709"/>
        <w:jc w:val="both"/>
        <w:rPr>
          <w:color w:val="FF0000"/>
          <w:sz w:val="28"/>
          <w:szCs w:val="28"/>
        </w:rPr>
      </w:pPr>
      <w:r w:rsidRPr="002C6028">
        <w:rPr>
          <w:sz w:val="28"/>
          <w:szCs w:val="28"/>
        </w:rPr>
        <w:t>наименование Университета;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986204">
        <w:rPr>
          <w:sz w:val="28"/>
          <w:szCs w:val="28"/>
        </w:rPr>
        <w:t>должность;</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фамилия, имя, отчество;</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год рождения;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lastRenderedPageBreak/>
        <w:t>ученая степень (при наличии);</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количество листов в деле;</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индекс дела по номенклатуре дел; </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сроки хранения;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шифр дела (номера фонда, описи, дела по годовому разделу сводной описи дел).</w:t>
      </w:r>
    </w:p>
    <w:p w:rsidR="005126F6" w:rsidRPr="00EC5F12" w:rsidRDefault="005126F6" w:rsidP="008972FB">
      <w:pPr>
        <w:pStyle w:val="ConsPlusNormal"/>
        <w:numPr>
          <w:ilvl w:val="0"/>
          <w:numId w:val="42"/>
        </w:numPr>
        <w:tabs>
          <w:tab w:val="left" w:pos="1418"/>
        </w:tabs>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Перед внесением личных дел в соответствующую опись они должны быть проверены </w:t>
      </w:r>
      <w:r w:rsidRPr="008972FB">
        <w:rPr>
          <w:rFonts w:ascii="Times New Roman" w:hAnsi="Times New Roman" w:cs="Times New Roman"/>
          <w:sz w:val="28"/>
          <w:szCs w:val="28"/>
          <w:lang w:val="ru-RU"/>
        </w:rPr>
        <w:t xml:space="preserve">ответственным за делопроизводство </w:t>
      </w:r>
      <w:r w:rsidR="008972FB" w:rsidRPr="008972FB">
        <w:rPr>
          <w:rFonts w:ascii="Times New Roman" w:hAnsi="Times New Roman" w:cs="Times New Roman"/>
          <w:sz w:val="28"/>
          <w:szCs w:val="28"/>
          <w:lang w:val="ru-RU"/>
        </w:rPr>
        <w:t>в стр</w:t>
      </w:r>
      <w:r w:rsidR="008972FB">
        <w:rPr>
          <w:rFonts w:ascii="Times New Roman" w:hAnsi="Times New Roman" w:cs="Times New Roman"/>
          <w:sz w:val="28"/>
          <w:szCs w:val="28"/>
          <w:lang w:val="ru-RU"/>
        </w:rPr>
        <w:t xml:space="preserve">уктурном подразделении ННГУ </w:t>
      </w:r>
      <w:r w:rsidRPr="00EC5F12">
        <w:rPr>
          <w:rFonts w:ascii="Times New Roman" w:hAnsi="Times New Roman" w:cs="Times New Roman"/>
          <w:sz w:val="28"/>
          <w:szCs w:val="28"/>
          <w:lang w:val="ru-RU"/>
        </w:rPr>
        <w:t>на правильность их формирования и оформления.</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При пересмотре дел проверяется: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соответствие заголовка дела содержанию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правильность оформления и группировки документов, включенных в дело;</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правильность нумерации листов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наличие в деле внутренней описи и правильность ее оформления;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правильность оформления обложки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наличие конверта с вложенными в него личными документами;</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качество подшивки и отсутствие в деле металлических скреплений.</w:t>
      </w:r>
    </w:p>
    <w:p w:rsidR="005126F6" w:rsidRPr="00EC5F12" w:rsidRDefault="001012EA" w:rsidP="008972FB">
      <w:pPr>
        <w:pStyle w:val="ConsPlusNormal"/>
        <w:numPr>
          <w:ilvl w:val="0"/>
          <w:numId w:val="42"/>
        </w:numPr>
        <w:tabs>
          <w:tab w:val="left" w:pos="1418"/>
        </w:tabs>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Опись</w:t>
      </w:r>
      <w:r w:rsidR="005126F6" w:rsidRPr="00EC5F12">
        <w:rPr>
          <w:rFonts w:ascii="Times New Roman" w:hAnsi="Times New Roman" w:cs="Times New Roman"/>
          <w:sz w:val="28"/>
          <w:szCs w:val="28"/>
          <w:lang w:val="ru-RU"/>
        </w:rPr>
        <w:t xml:space="preserve"> дел по личному составу</w:t>
      </w:r>
      <w:r w:rsidR="00C17CA1">
        <w:rPr>
          <w:rFonts w:ascii="Times New Roman" w:hAnsi="Times New Roman" w:cs="Times New Roman"/>
          <w:sz w:val="28"/>
          <w:szCs w:val="28"/>
          <w:lang w:val="ru-RU"/>
        </w:rPr>
        <w:t xml:space="preserve"> работников</w:t>
      </w:r>
      <w:r w:rsidR="005126F6" w:rsidRPr="00EC5F12">
        <w:rPr>
          <w:rFonts w:ascii="Times New Roman" w:hAnsi="Times New Roman" w:cs="Times New Roman"/>
          <w:sz w:val="28"/>
          <w:szCs w:val="28"/>
          <w:lang w:val="ru-RU"/>
        </w:rPr>
        <w:t xml:space="preserve"> оформляется в виде таблицы, включающей в себя: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порядковый номер дела по описи;</w:t>
      </w:r>
    </w:p>
    <w:p w:rsidR="005126F6" w:rsidRPr="00EC5F12" w:rsidRDefault="001012EA" w:rsidP="00121552">
      <w:pPr>
        <w:pStyle w:val="ae"/>
        <w:widowControl w:val="0"/>
        <w:numPr>
          <w:ilvl w:val="0"/>
          <w:numId w:val="21"/>
        </w:numPr>
        <w:tabs>
          <w:tab w:val="left" w:pos="993"/>
        </w:tabs>
        <w:suppressAutoHyphens w:val="0"/>
        <w:ind w:left="0" w:firstLine="709"/>
        <w:jc w:val="both"/>
        <w:rPr>
          <w:sz w:val="28"/>
          <w:szCs w:val="28"/>
        </w:rPr>
      </w:pPr>
      <w:r>
        <w:rPr>
          <w:sz w:val="28"/>
          <w:szCs w:val="28"/>
        </w:rPr>
        <w:t>индекс дела</w:t>
      </w:r>
      <w:r w:rsidR="005126F6" w:rsidRPr="00EC5F12">
        <w:rPr>
          <w:sz w:val="28"/>
          <w:szCs w:val="28"/>
        </w:rPr>
        <w:t>;</w:t>
      </w:r>
    </w:p>
    <w:p w:rsidR="005126F6" w:rsidRPr="00EC5F12" w:rsidRDefault="001012EA" w:rsidP="00121552">
      <w:pPr>
        <w:pStyle w:val="ae"/>
        <w:widowControl w:val="0"/>
        <w:numPr>
          <w:ilvl w:val="0"/>
          <w:numId w:val="21"/>
        </w:numPr>
        <w:tabs>
          <w:tab w:val="left" w:pos="993"/>
        </w:tabs>
        <w:suppressAutoHyphens w:val="0"/>
        <w:ind w:left="0" w:firstLine="709"/>
        <w:jc w:val="both"/>
        <w:rPr>
          <w:sz w:val="28"/>
          <w:szCs w:val="28"/>
        </w:rPr>
      </w:pPr>
      <w:r>
        <w:rPr>
          <w:sz w:val="28"/>
          <w:szCs w:val="28"/>
        </w:rPr>
        <w:t>заголовок дела</w:t>
      </w:r>
      <w:r w:rsidR="005126F6" w:rsidRPr="00EC5F12">
        <w:rPr>
          <w:sz w:val="28"/>
          <w:szCs w:val="28"/>
        </w:rPr>
        <w:t>;</w:t>
      </w:r>
    </w:p>
    <w:p w:rsidR="005126F6"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крайние даты (имеются в виду даты приказов о </w:t>
      </w:r>
      <w:r w:rsidR="00C17CA1">
        <w:rPr>
          <w:sz w:val="28"/>
          <w:szCs w:val="28"/>
        </w:rPr>
        <w:t xml:space="preserve">приеме и </w:t>
      </w:r>
      <w:r w:rsidRPr="00EC5F12">
        <w:rPr>
          <w:sz w:val="28"/>
          <w:szCs w:val="28"/>
        </w:rPr>
        <w:t>увольнении из университета</w:t>
      </w:r>
      <w:r w:rsidR="005B5F03">
        <w:rPr>
          <w:sz w:val="28"/>
          <w:szCs w:val="28"/>
        </w:rPr>
        <w:t>, н</w:t>
      </w:r>
      <w:r w:rsidRPr="00EC5F12">
        <w:rPr>
          <w:sz w:val="28"/>
          <w:szCs w:val="28"/>
        </w:rPr>
        <w:t>омера приказов в графе не указываются</w:t>
      </w:r>
      <w:r w:rsidR="005B5F03">
        <w:rPr>
          <w:sz w:val="28"/>
          <w:szCs w:val="28"/>
        </w:rPr>
        <w:t>)</w:t>
      </w:r>
      <w:r w:rsidRPr="00EC5F12">
        <w:rPr>
          <w:sz w:val="28"/>
          <w:szCs w:val="28"/>
        </w:rPr>
        <w:t>;</w:t>
      </w:r>
    </w:p>
    <w:p w:rsidR="001012EA" w:rsidRPr="00EC5F12" w:rsidRDefault="001012EA" w:rsidP="00121552">
      <w:pPr>
        <w:pStyle w:val="ae"/>
        <w:widowControl w:val="0"/>
        <w:numPr>
          <w:ilvl w:val="0"/>
          <w:numId w:val="21"/>
        </w:numPr>
        <w:tabs>
          <w:tab w:val="left" w:pos="993"/>
        </w:tabs>
        <w:suppressAutoHyphens w:val="0"/>
        <w:ind w:left="0" w:firstLine="709"/>
        <w:jc w:val="both"/>
        <w:rPr>
          <w:sz w:val="28"/>
          <w:szCs w:val="28"/>
        </w:rPr>
      </w:pPr>
      <w:r>
        <w:rPr>
          <w:sz w:val="28"/>
          <w:szCs w:val="28"/>
        </w:rPr>
        <w:t>срок хранения;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количество листов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примечание.</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Содержание описательной статьи должно полностью соответствовать записям на обложке дела.</w:t>
      </w:r>
    </w:p>
    <w:p w:rsidR="005126F6" w:rsidRPr="00EC5F12" w:rsidRDefault="005126F6" w:rsidP="00121552">
      <w:pPr>
        <w:widowControl w:val="0"/>
        <w:spacing w:after="0" w:line="240" w:lineRule="auto"/>
        <w:ind w:firstLine="709"/>
        <w:jc w:val="both"/>
        <w:rPr>
          <w:rFonts w:ascii="Times New Roman" w:hAnsi="Times New Roman" w:cs="Times New Roman"/>
          <w:sz w:val="28"/>
          <w:szCs w:val="28"/>
        </w:rPr>
      </w:pPr>
      <w:r w:rsidRPr="00EC5F12">
        <w:rPr>
          <w:rFonts w:ascii="Times New Roman" w:hAnsi="Times New Roman" w:cs="Times New Roman"/>
          <w:sz w:val="28"/>
          <w:szCs w:val="28"/>
        </w:rPr>
        <w:t>Графа «Примечание» используется для отметок о наличии в деле личных документов.</w:t>
      </w:r>
    </w:p>
    <w:p w:rsidR="005126F6" w:rsidRPr="00EC5F12" w:rsidRDefault="005126F6" w:rsidP="00121552">
      <w:pPr>
        <w:spacing w:after="0" w:line="240" w:lineRule="auto"/>
        <w:rPr>
          <w:rFonts w:ascii="Times New Roman" w:hAnsi="Times New Roman" w:cs="Times New Roman"/>
          <w:b/>
          <w:sz w:val="28"/>
          <w:szCs w:val="28"/>
        </w:rPr>
      </w:pPr>
      <w:r w:rsidRPr="00EC5F12">
        <w:rPr>
          <w:rFonts w:ascii="Times New Roman" w:hAnsi="Times New Roman" w:cs="Times New Roman"/>
          <w:b/>
          <w:sz w:val="28"/>
          <w:szCs w:val="28"/>
        </w:rPr>
        <w:br w:type="page"/>
      </w:r>
    </w:p>
    <w:p w:rsidR="005126F6" w:rsidRPr="00EC5F12" w:rsidRDefault="005126F6" w:rsidP="00121552">
      <w:pPr>
        <w:widowControl w:val="0"/>
        <w:spacing w:after="0" w:line="240" w:lineRule="auto"/>
        <w:jc w:val="center"/>
        <w:rPr>
          <w:rFonts w:ascii="Times New Roman" w:hAnsi="Times New Roman" w:cs="Times New Roman"/>
          <w:b/>
          <w:sz w:val="28"/>
          <w:szCs w:val="28"/>
        </w:rPr>
      </w:pPr>
      <w:r w:rsidRPr="00EC5F12">
        <w:rPr>
          <w:rFonts w:ascii="Times New Roman" w:hAnsi="Times New Roman" w:cs="Times New Roman"/>
          <w:b/>
          <w:sz w:val="28"/>
          <w:szCs w:val="28"/>
        </w:rPr>
        <w:lastRenderedPageBreak/>
        <w:t>Форма листа – заверителя</w:t>
      </w: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u w:val="single"/>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b/>
          <w:sz w:val="28"/>
          <w:szCs w:val="28"/>
        </w:rPr>
      </w:pPr>
      <w:r w:rsidRPr="00EC5F12">
        <w:rPr>
          <w:rFonts w:ascii="Times New Roman" w:hAnsi="Times New Roman" w:cs="Times New Roman"/>
        </w:rPr>
        <w:t>край листа</w:t>
      </w:r>
    </w:p>
    <w:p w:rsidR="005126F6" w:rsidRPr="00EC5F12" w:rsidRDefault="005126F6" w:rsidP="00121552">
      <w:pPr>
        <w:widowControl w:val="0"/>
        <w:spacing w:after="0" w:line="240" w:lineRule="auto"/>
        <w:jc w:val="both"/>
        <w:rPr>
          <w:rFonts w:ascii="Times New Roman" w:hAnsi="Times New Roman" w:cs="Times New Roman"/>
          <w:b/>
          <w:sz w:val="28"/>
          <w:szCs w:val="28"/>
        </w:rPr>
      </w:pPr>
    </w:p>
    <w:p w:rsidR="005126F6" w:rsidRPr="00EC5F12" w:rsidRDefault="005126F6" w:rsidP="00121552">
      <w:pPr>
        <w:widowControl w:val="0"/>
        <w:spacing w:after="0" w:line="240" w:lineRule="auto"/>
        <w:jc w:val="center"/>
        <w:rPr>
          <w:rFonts w:ascii="Times New Roman" w:hAnsi="Times New Roman" w:cs="Times New Roman"/>
          <w:b/>
          <w:sz w:val="28"/>
          <w:szCs w:val="28"/>
        </w:rPr>
      </w:pPr>
      <w:r w:rsidRPr="00EC5F12">
        <w:rPr>
          <w:rFonts w:ascii="Times New Roman" w:hAnsi="Times New Roman" w:cs="Times New Roman"/>
          <w:b/>
          <w:sz w:val="28"/>
          <w:szCs w:val="28"/>
        </w:rPr>
        <w:t>Лист – заверитель дела №_________</w:t>
      </w:r>
    </w:p>
    <w:p w:rsidR="005126F6" w:rsidRPr="00EC5F12" w:rsidRDefault="005126F6" w:rsidP="00121552">
      <w:pPr>
        <w:widowControl w:val="0"/>
        <w:spacing w:after="0" w:line="240" w:lineRule="auto"/>
        <w:jc w:val="both"/>
        <w:rPr>
          <w:rFonts w:ascii="Times New Roman" w:hAnsi="Times New Roman" w:cs="Times New Roman"/>
          <w:b/>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 xml:space="preserve">В деле подшито </w:t>
      </w:r>
    </w:p>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sz w:val="28"/>
          <w:szCs w:val="28"/>
        </w:rPr>
        <w:t>и пронумеровано _____________________________________________ листов</w:t>
      </w:r>
    </w:p>
    <w:p w:rsidR="005126F6" w:rsidRPr="00F90240" w:rsidRDefault="005126F6" w:rsidP="00121552">
      <w:pPr>
        <w:widowControl w:val="0"/>
        <w:spacing w:after="0" w:line="240" w:lineRule="auto"/>
        <w:jc w:val="both"/>
        <w:rPr>
          <w:rFonts w:ascii="Times New Roman" w:hAnsi="Times New Roman" w:cs="Times New Roman"/>
          <w:sz w:val="20"/>
          <w:szCs w:val="20"/>
        </w:rPr>
      </w:pPr>
      <w:r w:rsidRPr="00F90240">
        <w:rPr>
          <w:rFonts w:ascii="Times New Roman" w:hAnsi="Times New Roman" w:cs="Times New Roman"/>
          <w:sz w:val="20"/>
          <w:szCs w:val="20"/>
        </w:rPr>
        <w:t xml:space="preserve">                                                                     (цифрами и прописью)</w:t>
      </w:r>
    </w:p>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rPr>
        <w:t>с № ________________________ по № _________________________,</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в том числе:</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литерные номера листов _____________________________________________</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пропущенные номера листов_________________________________________</w:t>
      </w:r>
    </w:p>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листов внутренней описи___________________________________________</w:t>
      </w:r>
    </w:p>
    <w:p w:rsidR="005126F6" w:rsidRPr="00EC5F12" w:rsidRDefault="005126F6" w:rsidP="00121552">
      <w:pPr>
        <w:widowControl w:val="0"/>
        <w:spacing w:after="0" w:line="240" w:lineRule="auto"/>
        <w:jc w:val="both"/>
        <w:rPr>
          <w:rFonts w:ascii="Times New Roman" w:hAnsi="Times New Roman" w:cs="Times New Roman"/>
          <w:sz w:val="28"/>
          <w:szCs w:val="28"/>
        </w:rPr>
      </w:pPr>
    </w:p>
    <w:tbl>
      <w:tblPr>
        <w:tblW w:w="5000" w:type="pct"/>
        <w:tblInd w:w="-15" w:type="dxa"/>
        <w:tblLayout w:type="fixed"/>
        <w:tblLook w:val="0000" w:firstRow="0" w:lastRow="0" w:firstColumn="0" w:lastColumn="0" w:noHBand="0" w:noVBand="0"/>
      </w:tblPr>
      <w:tblGrid>
        <w:gridCol w:w="6760"/>
        <w:gridCol w:w="2585"/>
      </w:tblGrid>
      <w:tr w:rsidR="005126F6" w:rsidRPr="00EC5F12" w:rsidTr="00896FF6">
        <w:tc>
          <w:tcPr>
            <w:tcW w:w="6948" w:type="dxa"/>
            <w:tcBorders>
              <w:top w:val="single" w:sz="4" w:space="0" w:color="000000"/>
              <w:left w:val="single" w:sz="4" w:space="0" w:color="000000"/>
              <w:bottom w:val="single" w:sz="4" w:space="0" w:color="000000"/>
            </w:tcBorders>
          </w:tcPr>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 xml:space="preserve">Особенности физического состояния </w:t>
            </w:r>
          </w:p>
          <w:p w:rsidR="005126F6" w:rsidRPr="00EC5F12" w:rsidRDefault="005126F6" w:rsidP="00121552">
            <w:pPr>
              <w:widowControl w:val="0"/>
              <w:spacing w:after="0" w:line="240" w:lineRule="auto"/>
              <w:jc w:val="both"/>
              <w:rPr>
                <w:rFonts w:ascii="Times New Roman" w:hAnsi="Times New Roman" w:cs="Times New Roman"/>
                <w:sz w:val="28"/>
                <w:szCs w:val="28"/>
              </w:rPr>
            </w:pPr>
            <w:r w:rsidRPr="00EC5F12">
              <w:rPr>
                <w:rFonts w:ascii="Times New Roman" w:hAnsi="Times New Roman" w:cs="Times New Roman"/>
                <w:sz w:val="28"/>
                <w:szCs w:val="28"/>
              </w:rPr>
              <w:t>и формирования дела</w:t>
            </w:r>
          </w:p>
        </w:tc>
        <w:tc>
          <w:tcPr>
            <w:tcW w:w="2653" w:type="dxa"/>
            <w:tcBorders>
              <w:top w:val="single" w:sz="4" w:space="0" w:color="000000"/>
              <w:left w:val="single" w:sz="4" w:space="0" w:color="000000"/>
              <w:bottom w:val="single" w:sz="4" w:space="0" w:color="000000"/>
              <w:right w:val="single" w:sz="4" w:space="0" w:color="000000"/>
            </w:tcBorders>
          </w:tcPr>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sz w:val="28"/>
                <w:szCs w:val="28"/>
              </w:rPr>
              <w:t>Номера листов</w:t>
            </w:r>
          </w:p>
        </w:tc>
      </w:tr>
      <w:tr w:rsidR="005126F6" w:rsidRPr="00EC5F12" w:rsidTr="00896FF6">
        <w:tc>
          <w:tcPr>
            <w:tcW w:w="6948" w:type="dxa"/>
            <w:tcBorders>
              <w:top w:val="single" w:sz="4" w:space="0" w:color="000000"/>
              <w:left w:val="single" w:sz="4" w:space="0" w:color="000000"/>
              <w:bottom w:val="single" w:sz="4" w:space="0" w:color="000000"/>
            </w:tcBorders>
          </w:tcPr>
          <w:p w:rsidR="005126F6" w:rsidRPr="00EC5F12" w:rsidRDefault="005126F6" w:rsidP="00121552">
            <w:pPr>
              <w:widowControl w:val="0"/>
              <w:snapToGrid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5126F6" w:rsidRPr="00EC5F12" w:rsidRDefault="005126F6" w:rsidP="00121552">
            <w:pPr>
              <w:widowControl w:val="0"/>
              <w:snapToGrid w:val="0"/>
              <w:spacing w:after="0" w:line="240" w:lineRule="auto"/>
              <w:jc w:val="both"/>
              <w:rPr>
                <w:rFonts w:ascii="Times New Roman" w:hAnsi="Times New Roman" w:cs="Times New Roman"/>
                <w:sz w:val="28"/>
                <w:szCs w:val="28"/>
              </w:rPr>
            </w:pPr>
          </w:p>
        </w:tc>
      </w:tr>
      <w:tr w:rsidR="005126F6" w:rsidRPr="00EC5F12" w:rsidTr="00896FF6">
        <w:tc>
          <w:tcPr>
            <w:tcW w:w="6948" w:type="dxa"/>
            <w:tcBorders>
              <w:top w:val="single" w:sz="4" w:space="0" w:color="000000"/>
              <w:left w:val="single" w:sz="4" w:space="0" w:color="000000"/>
              <w:bottom w:val="single" w:sz="4" w:space="0" w:color="000000"/>
            </w:tcBorders>
          </w:tcPr>
          <w:p w:rsidR="005126F6" w:rsidRPr="00EC5F12" w:rsidRDefault="005126F6" w:rsidP="00121552">
            <w:pPr>
              <w:widowControl w:val="0"/>
              <w:snapToGrid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5126F6" w:rsidRPr="00EC5F12" w:rsidRDefault="005126F6" w:rsidP="00121552">
            <w:pPr>
              <w:widowControl w:val="0"/>
              <w:snapToGrid w:val="0"/>
              <w:spacing w:after="0" w:line="240" w:lineRule="auto"/>
              <w:jc w:val="both"/>
              <w:rPr>
                <w:rFonts w:ascii="Times New Roman" w:hAnsi="Times New Roman" w:cs="Times New Roman"/>
                <w:sz w:val="28"/>
                <w:szCs w:val="28"/>
              </w:rPr>
            </w:pPr>
          </w:p>
        </w:tc>
      </w:tr>
      <w:tr w:rsidR="005126F6" w:rsidRPr="00EC5F12" w:rsidTr="00896FF6">
        <w:tc>
          <w:tcPr>
            <w:tcW w:w="6948" w:type="dxa"/>
            <w:tcBorders>
              <w:top w:val="single" w:sz="4" w:space="0" w:color="000000"/>
              <w:left w:val="single" w:sz="4" w:space="0" w:color="000000"/>
              <w:bottom w:val="single" w:sz="4" w:space="0" w:color="000000"/>
            </w:tcBorders>
          </w:tcPr>
          <w:p w:rsidR="005126F6" w:rsidRPr="00EC5F12" w:rsidRDefault="005126F6" w:rsidP="00121552">
            <w:pPr>
              <w:widowControl w:val="0"/>
              <w:snapToGrid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5126F6" w:rsidRPr="00EC5F12" w:rsidRDefault="005126F6" w:rsidP="00121552">
            <w:pPr>
              <w:widowControl w:val="0"/>
              <w:snapToGrid w:val="0"/>
              <w:spacing w:after="0" w:line="240" w:lineRule="auto"/>
              <w:jc w:val="both"/>
              <w:rPr>
                <w:rFonts w:ascii="Times New Roman" w:hAnsi="Times New Roman" w:cs="Times New Roman"/>
                <w:sz w:val="28"/>
                <w:szCs w:val="28"/>
              </w:rPr>
            </w:pPr>
          </w:p>
        </w:tc>
      </w:tr>
      <w:tr w:rsidR="005126F6" w:rsidRPr="00EC5F12" w:rsidTr="00896FF6">
        <w:tc>
          <w:tcPr>
            <w:tcW w:w="6948" w:type="dxa"/>
            <w:tcBorders>
              <w:top w:val="single" w:sz="4" w:space="0" w:color="000000"/>
              <w:left w:val="single" w:sz="4" w:space="0" w:color="000000"/>
              <w:bottom w:val="single" w:sz="4" w:space="0" w:color="000000"/>
            </w:tcBorders>
          </w:tcPr>
          <w:p w:rsidR="005126F6" w:rsidRPr="00EC5F12" w:rsidRDefault="005126F6" w:rsidP="00121552">
            <w:pPr>
              <w:widowControl w:val="0"/>
              <w:snapToGrid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5126F6" w:rsidRPr="00EC5F12" w:rsidRDefault="005126F6" w:rsidP="00121552">
            <w:pPr>
              <w:widowControl w:val="0"/>
              <w:snapToGrid w:val="0"/>
              <w:spacing w:after="0" w:line="240" w:lineRule="auto"/>
              <w:jc w:val="both"/>
              <w:rPr>
                <w:rFonts w:ascii="Times New Roman" w:hAnsi="Times New Roman" w:cs="Times New Roman"/>
                <w:sz w:val="28"/>
                <w:szCs w:val="28"/>
              </w:rPr>
            </w:pPr>
          </w:p>
        </w:tc>
      </w:tr>
      <w:tr w:rsidR="005126F6" w:rsidRPr="00EC5F12" w:rsidTr="00896FF6">
        <w:tc>
          <w:tcPr>
            <w:tcW w:w="6948" w:type="dxa"/>
            <w:tcBorders>
              <w:top w:val="single" w:sz="4" w:space="0" w:color="000000"/>
              <w:left w:val="single" w:sz="4" w:space="0" w:color="000000"/>
              <w:bottom w:val="single" w:sz="4" w:space="0" w:color="000000"/>
            </w:tcBorders>
          </w:tcPr>
          <w:p w:rsidR="005126F6" w:rsidRPr="00EC5F12" w:rsidRDefault="005126F6" w:rsidP="00121552">
            <w:pPr>
              <w:widowControl w:val="0"/>
              <w:snapToGrid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sz w:val="28"/>
                <w:szCs w:val="28"/>
              </w:rPr>
            </w:pPr>
          </w:p>
        </w:tc>
        <w:tc>
          <w:tcPr>
            <w:tcW w:w="2653" w:type="dxa"/>
            <w:tcBorders>
              <w:top w:val="single" w:sz="4" w:space="0" w:color="000000"/>
              <w:left w:val="single" w:sz="4" w:space="0" w:color="000000"/>
              <w:bottom w:val="single" w:sz="4" w:space="0" w:color="000000"/>
              <w:right w:val="single" w:sz="4" w:space="0" w:color="000000"/>
            </w:tcBorders>
          </w:tcPr>
          <w:p w:rsidR="005126F6" w:rsidRPr="00EC5F12" w:rsidRDefault="005126F6" w:rsidP="00121552">
            <w:pPr>
              <w:widowControl w:val="0"/>
              <w:snapToGrid w:val="0"/>
              <w:spacing w:after="0" w:line="240" w:lineRule="auto"/>
              <w:jc w:val="both"/>
              <w:rPr>
                <w:rFonts w:ascii="Times New Roman" w:hAnsi="Times New Roman" w:cs="Times New Roman"/>
                <w:sz w:val="28"/>
                <w:szCs w:val="28"/>
              </w:rPr>
            </w:pPr>
          </w:p>
        </w:tc>
      </w:tr>
    </w:tbl>
    <w:p w:rsidR="005126F6" w:rsidRPr="00EC5F12" w:rsidRDefault="005126F6" w:rsidP="00121552">
      <w:pPr>
        <w:widowControl w:val="0"/>
        <w:spacing w:after="0" w:line="240" w:lineRule="auto"/>
        <w:jc w:val="both"/>
        <w:rPr>
          <w:rFonts w:ascii="Times New Roman" w:hAnsi="Times New Roman" w:cs="Times New Roman"/>
          <w:sz w:val="28"/>
          <w:szCs w:val="28"/>
        </w:rPr>
      </w:pPr>
    </w:p>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sz w:val="28"/>
          <w:szCs w:val="28"/>
        </w:rPr>
        <w:t>Наименование должности лица,</w:t>
      </w:r>
      <w:r w:rsidR="00896FF6">
        <w:rPr>
          <w:rFonts w:ascii="Times New Roman" w:hAnsi="Times New Roman" w:cs="Times New Roman"/>
          <w:sz w:val="28"/>
          <w:szCs w:val="28"/>
        </w:rPr>
        <w:t xml:space="preserve"> </w:t>
      </w:r>
      <w:r w:rsidRPr="00EC5F12">
        <w:rPr>
          <w:rFonts w:ascii="Times New Roman" w:hAnsi="Times New Roman" w:cs="Times New Roman"/>
          <w:sz w:val="28"/>
          <w:szCs w:val="28"/>
        </w:rPr>
        <w:t>составившего</w:t>
      </w:r>
      <w:r w:rsidR="00896FF6">
        <w:rPr>
          <w:rFonts w:ascii="Times New Roman" w:hAnsi="Times New Roman" w:cs="Times New Roman"/>
          <w:sz w:val="28"/>
          <w:szCs w:val="28"/>
        </w:rPr>
        <w:t xml:space="preserve"> </w:t>
      </w:r>
      <w:r w:rsidRPr="00EC5F12">
        <w:rPr>
          <w:rFonts w:ascii="Times New Roman" w:hAnsi="Times New Roman" w:cs="Times New Roman"/>
          <w:sz w:val="28"/>
          <w:szCs w:val="28"/>
        </w:rPr>
        <w:t>заверительную надпись</w:t>
      </w:r>
      <w:r w:rsidR="00F90240">
        <w:rPr>
          <w:rFonts w:ascii="Times New Roman" w:hAnsi="Times New Roman" w:cs="Times New Roman"/>
          <w:sz w:val="28"/>
          <w:szCs w:val="28"/>
        </w:rPr>
        <w:t xml:space="preserve"> </w:t>
      </w:r>
      <w:r w:rsidRPr="00EC5F12">
        <w:rPr>
          <w:rFonts w:ascii="Times New Roman" w:hAnsi="Times New Roman" w:cs="Times New Roman"/>
          <w:sz w:val="28"/>
          <w:szCs w:val="28"/>
        </w:rPr>
        <w:t>___________________ _________________</w:t>
      </w:r>
    </w:p>
    <w:p w:rsidR="005126F6" w:rsidRPr="00F90240" w:rsidRDefault="005126F6" w:rsidP="00121552">
      <w:pPr>
        <w:widowControl w:val="0"/>
        <w:spacing w:after="0" w:line="240" w:lineRule="auto"/>
        <w:jc w:val="both"/>
        <w:rPr>
          <w:rFonts w:ascii="Times New Roman" w:hAnsi="Times New Roman" w:cs="Times New Roman"/>
          <w:sz w:val="20"/>
          <w:szCs w:val="20"/>
        </w:rPr>
      </w:pPr>
      <w:r w:rsidRPr="00F90240">
        <w:rPr>
          <w:rFonts w:ascii="Times New Roman" w:hAnsi="Times New Roman" w:cs="Times New Roman"/>
          <w:sz w:val="20"/>
          <w:szCs w:val="20"/>
        </w:rPr>
        <w:t xml:space="preserve"> </w:t>
      </w:r>
      <w:r w:rsidR="00F90240" w:rsidRPr="00F90240">
        <w:rPr>
          <w:rFonts w:ascii="Times New Roman" w:hAnsi="Times New Roman" w:cs="Times New Roman"/>
          <w:sz w:val="20"/>
          <w:szCs w:val="20"/>
        </w:rPr>
        <w:t xml:space="preserve">   </w:t>
      </w:r>
      <w:r w:rsidR="00F90240">
        <w:rPr>
          <w:rFonts w:ascii="Times New Roman" w:hAnsi="Times New Roman" w:cs="Times New Roman"/>
          <w:sz w:val="20"/>
          <w:szCs w:val="20"/>
        </w:rPr>
        <w:t xml:space="preserve">         </w:t>
      </w:r>
      <w:r w:rsidR="00F90240" w:rsidRPr="00F90240">
        <w:rPr>
          <w:rFonts w:ascii="Times New Roman" w:hAnsi="Times New Roman" w:cs="Times New Roman"/>
          <w:sz w:val="20"/>
          <w:szCs w:val="20"/>
        </w:rPr>
        <w:t xml:space="preserve">     </w:t>
      </w:r>
      <w:r w:rsidRPr="00F90240">
        <w:rPr>
          <w:rFonts w:ascii="Times New Roman" w:hAnsi="Times New Roman" w:cs="Times New Roman"/>
          <w:sz w:val="20"/>
          <w:szCs w:val="20"/>
        </w:rPr>
        <w:t xml:space="preserve">    подпись       </w:t>
      </w:r>
      <w:r w:rsidR="00F90240" w:rsidRPr="00F90240">
        <w:rPr>
          <w:rFonts w:ascii="Times New Roman" w:hAnsi="Times New Roman" w:cs="Times New Roman"/>
          <w:sz w:val="20"/>
          <w:szCs w:val="20"/>
        </w:rPr>
        <w:t xml:space="preserve">              </w:t>
      </w:r>
      <w:r w:rsidRPr="00F90240">
        <w:rPr>
          <w:rFonts w:ascii="Times New Roman" w:hAnsi="Times New Roman" w:cs="Times New Roman"/>
          <w:sz w:val="20"/>
          <w:szCs w:val="20"/>
        </w:rPr>
        <w:t xml:space="preserve">    расшифровка подписи</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rPr>
        <w:t>«______»_________________ 20___ г.</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spacing w:after="0" w:line="240" w:lineRule="auto"/>
        <w:rPr>
          <w:rFonts w:ascii="Times New Roman" w:hAnsi="Times New Roman" w:cs="Times New Roman"/>
          <w:sz w:val="28"/>
          <w:szCs w:val="28"/>
        </w:rPr>
      </w:pPr>
      <w:r w:rsidRPr="00EC5F12">
        <w:rPr>
          <w:rFonts w:ascii="Times New Roman" w:hAnsi="Times New Roman" w:cs="Times New Roman"/>
          <w:sz w:val="28"/>
          <w:szCs w:val="28"/>
        </w:rPr>
        <w:br w:type="page"/>
      </w:r>
    </w:p>
    <w:p w:rsidR="005126F6" w:rsidRPr="00896FF6" w:rsidRDefault="005126F6" w:rsidP="00121552">
      <w:pPr>
        <w:pStyle w:val="a5"/>
        <w:widowControl w:val="0"/>
        <w:suppressAutoHyphens w:val="0"/>
        <w:ind w:firstLine="0"/>
        <w:jc w:val="center"/>
        <w:rPr>
          <w:b/>
        </w:rPr>
      </w:pPr>
      <w:r w:rsidRPr="00896FF6">
        <w:rPr>
          <w:b/>
        </w:rPr>
        <w:lastRenderedPageBreak/>
        <w:t>Форма внутренней описи документов дела</w:t>
      </w:r>
    </w:p>
    <w:p w:rsidR="005126F6" w:rsidRPr="00896FF6" w:rsidRDefault="005126F6" w:rsidP="00121552">
      <w:pPr>
        <w:widowControl w:val="0"/>
        <w:spacing w:after="0" w:line="240" w:lineRule="auto"/>
        <w:jc w:val="both"/>
        <w:rPr>
          <w:rFonts w:ascii="Times New Roman" w:hAnsi="Times New Roman" w:cs="Times New Roman"/>
          <w:sz w:val="28"/>
          <w:szCs w:val="28"/>
        </w:rPr>
      </w:pPr>
    </w:p>
    <w:p w:rsidR="005126F6" w:rsidRPr="00896FF6" w:rsidRDefault="005126F6" w:rsidP="00121552">
      <w:pPr>
        <w:widowControl w:val="0"/>
        <w:spacing w:after="0" w:line="240" w:lineRule="auto"/>
        <w:jc w:val="both"/>
        <w:rPr>
          <w:rFonts w:ascii="Times New Roman" w:hAnsi="Times New Roman" w:cs="Times New Roman"/>
          <w:sz w:val="28"/>
          <w:szCs w:val="28"/>
        </w:rPr>
      </w:pPr>
    </w:p>
    <w:p w:rsidR="005126F6" w:rsidRPr="00896FF6" w:rsidRDefault="005126F6" w:rsidP="00121552">
      <w:pPr>
        <w:widowControl w:val="0"/>
        <w:spacing w:after="0" w:line="240" w:lineRule="auto"/>
        <w:jc w:val="center"/>
        <w:rPr>
          <w:rFonts w:ascii="Times New Roman" w:hAnsi="Times New Roman" w:cs="Times New Roman"/>
          <w:u w:val="single"/>
        </w:rPr>
      </w:pPr>
    </w:p>
    <w:p w:rsidR="005126F6" w:rsidRPr="00896FF6" w:rsidRDefault="005126F6" w:rsidP="00896FF6">
      <w:pPr>
        <w:widowControl w:val="0"/>
        <w:pBdr>
          <w:bottom w:val="single" w:sz="4" w:space="1" w:color="auto"/>
        </w:pBdr>
        <w:spacing w:after="0" w:line="240" w:lineRule="auto"/>
        <w:jc w:val="both"/>
        <w:rPr>
          <w:rFonts w:ascii="Times New Roman" w:hAnsi="Times New Roman" w:cs="Times New Roman"/>
          <w:sz w:val="28"/>
          <w:szCs w:val="28"/>
        </w:rPr>
      </w:pPr>
      <w:r w:rsidRPr="00896FF6">
        <w:rPr>
          <w:rFonts w:ascii="Times New Roman" w:hAnsi="Times New Roman" w:cs="Times New Roman"/>
        </w:rPr>
        <w:t>Край листа</w:t>
      </w:r>
    </w:p>
    <w:p w:rsidR="005126F6" w:rsidRPr="00896FF6" w:rsidRDefault="005126F6" w:rsidP="00121552">
      <w:pPr>
        <w:widowControl w:val="0"/>
        <w:spacing w:after="0" w:line="240" w:lineRule="auto"/>
        <w:jc w:val="both"/>
        <w:rPr>
          <w:rFonts w:ascii="Times New Roman" w:hAnsi="Times New Roman" w:cs="Times New Roman"/>
          <w:sz w:val="28"/>
          <w:szCs w:val="28"/>
        </w:rPr>
      </w:pPr>
    </w:p>
    <w:p w:rsidR="005126F6" w:rsidRPr="00896FF6" w:rsidRDefault="005126F6" w:rsidP="00896FF6">
      <w:pPr>
        <w:widowControl w:val="0"/>
        <w:spacing w:after="0" w:line="240" w:lineRule="auto"/>
        <w:jc w:val="both"/>
        <w:rPr>
          <w:rFonts w:ascii="Times New Roman" w:hAnsi="Times New Roman" w:cs="Times New Roman"/>
          <w:sz w:val="28"/>
          <w:szCs w:val="28"/>
        </w:rPr>
      </w:pPr>
      <w:r w:rsidRPr="00896FF6">
        <w:rPr>
          <w:rFonts w:ascii="Times New Roman" w:hAnsi="Times New Roman" w:cs="Times New Roman"/>
          <w:sz w:val="28"/>
          <w:szCs w:val="28"/>
        </w:rPr>
        <w:t xml:space="preserve">Внутренняя опись </w:t>
      </w:r>
    </w:p>
    <w:p w:rsidR="005126F6" w:rsidRPr="00896FF6" w:rsidRDefault="005126F6" w:rsidP="00896FF6">
      <w:pPr>
        <w:widowControl w:val="0"/>
        <w:spacing w:after="0" w:line="240" w:lineRule="auto"/>
        <w:jc w:val="both"/>
        <w:rPr>
          <w:rFonts w:ascii="Times New Roman" w:hAnsi="Times New Roman" w:cs="Times New Roman"/>
          <w:sz w:val="28"/>
          <w:szCs w:val="28"/>
        </w:rPr>
      </w:pPr>
      <w:r w:rsidRPr="00896FF6">
        <w:rPr>
          <w:rFonts w:ascii="Times New Roman" w:hAnsi="Times New Roman" w:cs="Times New Roman"/>
          <w:sz w:val="28"/>
          <w:szCs w:val="28"/>
        </w:rPr>
        <w:t>документов дела №_____</w:t>
      </w:r>
    </w:p>
    <w:p w:rsidR="005126F6" w:rsidRPr="00896FF6" w:rsidRDefault="005126F6" w:rsidP="00896FF6">
      <w:pPr>
        <w:widowControl w:val="0"/>
        <w:spacing w:after="0" w:line="240" w:lineRule="auto"/>
        <w:jc w:val="both"/>
        <w:rPr>
          <w:rFonts w:ascii="Times New Roman" w:hAnsi="Times New Roman" w:cs="Times New Roman"/>
          <w:sz w:val="28"/>
          <w:szCs w:val="28"/>
        </w:rPr>
      </w:pPr>
      <w:r w:rsidRPr="00896FF6">
        <w:rPr>
          <w:rFonts w:ascii="Times New Roman" w:hAnsi="Times New Roman" w:cs="Times New Roman"/>
          <w:sz w:val="28"/>
          <w:szCs w:val="28"/>
        </w:rPr>
        <w:t>за _____ год</w:t>
      </w:r>
    </w:p>
    <w:p w:rsidR="005126F6" w:rsidRPr="00896FF6" w:rsidRDefault="005126F6" w:rsidP="00896FF6">
      <w:pPr>
        <w:widowControl w:val="0"/>
        <w:spacing w:after="0" w:line="240" w:lineRule="auto"/>
        <w:jc w:val="both"/>
        <w:rPr>
          <w:rFonts w:ascii="Times New Roman" w:hAnsi="Times New Roman" w:cs="Times New Roman"/>
          <w:sz w:val="28"/>
          <w:szCs w:val="28"/>
        </w:rPr>
      </w:pPr>
    </w:p>
    <w:tbl>
      <w:tblPr>
        <w:tblW w:w="5000" w:type="pct"/>
        <w:jc w:val="center"/>
        <w:tblLayout w:type="fixed"/>
        <w:tblLook w:val="0000" w:firstRow="0" w:lastRow="0" w:firstColumn="0" w:lastColumn="0" w:noHBand="0" w:noVBand="0"/>
      </w:tblPr>
      <w:tblGrid>
        <w:gridCol w:w="761"/>
        <w:gridCol w:w="1323"/>
        <w:gridCol w:w="1323"/>
        <w:gridCol w:w="3806"/>
        <w:gridCol w:w="1154"/>
        <w:gridCol w:w="978"/>
      </w:tblGrid>
      <w:tr w:rsidR="005126F6" w:rsidRPr="00896FF6" w:rsidTr="005126F6">
        <w:trPr>
          <w:trHeight w:val="673"/>
          <w:jc w:val="center"/>
        </w:trPr>
        <w:tc>
          <w:tcPr>
            <w:tcW w:w="761" w:type="dxa"/>
            <w:tcBorders>
              <w:top w:val="single" w:sz="4" w:space="0" w:color="000000"/>
              <w:left w:val="single" w:sz="4" w:space="0" w:color="000000"/>
              <w:bottom w:val="single" w:sz="4" w:space="0" w:color="000000"/>
            </w:tcBorders>
          </w:tcPr>
          <w:p w:rsidR="005126F6" w:rsidRPr="00896FF6" w:rsidRDefault="005126F6" w:rsidP="00896FF6">
            <w:pPr>
              <w:pStyle w:val="af3"/>
              <w:jc w:val="center"/>
              <w:rPr>
                <w:rFonts w:ascii="Times New Roman" w:hAnsi="Times New Roman" w:cs="Times New Roman"/>
                <w:sz w:val="24"/>
                <w:szCs w:val="24"/>
              </w:rPr>
            </w:pPr>
            <w:bookmarkStart w:id="13" w:name="sub_270"/>
            <w:r w:rsidRPr="00896FF6">
              <w:rPr>
                <w:rFonts w:ascii="Times New Roman" w:hAnsi="Times New Roman" w:cs="Times New Roman"/>
                <w:sz w:val="24"/>
                <w:szCs w:val="24"/>
              </w:rPr>
              <w:t>№ </w:t>
            </w:r>
            <w:bookmarkEnd w:id="13"/>
          </w:p>
          <w:p w:rsidR="005126F6" w:rsidRPr="00896FF6" w:rsidRDefault="005126F6" w:rsidP="00896FF6">
            <w:pPr>
              <w:pStyle w:val="af3"/>
              <w:jc w:val="center"/>
              <w:rPr>
                <w:rFonts w:ascii="Times New Roman" w:hAnsi="Times New Roman" w:cs="Times New Roman"/>
                <w:sz w:val="24"/>
                <w:szCs w:val="24"/>
              </w:rPr>
            </w:pPr>
            <w:r w:rsidRPr="00896FF6">
              <w:rPr>
                <w:rFonts w:ascii="Times New Roman" w:hAnsi="Times New Roman" w:cs="Times New Roman"/>
                <w:sz w:val="24"/>
                <w:szCs w:val="24"/>
              </w:rPr>
              <w:t>п/п</w:t>
            </w:r>
          </w:p>
        </w:tc>
        <w:tc>
          <w:tcPr>
            <w:tcW w:w="1323" w:type="dxa"/>
            <w:tcBorders>
              <w:top w:val="single" w:sz="4" w:space="0" w:color="000000"/>
              <w:left w:val="single" w:sz="4" w:space="0" w:color="000000"/>
              <w:bottom w:val="single" w:sz="4" w:space="0" w:color="000000"/>
            </w:tcBorders>
          </w:tcPr>
          <w:p w:rsidR="005126F6" w:rsidRPr="00896FF6" w:rsidRDefault="005126F6" w:rsidP="00896FF6">
            <w:pPr>
              <w:pStyle w:val="af3"/>
              <w:jc w:val="center"/>
              <w:rPr>
                <w:rFonts w:ascii="Times New Roman" w:hAnsi="Times New Roman" w:cs="Times New Roman"/>
                <w:sz w:val="24"/>
                <w:szCs w:val="24"/>
              </w:rPr>
            </w:pPr>
            <w:r w:rsidRPr="00896FF6">
              <w:rPr>
                <w:rFonts w:ascii="Times New Roman" w:hAnsi="Times New Roman" w:cs="Times New Roman"/>
                <w:sz w:val="24"/>
                <w:szCs w:val="24"/>
              </w:rPr>
              <w:t>Регистрационный индекс документа</w:t>
            </w:r>
          </w:p>
        </w:tc>
        <w:tc>
          <w:tcPr>
            <w:tcW w:w="1323" w:type="dxa"/>
            <w:tcBorders>
              <w:top w:val="single" w:sz="4" w:space="0" w:color="000000"/>
              <w:left w:val="single" w:sz="4" w:space="0" w:color="000000"/>
              <w:bottom w:val="single" w:sz="4" w:space="0" w:color="000000"/>
            </w:tcBorders>
          </w:tcPr>
          <w:p w:rsidR="005126F6" w:rsidRPr="00896FF6" w:rsidRDefault="005126F6" w:rsidP="00896FF6">
            <w:pPr>
              <w:pStyle w:val="af3"/>
              <w:jc w:val="center"/>
              <w:rPr>
                <w:rFonts w:ascii="Times New Roman" w:hAnsi="Times New Roman" w:cs="Times New Roman"/>
                <w:sz w:val="24"/>
                <w:szCs w:val="24"/>
              </w:rPr>
            </w:pPr>
            <w:r w:rsidRPr="00896FF6">
              <w:rPr>
                <w:rFonts w:ascii="Times New Roman" w:hAnsi="Times New Roman" w:cs="Times New Roman"/>
                <w:sz w:val="24"/>
                <w:szCs w:val="24"/>
              </w:rPr>
              <w:t>Дата</w:t>
            </w:r>
          </w:p>
          <w:p w:rsidR="005126F6" w:rsidRPr="00896FF6" w:rsidRDefault="005126F6" w:rsidP="00896FF6">
            <w:pPr>
              <w:pStyle w:val="af3"/>
              <w:jc w:val="center"/>
              <w:rPr>
                <w:rFonts w:ascii="Times New Roman" w:hAnsi="Times New Roman" w:cs="Times New Roman"/>
                <w:sz w:val="24"/>
                <w:szCs w:val="24"/>
              </w:rPr>
            </w:pPr>
            <w:r w:rsidRPr="00896FF6">
              <w:rPr>
                <w:rFonts w:ascii="Times New Roman" w:hAnsi="Times New Roman" w:cs="Times New Roman"/>
                <w:sz w:val="24"/>
                <w:szCs w:val="24"/>
              </w:rPr>
              <w:t>документа</w:t>
            </w:r>
          </w:p>
        </w:tc>
        <w:tc>
          <w:tcPr>
            <w:tcW w:w="3806" w:type="dxa"/>
            <w:tcBorders>
              <w:top w:val="single" w:sz="4" w:space="0" w:color="000000"/>
              <w:left w:val="single" w:sz="4" w:space="0" w:color="000000"/>
              <w:bottom w:val="single" w:sz="4" w:space="0" w:color="000000"/>
            </w:tcBorders>
          </w:tcPr>
          <w:p w:rsidR="005126F6" w:rsidRPr="00896FF6" w:rsidRDefault="005126F6" w:rsidP="00896FF6">
            <w:pPr>
              <w:pStyle w:val="af3"/>
              <w:jc w:val="center"/>
              <w:rPr>
                <w:rFonts w:ascii="Times New Roman" w:hAnsi="Times New Roman" w:cs="Times New Roman"/>
                <w:sz w:val="24"/>
                <w:szCs w:val="24"/>
              </w:rPr>
            </w:pPr>
            <w:r w:rsidRPr="00896FF6">
              <w:rPr>
                <w:rFonts w:ascii="Times New Roman" w:hAnsi="Times New Roman" w:cs="Times New Roman"/>
                <w:sz w:val="24"/>
                <w:szCs w:val="24"/>
              </w:rPr>
              <w:t>Заголовок документа</w:t>
            </w:r>
          </w:p>
        </w:tc>
        <w:tc>
          <w:tcPr>
            <w:tcW w:w="1154" w:type="dxa"/>
            <w:tcBorders>
              <w:top w:val="single" w:sz="4" w:space="0" w:color="000000"/>
              <w:left w:val="single" w:sz="4" w:space="0" w:color="000000"/>
              <w:bottom w:val="single" w:sz="4" w:space="0" w:color="000000"/>
            </w:tcBorders>
          </w:tcPr>
          <w:p w:rsidR="005126F6" w:rsidRPr="00896FF6" w:rsidRDefault="005126F6" w:rsidP="00896FF6">
            <w:pPr>
              <w:pStyle w:val="af3"/>
              <w:jc w:val="center"/>
              <w:rPr>
                <w:rFonts w:ascii="Times New Roman" w:hAnsi="Times New Roman" w:cs="Times New Roman"/>
                <w:sz w:val="24"/>
                <w:szCs w:val="24"/>
              </w:rPr>
            </w:pPr>
            <w:r w:rsidRPr="00896FF6">
              <w:rPr>
                <w:rFonts w:ascii="Times New Roman" w:hAnsi="Times New Roman" w:cs="Times New Roman"/>
                <w:sz w:val="24"/>
                <w:szCs w:val="24"/>
              </w:rPr>
              <w:t>Номера листов дела</w:t>
            </w:r>
          </w:p>
        </w:tc>
        <w:tc>
          <w:tcPr>
            <w:tcW w:w="978" w:type="dxa"/>
            <w:tcBorders>
              <w:top w:val="single" w:sz="4" w:space="0" w:color="000000"/>
              <w:left w:val="single" w:sz="4" w:space="0" w:color="000000"/>
              <w:bottom w:val="single" w:sz="4" w:space="0" w:color="000000"/>
              <w:right w:val="single" w:sz="4" w:space="0" w:color="000000"/>
            </w:tcBorders>
          </w:tcPr>
          <w:p w:rsidR="005126F6" w:rsidRPr="00896FF6" w:rsidRDefault="005126F6" w:rsidP="00896FF6">
            <w:pPr>
              <w:pStyle w:val="af3"/>
              <w:jc w:val="center"/>
              <w:rPr>
                <w:rFonts w:ascii="Times New Roman" w:hAnsi="Times New Roman" w:cs="Times New Roman"/>
                <w:sz w:val="24"/>
                <w:szCs w:val="24"/>
              </w:rPr>
            </w:pPr>
            <w:r w:rsidRPr="00896FF6">
              <w:rPr>
                <w:rFonts w:ascii="Times New Roman" w:hAnsi="Times New Roman" w:cs="Times New Roman"/>
                <w:sz w:val="24"/>
                <w:szCs w:val="24"/>
              </w:rPr>
              <w:t>Примечание</w:t>
            </w:r>
          </w:p>
        </w:tc>
      </w:tr>
      <w:tr w:rsidR="005126F6" w:rsidRPr="00896FF6" w:rsidTr="005126F6">
        <w:trPr>
          <w:jc w:val="center"/>
        </w:trPr>
        <w:tc>
          <w:tcPr>
            <w:tcW w:w="761" w:type="dxa"/>
            <w:tcBorders>
              <w:top w:val="single" w:sz="4" w:space="0" w:color="000000"/>
              <w:left w:val="single" w:sz="4" w:space="0" w:color="000000"/>
              <w:bottom w:val="single" w:sz="4" w:space="0" w:color="000000"/>
            </w:tcBorders>
          </w:tcPr>
          <w:p w:rsidR="005126F6" w:rsidRPr="00896FF6" w:rsidRDefault="005126F6" w:rsidP="00896FF6">
            <w:pPr>
              <w:widowControl w:val="0"/>
              <w:tabs>
                <w:tab w:val="left" w:pos="7920"/>
              </w:tabs>
              <w:spacing w:after="0" w:line="240" w:lineRule="auto"/>
              <w:jc w:val="center"/>
              <w:rPr>
                <w:rFonts w:ascii="Times New Roman" w:hAnsi="Times New Roman" w:cs="Times New Roman"/>
                <w:b/>
              </w:rPr>
            </w:pPr>
            <w:r w:rsidRPr="00896FF6">
              <w:rPr>
                <w:rFonts w:ascii="Times New Roman" w:hAnsi="Times New Roman" w:cs="Times New Roman"/>
                <w:b/>
              </w:rPr>
              <w:t>1</w:t>
            </w:r>
          </w:p>
        </w:tc>
        <w:tc>
          <w:tcPr>
            <w:tcW w:w="1323" w:type="dxa"/>
            <w:tcBorders>
              <w:top w:val="single" w:sz="4" w:space="0" w:color="000000"/>
              <w:left w:val="single" w:sz="4" w:space="0" w:color="000000"/>
              <w:bottom w:val="single" w:sz="4" w:space="0" w:color="000000"/>
            </w:tcBorders>
          </w:tcPr>
          <w:p w:rsidR="005126F6" w:rsidRPr="00896FF6" w:rsidRDefault="005126F6" w:rsidP="00896FF6">
            <w:pPr>
              <w:widowControl w:val="0"/>
              <w:tabs>
                <w:tab w:val="left" w:pos="7920"/>
              </w:tabs>
              <w:spacing w:after="0" w:line="240" w:lineRule="auto"/>
              <w:jc w:val="center"/>
              <w:rPr>
                <w:rFonts w:ascii="Times New Roman" w:hAnsi="Times New Roman" w:cs="Times New Roman"/>
                <w:b/>
              </w:rPr>
            </w:pPr>
            <w:r w:rsidRPr="00896FF6">
              <w:rPr>
                <w:rFonts w:ascii="Times New Roman" w:hAnsi="Times New Roman" w:cs="Times New Roman"/>
                <w:b/>
              </w:rPr>
              <w:t>2</w:t>
            </w:r>
          </w:p>
        </w:tc>
        <w:tc>
          <w:tcPr>
            <w:tcW w:w="1323" w:type="dxa"/>
            <w:tcBorders>
              <w:top w:val="single" w:sz="4" w:space="0" w:color="000000"/>
              <w:left w:val="single" w:sz="4" w:space="0" w:color="000000"/>
              <w:bottom w:val="single" w:sz="4" w:space="0" w:color="000000"/>
            </w:tcBorders>
          </w:tcPr>
          <w:p w:rsidR="005126F6" w:rsidRPr="00896FF6" w:rsidRDefault="005126F6" w:rsidP="00896FF6">
            <w:pPr>
              <w:widowControl w:val="0"/>
              <w:tabs>
                <w:tab w:val="left" w:pos="7920"/>
              </w:tabs>
              <w:spacing w:after="0" w:line="240" w:lineRule="auto"/>
              <w:jc w:val="center"/>
              <w:rPr>
                <w:rFonts w:ascii="Times New Roman" w:hAnsi="Times New Roman" w:cs="Times New Roman"/>
                <w:b/>
              </w:rPr>
            </w:pPr>
            <w:r w:rsidRPr="00896FF6">
              <w:rPr>
                <w:rFonts w:ascii="Times New Roman" w:hAnsi="Times New Roman" w:cs="Times New Roman"/>
                <w:b/>
              </w:rPr>
              <w:t>3</w:t>
            </w:r>
          </w:p>
        </w:tc>
        <w:tc>
          <w:tcPr>
            <w:tcW w:w="3806" w:type="dxa"/>
            <w:tcBorders>
              <w:top w:val="single" w:sz="4" w:space="0" w:color="000000"/>
              <w:left w:val="single" w:sz="4" w:space="0" w:color="000000"/>
              <w:bottom w:val="single" w:sz="4" w:space="0" w:color="000000"/>
            </w:tcBorders>
          </w:tcPr>
          <w:p w:rsidR="005126F6" w:rsidRPr="00896FF6" w:rsidRDefault="005126F6" w:rsidP="00896FF6">
            <w:pPr>
              <w:widowControl w:val="0"/>
              <w:tabs>
                <w:tab w:val="left" w:pos="7920"/>
              </w:tabs>
              <w:spacing w:after="0" w:line="240" w:lineRule="auto"/>
              <w:jc w:val="center"/>
              <w:rPr>
                <w:rFonts w:ascii="Times New Roman" w:hAnsi="Times New Roman" w:cs="Times New Roman"/>
                <w:b/>
              </w:rPr>
            </w:pPr>
            <w:r w:rsidRPr="00896FF6">
              <w:rPr>
                <w:rFonts w:ascii="Times New Roman" w:hAnsi="Times New Roman" w:cs="Times New Roman"/>
                <w:b/>
              </w:rPr>
              <w:t>4</w:t>
            </w:r>
          </w:p>
        </w:tc>
        <w:tc>
          <w:tcPr>
            <w:tcW w:w="1154" w:type="dxa"/>
            <w:tcBorders>
              <w:top w:val="single" w:sz="4" w:space="0" w:color="000000"/>
              <w:left w:val="single" w:sz="4" w:space="0" w:color="000000"/>
              <w:bottom w:val="single" w:sz="4" w:space="0" w:color="000000"/>
            </w:tcBorders>
          </w:tcPr>
          <w:p w:rsidR="005126F6" w:rsidRPr="00896FF6" w:rsidRDefault="005126F6" w:rsidP="00896FF6">
            <w:pPr>
              <w:widowControl w:val="0"/>
              <w:tabs>
                <w:tab w:val="left" w:pos="7920"/>
              </w:tabs>
              <w:spacing w:after="0" w:line="240" w:lineRule="auto"/>
              <w:jc w:val="center"/>
              <w:rPr>
                <w:rFonts w:ascii="Times New Roman" w:hAnsi="Times New Roman" w:cs="Times New Roman"/>
                <w:b/>
              </w:rPr>
            </w:pPr>
            <w:r w:rsidRPr="00896FF6">
              <w:rPr>
                <w:rFonts w:ascii="Times New Roman" w:hAnsi="Times New Roman" w:cs="Times New Roman"/>
                <w:b/>
              </w:rPr>
              <w:t>5</w:t>
            </w:r>
          </w:p>
        </w:tc>
        <w:tc>
          <w:tcPr>
            <w:tcW w:w="978" w:type="dxa"/>
            <w:tcBorders>
              <w:top w:val="single" w:sz="4" w:space="0" w:color="000000"/>
              <w:left w:val="single" w:sz="4" w:space="0" w:color="000000"/>
              <w:bottom w:val="single" w:sz="4" w:space="0" w:color="000000"/>
              <w:right w:val="single" w:sz="4" w:space="0" w:color="000000"/>
            </w:tcBorders>
          </w:tcPr>
          <w:p w:rsidR="005126F6" w:rsidRPr="00896FF6" w:rsidRDefault="005126F6" w:rsidP="00896FF6">
            <w:pPr>
              <w:widowControl w:val="0"/>
              <w:tabs>
                <w:tab w:val="left" w:pos="7920"/>
              </w:tabs>
              <w:spacing w:after="0" w:line="240" w:lineRule="auto"/>
              <w:jc w:val="center"/>
              <w:rPr>
                <w:rFonts w:ascii="Times New Roman" w:hAnsi="Times New Roman" w:cs="Times New Roman"/>
              </w:rPr>
            </w:pPr>
            <w:r w:rsidRPr="00896FF6">
              <w:rPr>
                <w:rFonts w:ascii="Times New Roman" w:hAnsi="Times New Roman" w:cs="Times New Roman"/>
                <w:b/>
              </w:rPr>
              <w:t>6</w:t>
            </w:r>
          </w:p>
        </w:tc>
      </w:tr>
      <w:tr w:rsidR="005126F6" w:rsidRPr="00896FF6" w:rsidTr="005126F6">
        <w:trPr>
          <w:jc w:val="center"/>
        </w:trPr>
        <w:tc>
          <w:tcPr>
            <w:tcW w:w="761" w:type="dxa"/>
            <w:tcBorders>
              <w:top w:val="single" w:sz="4" w:space="0" w:color="000000"/>
              <w:left w:val="single" w:sz="4" w:space="0" w:color="000000"/>
              <w:bottom w:val="single" w:sz="4" w:space="0" w:color="000000"/>
            </w:tcBorders>
          </w:tcPr>
          <w:p w:rsidR="005126F6" w:rsidRPr="00896FF6" w:rsidRDefault="005126F6" w:rsidP="00896FF6">
            <w:pPr>
              <w:widowControl w:val="0"/>
              <w:tabs>
                <w:tab w:val="left" w:pos="7920"/>
              </w:tabs>
              <w:snapToGrid w:val="0"/>
              <w:spacing w:after="0" w:line="240" w:lineRule="auto"/>
              <w:jc w:val="both"/>
              <w:rPr>
                <w:rFonts w:ascii="Times New Roman" w:hAnsi="Times New Roman" w:cs="Times New Roman"/>
              </w:rPr>
            </w:pPr>
          </w:p>
        </w:tc>
        <w:tc>
          <w:tcPr>
            <w:tcW w:w="1323" w:type="dxa"/>
            <w:tcBorders>
              <w:top w:val="single" w:sz="4" w:space="0" w:color="000000"/>
              <w:left w:val="single" w:sz="4" w:space="0" w:color="000000"/>
              <w:bottom w:val="single" w:sz="4" w:space="0" w:color="000000"/>
            </w:tcBorders>
          </w:tcPr>
          <w:p w:rsidR="005126F6" w:rsidRPr="00896FF6" w:rsidRDefault="005126F6" w:rsidP="00896FF6">
            <w:pPr>
              <w:widowControl w:val="0"/>
              <w:tabs>
                <w:tab w:val="left" w:pos="7920"/>
              </w:tabs>
              <w:snapToGrid w:val="0"/>
              <w:spacing w:after="0" w:line="240" w:lineRule="auto"/>
              <w:jc w:val="both"/>
              <w:rPr>
                <w:rFonts w:ascii="Times New Roman" w:hAnsi="Times New Roman" w:cs="Times New Roman"/>
              </w:rPr>
            </w:pPr>
          </w:p>
        </w:tc>
        <w:tc>
          <w:tcPr>
            <w:tcW w:w="1323" w:type="dxa"/>
            <w:tcBorders>
              <w:top w:val="single" w:sz="4" w:space="0" w:color="000000"/>
              <w:left w:val="single" w:sz="4" w:space="0" w:color="000000"/>
              <w:bottom w:val="single" w:sz="4" w:space="0" w:color="000000"/>
            </w:tcBorders>
          </w:tcPr>
          <w:p w:rsidR="005126F6" w:rsidRPr="00896FF6" w:rsidRDefault="005126F6" w:rsidP="00896FF6">
            <w:pPr>
              <w:widowControl w:val="0"/>
              <w:tabs>
                <w:tab w:val="left" w:pos="7920"/>
              </w:tabs>
              <w:snapToGrid w:val="0"/>
              <w:spacing w:after="0" w:line="240" w:lineRule="auto"/>
              <w:jc w:val="both"/>
              <w:rPr>
                <w:rFonts w:ascii="Times New Roman" w:hAnsi="Times New Roman" w:cs="Times New Roman"/>
              </w:rPr>
            </w:pPr>
          </w:p>
        </w:tc>
        <w:tc>
          <w:tcPr>
            <w:tcW w:w="3806" w:type="dxa"/>
            <w:tcBorders>
              <w:top w:val="single" w:sz="4" w:space="0" w:color="000000"/>
              <w:left w:val="single" w:sz="4" w:space="0" w:color="000000"/>
              <w:bottom w:val="single" w:sz="4" w:space="0" w:color="000000"/>
            </w:tcBorders>
          </w:tcPr>
          <w:p w:rsidR="005126F6" w:rsidRPr="00896FF6" w:rsidRDefault="005126F6" w:rsidP="00896FF6">
            <w:pPr>
              <w:widowControl w:val="0"/>
              <w:tabs>
                <w:tab w:val="left" w:pos="7920"/>
              </w:tabs>
              <w:snapToGrid w:val="0"/>
              <w:spacing w:after="0" w:line="240" w:lineRule="auto"/>
              <w:jc w:val="both"/>
              <w:rPr>
                <w:rFonts w:ascii="Times New Roman" w:hAnsi="Times New Roman" w:cs="Times New Roman"/>
              </w:rPr>
            </w:pPr>
          </w:p>
        </w:tc>
        <w:tc>
          <w:tcPr>
            <w:tcW w:w="1154" w:type="dxa"/>
            <w:tcBorders>
              <w:top w:val="single" w:sz="4" w:space="0" w:color="000000"/>
              <w:left w:val="single" w:sz="4" w:space="0" w:color="000000"/>
              <w:bottom w:val="single" w:sz="4" w:space="0" w:color="000000"/>
            </w:tcBorders>
          </w:tcPr>
          <w:p w:rsidR="005126F6" w:rsidRPr="00896FF6" w:rsidRDefault="005126F6" w:rsidP="00896FF6">
            <w:pPr>
              <w:widowControl w:val="0"/>
              <w:tabs>
                <w:tab w:val="left" w:pos="7920"/>
              </w:tabs>
              <w:snapToGrid w:val="0"/>
              <w:spacing w:after="0" w:line="240" w:lineRule="auto"/>
              <w:jc w:val="both"/>
              <w:rPr>
                <w:rFonts w:ascii="Times New Roman" w:hAnsi="Times New Roman" w:cs="Times New Roman"/>
              </w:rPr>
            </w:pPr>
          </w:p>
        </w:tc>
        <w:tc>
          <w:tcPr>
            <w:tcW w:w="978" w:type="dxa"/>
            <w:tcBorders>
              <w:top w:val="single" w:sz="4" w:space="0" w:color="000000"/>
              <w:left w:val="single" w:sz="4" w:space="0" w:color="000000"/>
              <w:bottom w:val="single" w:sz="4" w:space="0" w:color="000000"/>
              <w:right w:val="single" w:sz="4" w:space="0" w:color="000000"/>
            </w:tcBorders>
          </w:tcPr>
          <w:p w:rsidR="005126F6" w:rsidRPr="00896FF6" w:rsidRDefault="005126F6" w:rsidP="00896FF6">
            <w:pPr>
              <w:widowControl w:val="0"/>
              <w:tabs>
                <w:tab w:val="left" w:pos="7920"/>
              </w:tabs>
              <w:snapToGrid w:val="0"/>
              <w:spacing w:after="0" w:line="240" w:lineRule="auto"/>
              <w:jc w:val="both"/>
              <w:rPr>
                <w:rFonts w:ascii="Times New Roman" w:hAnsi="Times New Roman" w:cs="Times New Roman"/>
              </w:rPr>
            </w:pPr>
          </w:p>
        </w:tc>
      </w:tr>
    </w:tbl>
    <w:p w:rsidR="005126F6" w:rsidRPr="00896FF6" w:rsidRDefault="005126F6" w:rsidP="00896FF6">
      <w:pPr>
        <w:widowControl w:val="0"/>
        <w:tabs>
          <w:tab w:val="left" w:pos="7920"/>
        </w:tabs>
        <w:spacing w:after="0" w:line="240" w:lineRule="auto"/>
        <w:jc w:val="both"/>
        <w:rPr>
          <w:rFonts w:ascii="Times New Roman" w:hAnsi="Times New Roman" w:cs="Times New Roman"/>
        </w:rPr>
      </w:pPr>
    </w:p>
    <w:p w:rsidR="005126F6" w:rsidRPr="00896FF6" w:rsidRDefault="005126F6" w:rsidP="00896FF6">
      <w:pPr>
        <w:widowControl w:val="0"/>
        <w:tabs>
          <w:tab w:val="left" w:pos="7920"/>
        </w:tabs>
        <w:spacing w:after="0" w:line="240" w:lineRule="auto"/>
        <w:jc w:val="both"/>
        <w:rPr>
          <w:rFonts w:ascii="Times New Roman" w:hAnsi="Times New Roman" w:cs="Times New Roman"/>
          <w:sz w:val="28"/>
          <w:szCs w:val="28"/>
        </w:rPr>
      </w:pPr>
      <w:r w:rsidRPr="00896FF6">
        <w:rPr>
          <w:rFonts w:ascii="Times New Roman" w:hAnsi="Times New Roman" w:cs="Times New Roman"/>
          <w:sz w:val="28"/>
          <w:szCs w:val="28"/>
        </w:rPr>
        <w:t>Итого __________________________________ документов</w:t>
      </w:r>
    </w:p>
    <w:p w:rsidR="005126F6" w:rsidRPr="00F90240" w:rsidRDefault="00896FF6" w:rsidP="00896FF6">
      <w:pPr>
        <w:widowControl w:val="0"/>
        <w:tabs>
          <w:tab w:val="left" w:pos="7920"/>
        </w:tabs>
        <w:spacing w:after="0" w:line="240" w:lineRule="auto"/>
        <w:rPr>
          <w:rFonts w:ascii="Times New Roman" w:hAnsi="Times New Roman" w:cs="Times New Roman"/>
          <w:sz w:val="20"/>
          <w:szCs w:val="20"/>
        </w:rPr>
      </w:pPr>
      <w:r w:rsidRPr="00F90240">
        <w:rPr>
          <w:rFonts w:ascii="Times New Roman" w:hAnsi="Times New Roman" w:cs="Times New Roman"/>
          <w:sz w:val="20"/>
          <w:szCs w:val="20"/>
        </w:rPr>
        <w:t xml:space="preserve">                                    </w:t>
      </w:r>
      <w:r w:rsidR="005126F6" w:rsidRPr="00F90240">
        <w:rPr>
          <w:rFonts w:ascii="Times New Roman" w:hAnsi="Times New Roman" w:cs="Times New Roman"/>
          <w:sz w:val="20"/>
          <w:szCs w:val="20"/>
        </w:rPr>
        <w:t>(цифрами и прописью)</w:t>
      </w:r>
    </w:p>
    <w:p w:rsidR="00F90240" w:rsidRDefault="00F90240" w:rsidP="00896FF6">
      <w:pPr>
        <w:widowControl w:val="0"/>
        <w:tabs>
          <w:tab w:val="left" w:pos="7920"/>
        </w:tabs>
        <w:spacing w:after="0" w:line="240" w:lineRule="auto"/>
        <w:rPr>
          <w:rFonts w:ascii="Times New Roman" w:hAnsi="Times New Roman" w:cs="Times New Roman"/>
          <w:sz w:val="28"/>
          <w:szCs w:val="28"/>
        </w:rPr>
      </w:pPr>
    </w:p>
    <w:p w:rsidR="005126F6" w:rsidRPr="00896FF6" w:rsidRDefault="005126F6" w:rsidP="00896FF6">
      <w:pPr>
        <w:widowControl w:val="0"/>
        <w:tabs>
          <w:tab w:val="left" w:pos="7920"/>
        </w:tabs>
        <w:spacing w:after="0" w:line="240" w:lineRule="auto"/>
        <w:rPr>
          <w:rFonts w:ascii="Times New Roman" w:hAnsi="Times New Roman" w:cs="Times New Roman"/>
          <w:sz w:val="28"/>
          <w:szCs w:val="28"/>
        </w:rPr>
      </w:pPr>
      <w:r w:rsidRPr="00896FF6">
        <w:rPr>
          <w:rFonts w:ascii="Times New Roman" w:hAnsi="Times New Roman" w:cs="Times New Roman"/>
          <w:sz w:val="28"/>
          <w:szCs w:val="28"/>
        </w:rPr>
        <w:t>Количество листов внутренней описи     _________________________  листов</w:t>
      </w:r>
    </w:p>
    <w:p w:rsidR="005126F6" w:rsidRPr="00F90240" w:rsidRDefault="00896FF6" w:rsidP="00896FF6">
      <w:pPr>
        <w:widowControl w:val="0"/>
        <w:tabs>
          <w:tab w:val="left" w:pos="7920"/>
        </w:tabs>
        <w:spacing w:after="0" w:line="240" w:lineRule="auto"/>
        <w:jc w:val="both"/>
        <w:rPr>
          <w:rFonts w:ascii="Times New Roman" w:hAnsi="Times New Roman" w:cs="Times New Roman"/>
          <w:sz w:val="20"/>
          <w:szCs w:val="20"/>
        </w:rPr>
      </w:pPr>
      <w:r w:rsidRPr="00F90240">
        <w:rPr>
          <w:rFonts w:ascii="Times New Roman" w:hAnsi="Times New Roman" w:cs="Times New Roman"/>
          <w:sz w:val="20"/>
          <w:szCs w:val="20"/>
        </w:rPr>
        <w:t xml:space="preserve">                                                                                                </w:t>
      </w:r>
      <w:r w:rsidR="00F90240">
        <w:rPr>
          <w:rFonts w:ascii="Times New Roman" w:hAnsi="Times New Roman" w:cs="Times New Roman"/>
          <w:sz w:val="20"/>
          <w:szCs w:val="20"/>
        </w:rPr>
        <w:t xml:space="preserve">              </w:t>
      </w:r>
      <w:r w:rsidRPr="00F90240">
        <w:rPr>
          <w:rFonts w:ascii="Times New Roman" w:hAnsi="Times New Roman" w:cs="Times New Roman"/>
          <w:sz w:val="20"/>
          <w:szCs w:val="20"/>
        </w:rPr>
        <w:t xml:space="preserve">     </w:t>
      </w:r>
      <w:r w:rsidR="005126F6" w:rsidRPr="00F90240">
        <w:rPr>
          <w:rFonts w:ascii="Times New Roman" w:hAnsi="Times New Roman" w:cs="Times New Roman"/>
          <w:sz w:val="20"/>
          <w:szCs w:val="20"/>
        </w:rPr>
        <w:t>(цифрами и прописью)</w:t>
      </w:r>
    </w:p>
    <w:p w:rsidR="005126F6" w:rsidRPr="00896FF6" w:rsidRDefault="005126F6" w:rsidP="00896FF6">
      <w:pPr>
        <w:widowControl w:val="0"/>
        <w:tabs>
          <w:tab w:val="left" w:pos="7920"/>
        </w:tabs>
        <w:spacing w:after="0" w:line="240" w:lineRule="auto"/>
        <w:jc w:val="both"/>
        <w:rPr>
          <w:rFonts w:ascii="Times New Roman" w:hAnsi="Times New Roman" w:cs="Times New Roman"/>
          <w:sz w:val="28"/>
          <w:szCs w:val="28"/>
        </w:rPr>
      </w:pPr>
    </w:p>
    <w:p w:rsidR="005126F6" w:rsidRPr="00896FF6" w:rsidRDefault="005126F6" w:rsidP="00896FF6">
      <w:pPr>
        <w:widowControl w:val="0"/>
        <w:tabs>
          <w:tab w:val="left" w:pos="7920"/>
        </w:tabs>
        <w:spacing w:after="0" w:line="240" w:lineRule="auto"/>
        <w:jc w:val="both"/>
        <w:rPr>
          <w:rFonts w:ascii="Times New Roman" w:hAnsi="Times New Roman" w:cs="Times New Roman"/>
          <w:sz w:val="28"/>
          <w:szCs w:val="28"/>
        </w:rPr>
      </w:pPr>
      <w:r w:rsidRPr="00896FF6">
        <w:rPr>
          <w:rFonts w:ascii="Times New Roman" w:hAnsi="Times New Roman" w:cs="Times New Roman"/>
          <w:sz w:val="28"/>
          <w:szCs w:val="28"/>
        </w:rPr>
        <w:t xml:space="preserve">Наименование должности лица, </w:t>
      </w:r>
    </w:p>
    <w:p w:rsidR="00F90240" w:rsidRDefault="005126F6" w:rsidP="00F90240">
      <w:pPr>
        <w:widowControl w:val="0"/>
        <w:tabs>
          <w:tab w:val="left" w:pos="7920"/>
        </w:tabs>
        <w:spacing w:after="0" w:line="240" w:lineRule="auto"/>
        <w:jc w:val="both"/>
        <w:rPr>
          <w:rFonts w:ascii="Times New Roman" w:hAnsi="Times New Roman" w:cs="Times New Roman"/>
          <w:sz w:val="28"/>
          <w:szCs w:val="28"/>
        </w:rPr>
      </w:pPr>
      <w:r w:rsidRPr="00896FF6">
        <w:rPr>
          <w:rFonts w:ascii="Times New Roman" w:hAnsi="Times New Roman" w:cs="Times New Roman"/>
          <w:sz w:val="28"/>
          <w:szCs w:val="28"/>
        </w:rPr>
        <w:t>составившего внутреннюю опись документов дела _</w:t>
      </w:r>
      <w:r w:rsidR="00F90240">
        <w:rPr>
          <w:rFonts w:ascii="Times New Roman" w:hAnsi="Times New Roman" w:cs="Times New Roman"/>
          <w:sz w:val="28"/>
          <w:szCs w:val="28"/>
        </w:rPr>
        <w:t>_______</w:t>
      </w:r>
      <w:r w:rsidRPr="00896FF6">
        <w:rPr>
          <w:rFonts w:ascii="Times New Roman" w:hAnsi="Times New Roman" w:cs="Times New Roman"/>
          <w:sz w:val="28"/>
          <w:szCs w:val="28"/>
        </w:rPr>
        <w:t xml:space="preserve">   ____________</w:t>
      </w:r>
    </w:p>
    <w:p w:rsidR="005126F6" w:rsidRPr="00F90240" w:rsidRDefault="005126F6" w:rsidP="00F90240">
      <w:pPr>
        <w:widowControl w:val="0"/>
        <w:tabs>
          <w:tab w:val="left" w:pos="7920"/>
        </w:tabs>
        <w:spacing w:after="0" w:line="240" w:lineRule="auto"/>
        <w:ind w:left="2124"/>
        <w:rPr>
          <w:rFonts w:ascii="Times New Roman" w:hAnsi="Times New Roman" w:cs="Times New Roman"/>
          <w:sz w:val="20"/>
          <w:szCs w:val="20"/>
        </w:rPr>
      </w:pPr>
      <w:r w:rsidRPr="00F90240">
        <w:rPr>
          <w:rFonts w:ascii="Times New Roman" w:hAnsi="Times New Roman" w:cs="Times New Roman"/>
          <w:sz w:val="20"/>
          <w:szCs w:val="20"/>
        </w:rPr>
        <w:t xml:space="preserve">               </w:t>
      </w:r>
      <w:r w:rsidR="00F90240" w:rsidRPr="00F90240">
        <w:rPr>
          <w:rFonts w:ascii="Times New Roman" w:hAnsi="Times New Roman" w:cs="Times New Roman"/>
          <w:sz w:val="20"/>
          <w:szCs w:val="20"/>
        </w:rPr>
        <w:t xml:space="preserve">                                                         </w:t>
      </w:r>
      <w:r w:rsidR="00F90240">
        <w:rPr>
          <w:rFonts w:ascii="Times New Roman" w:hAnsi="Times New Roman" w:cs="Times New Roman"/>
          <w:sz w:val="20"/>
          <w:szCs w:val="20"/>
        </w:rPr>
        <w:t xml:space="preserve">            </w:t>
      </w:r>
      <w:r w:rsidR="00F90240" w:rsidRPr="00F90240">
        <w:rPr>
          <w:rFonts w:ascii="Times New Roman" w:hAnsi="Times New Roman" w:cs="Times New Roman"/>
          <w:sz w:val="20"/>
          <w:szCs w:val="20"/>
        </w:rPr>
        <w:t xml:space="preserve"> подпись</w:t>
      </w:r>
      <w:r w:rsidR="00F90240">
        <w:rPr>
          <w:rFonts w:ascii="Times New Roman" w:hAnsi="Times New Roman" w:cs="Times New Roman"/>
          <w:sz w:val="20"/>
          <w:szCs w:val="20"/>
        </w:rPr>
        <w:t xml:space="preserve">     </w:t>
      </w:r>
      <w:r w:rsidR="00F90240" w:rsidRPr="00F90240">
        <w:rPr>
          <w:rFonts w:ascii="Times New Roman" w:hAnsi="Times New Roman" w:cs="Times New Roman"/>
          <w:sz w:val="20"/>
          <w:szCs w:val="20"/>
        </w:rPr>
        <w:t xml:space="preserve">  </w:t>
      </w:r>
      <w:r w:rsidRPr="00F90240">
        <w:rPr>
          <w:rFonts w:ascii="Times New Roman" w:hAnsi="Times New Roman" w:cs="Times New Roman"/>
          <w:sz w:val="20"/>
          <w:szCs w:val="20"/>
        </w:rPr>
        <w:t>расшифровка подписи</w:t>
      </w:r>
    </w:p>
    <w:p w:rsidR="005126F6" w:rsidRPr="00896FF6" w:rsidRDefault="005126F6" w:rsidP="00896FF6">
      <w:pPr>
        <w:widowControl w:val="0"/>
        <w:tabs>
          <w:tab w:val="left" w:pos="7920"/>
        </w:tabs>
        <w:spacing w:after="0" w:line="240" w:lineRule="auto"/>
        <w:jc w:val="both"/>
        <w:rPr>
          <w:rFonts w:ascii="Times New Roman" w:hAnsi="Times New Roman" w:cs="Times New Roman"/>
          <w:sz w:val="28"/>
          <w:szCs w:val="28"/>
        </w:rPr>
      </w:pPr>
    </w:p>
    <w:p w:rsidR="005126F6" w:rsidRPr="00896FF6" w:rsidRDefault="005126F6" w:rsidP="00896FF6">
      <w:pPr>
        <w:widowControl w:val="0"/>
        <w:tabs>
          <w:tab w:val="left" w:pos="7920"/>
        </w:tabs>
        <w:spacing w:after="0" w:line="240" w:lineRule="auto"/>
        <w:jc w:val="both"/>
        <w:rPr>
          <w:rFonts w:ascii="Times New Roman" w:hAnsi="Times New Roman" w:cs="Times New Roman"/>
          <w:sz w:val="28"/>
          <w:szCs w:val="28"/>
        </w:rPr>
      </w:pPr>
    </w:p>
    <w:p w:rsidR="005126F6" w:rsidRPr="00896FF6" w:rsidRDefault="005126F6" w:rsidP="00896FF6">
      <w:pPr>
        <w:widowControl w:val="0"/>
        <w:spacing w:after="0" w:line="240" w:lineRule="auto"/>
        <w:jc w:val="both"/>
        <w:rPr>
          <w:rFonts w:ascii="Times New Roman" w:hAnsi="Times New Roman" w:cs="Times New Roman"/>
        </w:rPr>
      </w:pPr>
      <w:r w:rsidRPr="00896FF6">
        <w:rPr>
          <w:rFonts w:ascii="Times New Roman" w:hAnsi="Times New Roman" w:cs="Times New Roman"/>
        </w:rPr>
        <w:t>«______» _________________ 20___ г.</w:t>
      </w:r>
    </w:p>
    <w:p w:rsidR="005126F6" w:rsidRPr="00896FF6" w:rsidRDefault="005126F6" w:rsidP="00121552">
      <w:pPr>
        <w:widowControl w:val="0"/>
        <w:tabs>
          <w:tab w:val="left" w:pos="7920"/>
        </w:tabs>
        <w:spacing w:after="0" w:line="240" w:lineRule="auto"/>
        <w:jc w:val="both"/>
        <w:rPr>
          <w:rFonts w:ascii="Times New Roman" w:hAnsi="Times New Roman" w:cs="Times New Roman"/>
        </w:rPr>
      </w:pPr>
    </w:p>
    <w:p w:rsidR="005126F6" w:rsidRPr="00896FF6" w:rsidRDefault="005126F6" w:rsidP="00121552">
      <w:pPr>
        <w:widowControl w:val="0"/>
        <w:tabs>
          <w:tab w:val="left" w:pos="7920"/>
        </w:tabs>
        <w:spacing w:after="0" w:line="240" w:lineRule="auto"/>
        <w:jc w:val="both"/>
        <w:rPr>
          <w:rFonts w:ascii="Times New Roman" w:hAnsi="Times New Roman" w:cs="Times New Roman"/>
        </w:rPr>
      </w:pPr>
    </w:p>
    <w:p w:rsidR="005126F6" w:rsidRPr="00EC5F12" w:rsidRDefault="005126F6" w:rsidP="00121552">
      <w:pPr>
        <w:spacing w:after="0" w:line="240" w:lineRule="auto"/>
        <w:rPr>
          <w:rFonts w:ascii="Times New Roman" w:hAnsi="Times New Roman" w:cs="Times New Roman"/>
          <w:b/>
          <w:sz w:val="28"/>
          <w:szCs w:val="28"/>
          <w:highlight w:val="yellow"/>
        </w:rPr>
      </w:pPr>
      <w:r w:rsidRPr="00EC5F12">
        <w:rPr>
          <w:rFonts w:ascii="Times New Roman" w:hAnsi="Times New Roman" w:cs="Times New Roman"/>
          <w:b/>
          <w:highlight w:val="yellow"/>
        </w:rPr>
        <w:br w:type="page"/>
      </w:r>
    </w:p>
    <w:p w:rsidR="005126F6" w:rsidRPr="00896FF6" w:rsidRDefault="002C1E37" w:rsidP="00121552">
      <w:pPr>
        <w:widowControl w:val="0"/>
        <w:spacing w:after="0" w:line="240" w:lineRule="auto"/>
        <w:jc w:val="center"/>
        <w:rPr>
          <w:rFonts w:ascii="Times New Roman" w:hAnsi="Times New Roman" w:cs="Times New Roman"/>
          <w:b/>
          <w:sz w:val="28"/>
          <w:szCs w:val="28"/>
        </w:rPr>
      </w:pPr>
      <w:r w:rsidRPr="00896FF6">
        <w:rPr>
          <w:rFonts w:ascii="Times New Roman" w:hAnsi="Times New Roman" w:cs="Times New Roman"/>
          <w:b/>
          <w:sz w:val="28"/>
          <w:szCs w:val="28"/>
        </w:rPr>
        <w:lastRenderedPageBreak/>
        <w:t xml:space="preserve">Опись дел структурного подразделения </w:t>
      </w:r>
      <w:r w:rsidR="00F90240">
        <w:rPr>
          <w:rFonts w:ascii="Times New Roman" w:hAnsi="Times New Roman" w:cs="Times New Roman"/>
          <w:b/>
          <w:sz w:val="28"/>
          <w:szCs w:val="28"/>
        </w:rPr>
        <w:t xml:space="preserve">ННГУ </w:t>
      </w:r>
      <w:r w:rsidRPr="00896FF6">
        <w:rPr>
          <w:rFonts w:ascii="Times New Roman" w:hAnsi="Times New Roman" w:cs="Times New Roman"/>
          <w:b/>
          <w:sz w:val="28"/>
          <w:szCs w:val="28"/>
        </w:rPr>
        <w:t xml:space="preserve">для передачи в Архив </w:t>
      </w:r>
    </w:p>
    <w:p w:rsidR="005126F6" w:rsidRPr="00896FF6" w:rsidRDefault="005126F6" w:rsidP="00121552">
      <w:pPr>
        <w:widowControl w:val="0"/>
        <w:spacing w:after="0" w:line="240" w:lineRule="auto"/>
        <w:jc w:val="both"/>
        <w:rPr>
          <w:rFonts w:ascii="Times New Roman" w:hAnsi="Times New Roman" w:cs="Times New Roman"/>
          <w:u w:val="single"/>
        </w:rPr>
      </w:pPr>
    </w:p>
    <w:p w:rsidR="005126F6" w:rsidRPr="00896FF6" w:rsidRDefault="005126F6" w:rsidP="00121552">
      <w:pPr>
        <w:spacing w:after="0" w:line="240" w:lineRule="auto"/>
        <w:ind w:right="4110"/>
        <w:jc w:val="center"/>
        <w:rPr>
          <w:rFonts w:ascii="Times New Roman" w:hAnsi="Times New Roman" w:cs="Times New Roman"/>
          <w:b/>
        </w:rPr>
      </w:pPr>
      <w:r w:rsidRPr="00896FF6">
        <w:rPr>
          <w:rFonts w:ascii="Times New Roman" w:hAnsi="Times New Roman" w:cs="Times New Roman"/>
          <w:b/>
        </w:rPr>
        <w:t>Министерство науки и высшего образования</w:t>
      </w:r>
    </w:p>
    <w:p w:rsidR="005126F6" w:rsidRPr="00896FF6" w:rsidRDefault="005126F6" w:rsidP="00121552">
      <w:pPr>
        <w:spacing w:after="0" w:line="240" w:lineRule="auto"/>
        <w:ind w:right="4110"/>
        <w:jc w:val="center"/>
        <w:rPr>
          <w:rFonts w:ascii="Times New Roman" w:hAnsi="Times New Roman" w:cs="Times New Roman"/>
          <w:b/>
        </w:rPr>
      </w:pPr>
      <w:r w:rsidRPr="00896FF6">
        <w:rPr>
          <w:rFonts w:ascii="Times New Roman" w:hAnsi="Times New Roman" w:cs="Times New Roman"/>
          <w:b/>
        </w:rPr>
        <w:t>Российской Федерации</w:t>
      </w:r>
    </w:p>
    <w:p w:rsidR="00896FF6" w:rsidRDefault="00896FF6" w:rsidP="00121552">
      <w:pPr>
        <w:spacing w:after="0" w:line="240" w:lineRule="auto"/>
        <w:ind w:right="4110"/>
        <w:jc w:val="center"/>
        <w:rPr>
          <w:rFonts w:ascii="Times New Roman" w:hAnsi="Times New Roman" w:cs="Times New Roman"/>
          <w:b/>
        </w:rPr>
      </w:pPr>
      <w:r>
        <w:rPr>
          <w:rFonts w:ascii="Times New Roman" w:hAnsi="Times New Roman" w:cs="Times New Roman"/>
          <w:b/>
        </w:rPr>
        <w:t>ф</w:t>
      </w:r>
      <w:r w:rsidR="005126F6" w:rsidRPr="00896FF6">
        <w:rPr>
          <w:rFonts w:ascii="Times New Roman" w:hAnsi="Times New Roman" w:cs="Times New Roman"/>
          <w:b/>
        </w:rPr>
        <w:t>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w:t>
      </w:r>
    </w:p>
    <w:p w:rsidR="005126F6" w:rsidRPr="00896FF6" w:rsidRDefault="005126F6" w:rsidP="00121552">
      <w:pPr>
        <w:spacing w:after="0" w:line="240" w:lineRule="auto"/>
        <w:ind w:right="4110"/>
        <w:jc w:val="center"/>
        <w:rPr>
          <w:rFonts w:ascii="Times New Roman" w:hAnsi="Times New Roman" w:cs="Times New Roman"/>
          <w:b/>
        </w:rPr>
      </w:pPr>
      <w:r w:rsidRPr="00896FF6">
        <w:rPr>
          <w:rFonts w:ascii="Times New Roman" w:hAnsi="Times New Roman" w:cs="Times New Roman"/>
          <w:b/>
        </w:rPr>
        <w:t>им. Н.И. Лобачевского» (ННГУ)</w:t>
      </w:r>
    </w:p>
    <w:p w:rsidR="005126F6" w:rsidRPr="00896FF6" w:rsidRDefault="005126F6" w:rsidP="00121552">
      <w:pPr>
        <w:spacing w:after="0" w:line="240" w:lineRule="auto"/>
        <w:ind w:right="4110"/>
        <w:jc w:val="center"/>
        <w:rPr>
          <w:rFonts w:ascii="Times New Roman" w:hAnsi="Times New Roman" w:cs="Times New Roman"/>
        </w:rPr>
      </w:pPr>
      <w:r w:rsidRPr="00896FF6">
        <w:rPr>
          <w:rFonts w:ascii="Times New Roman" w:hAnsi="Times New Roman" w:cs="Times New Roman"/>
        </w:rPr>
        <w:t>__________________________________________</w:t>
      </w:r>
    </w:p>
    <w:p w:rsidR="005126F6" w:rsidRPr="00896FF6" w:rsidRDefault="005126F6" w:rsidP="00121552">
      <w:pPr>
        <w:spacing w:after="0" w:line="240" w:lineRule="auto"/>
        <w:ind w:left="708" w:right="4110" w:firstLine="426"/>
        <w:rPr>
          <w:rFonts w:ascii="Times New Roman" w:hAnsi="Times New Roman" w:cs="Times New Roman"/>
          <w:vertAlign w:val="superscript"/>
        </w:rPr>
      </w:pPr>
      <w:r w:rsidRPr="00896FF6">
        <w:rPr>
          <w:rFonts w:ascii="Times New Roman" w:hAnsi="Times New Roman" w:cs="Times New Roman"/>
          <w:vertAlign w:val="superscript"/>
        </w:rPr>
        <w:t>(наименование структурного подразделения</w:t>
      </w:r>
      <w:r w:rsidR="00896FF6">
        <w:rPr>
          <w:rFonts w:ascii="Times New Roman" w:hAnsi="Times New Roman" w:cs="Times New Roman"/>
          <w:vertAlign w:val="superscript"/>
        </w:rPr>
        <w:t xml:space="preserve"> ННГУ</w:t>
      </w:r>
      <w:r w:rsidRPr="00896FF6">
        <w:rPr>
          <w:rFonts w:ascii="Times New Roman" w:hAnsi="Times New Roman" w:cs="Times New Roman"/>
          <w:vertAlign w:val="superscript"/>
        </w:rPr>
        <w:t>)</w:t>
      </w:r>
    </w:p>
    <w:p w:rsidR="005126F6" w:rsidRPr="00896FF6" w:rsidRDefault="005126F6" w:rsidP="00121552">
      <w:pPr>
        <w:spacing w:after="0" w:line="240" w:lineRule="auto"/>
        <w:rPr>
          <w:rFonts w:ascii="Times New Roman" w:hAnsi="Times New Roman" w:cs="Times New Roman"/>
        </w:rPr>
      </w:pPr>
      <w:bookmarkStart w:id="14" w:name="Par2140"/>
      <w:bookmarkEnd w:id="14"/>
      <w:r w:rsidRPr="00896FF6">
        <w:rPr>
          <w:rFonts w:ascii="Times New Roman" w:hAnsi="Times New Roman" w:cs="Times New Roman"/>
          <w:b/>
        </w:rPr>
        <w:t>ОПИСЬ</w:t>
      </w:r>
      <w:r w:rsidR="00896FF6">
        <w:rPr>
          <w:rFonts w:ascii="Times New Roman" w:hAnsi="Times New Roman" w:cs="Times New Roman"/>
          <w:b/>
        </w:rPr>
        <w:t xml:space="preserve"> </w:t>
      </w:r>
      <w:r w:rsidRPr="00896FF6">
        <w:rPr>
          <w:rFonts w:ascii="Times New Roman" w:hAnsi="Times New Roman" w:cs="Times New Roman"/>
        </w:rPr>
        <w:t>№ _______________</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дел ___________________________________________________</w:t>
      </w:r>
    </w:p>
    <w:p w:rsidR="005126F6" w:rsidRPr="00896FF6" w:rsidRDefault="005126F6" w:rsidP="00121552">
      <w:pPr>
        <w:spacing w:after="0" w:line="240" w:lineRule="auto"/>
        <w:ind w:firstLine="708"/>
        <w:rPr>
          <w:rFonts w:ascii="Times New Roman" w:hAnsi="Times New Roman" w:cs="Times New Roman"/>
          <w:vertAlign w:val="superscript"/>
        </w:rPr>
      </w:pPr>
      <w:r w:rsidRPr="00896FF6">
        <w:rPr>
          <w:rFonts w:ascii="Times New Roman" w:hAnsi="Times New Roman" w:cs="Times New Roman"/>
          <w:vertAlign w:val="superscript"/>
        </w:rPr>
        <w:t>(постоянного хранения, временного (свыше 10 лет), по личному составу)</w:t>
      </w:r>
    </w:p>
    <w:p w:rsidR="005126F6" w:rsidRDefault="005126F6" w:rsidP="00121552">
      <w:pPr>
        <w:spacing w:after="0" w:line="240" w:lineRule="auto"/>
        <w:rPr>
          <w:rFonts w:ascii="Times New Roman" w:hAnsi="Times New Roman" w:cs="Times New Roman"/>
          <w:sz w:val="20"/>
          <w:szCs w:val="20"/>
        </w:rPr>
      </w:pPr>
    </w:p>
    <w:tbl>
      <w:tblPr>
        <w:tblStyle w:val="af9"/>
        <w:tblW w:w="0" w:type="auto"/>
        <w:tblLook w:val="04A0" w:firstRow="1" w:lastRow="0" w:firstColumn="1" w:lastColumn="0" w:noHBand="0" w:noVBand="1"/>
      </w:tblPr>
      <w:tblGrid>
        <w:gridCol w:w="460"/>
        <w:gridCol w:w="2208"/>
        <w:gridCol w:w="1334"/>
        <w:gridCol w:w="1324"/>
        <w:gridCol w:w="1329"/>
        <w:gridCol w:w="1340"/>
        <w:gridCol w:w="1350"/>
      </w:tblGrid>
      <w:tr w:rsidR="00CE0E4F" w:rsidTr="00CE0E4F">
        <w:tc>
          <w:tcPr>
            <w:tcW w:w="459" w:type="dxa"/>
          </w:tcPr>
          <w:p w:rsidR="00CE0E4F" w:rsidRPr="00896FF6" w:rsidRDefault="00CE0E4F" w:rsidP="00CE0E4F">
            <w:pPr>
              <w:jc w:val="center"/>
              <w:rPr>
                <w:rFonts w:ascii="Times New Roman" w:hAnsi="Times New Roman" w:cs="Times New Roman"/>
                <w:sz w:val="18"/>
                <w:szCs w:val="18"/>
                <w:lang w:eastAsia="en-US"/>
              </w:rPr>
            </w:pPr>
            <w:r w:rsidRPr="00896FF6">
              <w:rPr>
                <w:rFonts w:ascii="Times New Roman" w:hAnsi="Times New Roman" w:cs="Times New Roman"/>
                <w:sz w:val="18"/>
                <w:szCs w:val="18"/>
              </w:rPr>
              <w:t>№ п/п</w:t>
            </w:r>
          </w:p>
        </w:tc>
        <w:tc>
          <w:tcPr>
            <w:tcW w:w="2314" w:type="dxa"/>
          </w:tcPr>
          <w:p w:rsidR="00CE0E4F" w:rsidRPr="00896FF6" w:rsidRDefault="00CE0E4F" w:rsidP="00CE0E4F">
            <w:pPr>
              <w:jc w:val="center"/>
              <w:rPr>
                <w:rFonts w:ascii="Times New Roman" w:hAnsi="Times New Roman" w:cs="Times New Roman"/>
                <w:sz w:val="18"/>
                <w:szCs w:val="18"/>
                <w:lang w:eastAsia="en-US"/>
              </w:rPr>
            </w:pPr>
            <w:r w:rsidRPr="00896FF6">
              <w:rPr>
                <w:rFonts w:ascii="Times New Roman" w:hAnsi="Times New Roman" w:cs="Times New Roman"/>
                <w:sz w:val="18"/>
                <w:szCs w:val="18"/>
              </w:rPr>
              <w:t>Индекс дела</w:t>
            </w:r>
          </w:p>
        </w:tc>
        <w:tc>
          <w:tcPr>
            <w:tcW w:w="1360" w:type="dxa"/>
          </w:tcPr>
          <w:p w:rsidR="00CE0E4F" w:rsidRPr="00896FF6" w:rsidRDefault="00CE0E4F" w:rsidP="00CE0E4F">
            <w:pPr>
              <w:jc w:val="center"/>
              <w:rPr>
                <w:rFonts w:ascii="Times New Roman" w:hAnsi="Times New Roman" w:cs="Times New Roman"/>
                <w:sz w:val="18"/>
                <w:szCs w:val="18"/>
                <w:lang w:eastAsia="en-US"/>
              </w:rPr>
            </w:pPr>
            <w:r w:rsidRPr="00896FF6">
              <w:rPr>
                <w:rFonts w:ascii="Times New Roman" w:hAnsi="Times New Roman" w:cs="Times New Roman"/>
                <w:sz w:val="18"/>
                <w:szCs w:val="18"/>
              </w:rPr>
              <w:t>Заголовок дела</w:t>
            </w:r>
          </w:p>
        </w:tc>
        <w:tc>
          <w:tcPr>
            <w:tcW w:w="1358" w:type="dxa"/>
          </w:tcPr>
          <w:p w:rsidR="00CE0E4F" w:rsidRPr="00896FF6" w:rsidRDefault="00CE0E4F" w:rsidP="00CE0E4F">
            <w:pPr>
              <w:jc w:val="center"/>
              <w:rPr>
                <w:rFonts w:ascii="Times New Roman" w:hAnsi="Times New Roman" w:cs="Times New Roman"/>
                <w:sz w:val="18"/>
                <w:szCs w:val="18"/>
                <w:lang w:eastAsia="en-US"/>
              </w:rPr>
            </w:pPr>
            <w:r w:rsidRPr="00896FF6">
              <w:rPr>
                <w:rFonts w:ascii="Times New Roman" w:hAnsi="Times New Roman" w:cs="Times New Roman"/>
                <w:sz w:val="18"/>
                <w:szCs w:val="18"/>
              </w:rPr>
              <w:t>Крайние даты</w:t>
            </w:r>
          </w:p>
        </w:tc>
        <w:tc>
          <w:tcPr>
            <w:tcW w:w="1359" w:type="dxa"/>
          </w:tcPr>
          <w:p w:rsidR="00CE0E4F" w:rsidRPr="00896FF6" w:rsidRDefault="00CE0E4F" w:rsidP="00CE0E4F">
            <w:pPr>
              <w:jc w:val="center"/>
              <w:rPr>
                <w:rFonts w:ascii="Times New Roman" w:hAnsi="Times New Roman" w:cs="Times New Roman"/>
                <w:sz w:val="18"/>
                <w:szCs w:val="18"/>
                <w:lang w:eastAsia="en-US"/>
              </w:rPr>
            </w:pPr>
            <w:r w:rsidRPr="00896FF6">
              <w:rPr>
                <w:rFonts w:ascii="Times New Roman" w:hAnsi="Times New Roman" w:cs="Times New Roman"/>
                <w:sz w:val="18"/>
                <w:szCs w:val="18"/>
              </w:rPr>
              <w:t xml:space="preserve">Срок хранения </w:t>
            </w:r>
            <w:hyperlink r:id="rId22" w:anchor="Par2193" w:tooltip="&lt;*&gt; Графа опускается в описи дел постоянного срока хранения." w:history="1">
              <w:r w:rsidRPr="00896FF6">
                <w:rPr>
                  <w:rFonts w:ascii="Times New Roman" w:hAnsi="Times New Roman" w:cs="Times New Roman"/>
                  <w:color w:val="0000FF" w:themeColor="hyperlink"/>
                  <w:sz w:val="18"/>
                  <w:szCs w:val="18"/>
                  <w:u w:val="single"/>
                </w:rPr>
                <w:t>&lt;*&gt;</w:t>
              </w:r>
            </w:hyperlink>
          </w:p>
        </w:tc>
        <w:tc>
          <w:tcPr>
            <w:tcW w:w="1357" w:type="dxa"/>
          </w:tcPr>
          <w:p w:rsidR="00CE0E4F" w:rsidRPr="00896FF6" w:rsidRDefault="00355615" w:rsidP="00CE0E4F">
            <w:pPr>
              <w:jc w:val="center"/>
              <w:rPr>
                <w:rFonts w:ascii="Times New Roman" w:hAnsi="Times New Roman" w:cs="Times New Roman"/>
                <w:sz w:val="18"/>
                <w:szCs w:val="18"/>
                <w:lang w:eastAsia="en-US"/>
              </w:rPr>
            </w:pPr>
            <w:r w:rsidRPr="00355615">
              <w:rPr>
                <w:rFonts w:ascii="Times New Roman" w:hAnsi="Times New Roman" w:cs="Times New Roman"/>
                <w:sz w:val="18"/>
                <w:szCs w:val="18"/>
              </w:rPr>
              <w:t>Коли</w:t>
            </w:r>
            <w:r w:rsidR="00CE0E4F" w:rsidRPr="00355615">
              <w:rPr>
                <w:rFonts w:ascii="Times New Roman" w:hAnsi="Times New Roman" w:cs="Times New Roman"/>
                <w:sz w:val="18"/>
                <w:szCs w:val="18"/>
              </w:rPr>
              <w:t>чество</w:t>
            </w:r>
            <w:r w:rsidR="00CE0E4F" w:rsidRPr="00896FF6">
              <w:rPr>
                <w:rFonts w:ascii="Times New Roman" w:hAnsi="Times New Roman" w:cs="Times New Roman"/>
                <w:sz w:val="18"/>
                <w:szCs w:val="18"/>
              </w:rPr>
              <w:t xml:space="preserve"> листов</w:t>
            </w:r>
          </w:p>
        </w:tc>
        <w:tc>
          <w:tcPr>
            <w:tcW w:w="1364" w:type="dxa"/>
          </w:tcPr>
          <w:p w:rsidR="00CE0E4F" w:rsidRPr="00896FF6" w:rsidRDefault="00CE0E4F" w:rsidP="00CE0E4F">
            <w:pPr>
              <w:jc w:val="center"/>
              <w:rPr>
                <w:rFonts w:ascii="Times New Roman" w:hAnsi="Times New Roman" w:cs="Times New Roman"/>
                <w:sz w:val="18"/>
                <w:szCs w:val="18"/>
                <w:lang w:eastAsia="en-US"/>
              </w:rPr>
            </w:pPr>
            <w:r w:rsidRPr="00896FF6">
              <w:rPr>
                <w:rFonts w:ascii="Times New Roman" w:hAnsi="Times New Roman" w:cs="Times New Roman"/>
                <w:sz w:val="18"/>
                <w:szCs w:val="18"/>
              </w:rPr>
              <w:t>Примечание</w:t>
            </w:r>
          </w:p>
        </w:tc>
      </w:tr>
      <w:tr w:rsidR="00CE0E4F" w:rsidTr="00CE0E4F">
        <w:tc>
          <w:tcPr>
            <w:tcW w:w="459" w:type="dxa"/>
          </w:tcPr>
          <w:p w:rsidR="00CE0E4F" w:rsidRPr="00896FF6" w:rsidRDefault="00CE0E4F" w:rsidP="00CE0E4F">
            <w:pPr>
              <w:jc w:val="center"/>
              <w:rPr>
                <w:rFonts w:ascii="Times New Roman" w:hAnsi="Times New Roman" w:cs="Times New Roman"/>
                <w:lang w:eastAsia="en-US"/>
              </w:rPr>
            </w:pPr>
            <w:r w:rsidRPr="00896FF6">
              <w:rPr>
                <w:rFonts w:ascii="Times New Roman" w:hAnsi="Times New Roman" w:cs="Times New Roman"/>
              </w:rPr>
              <w:t>1</w:t>
            </w:r>
          </w:p>
        </w:tc>
        <w:tc>
          <w:tcPr>
            <w:tcW w:w="2314" w:type="dxa"/>
          </w:tcPr>
          <w:p w:rsidR="00CE0E4F" w:rsidRPr="00896FF6" w:rsidRDefault="00CE0E4F" w:rsidP="00CE0E4F">
            <w:pPr>
              <w:jc w:val="center"/>
              <w:rPr>
                <w:rFonts w:ascii="Times New Roman" w:hAnsi="Times New Roman" w:cs="Times New Roman"/>
                <w:lang w:eastAsia="en-US"/>
              </w:rPr>
            </w:pPr>
            <w:r w:rsidRPr="00896FF6">
              <w:rPr>
                <w:rFonts w:ascii="Times New Roman" w:hAnsi="Times New Roman" w:cs="Times New Roman"/>
              </w:rPr>
              <w:t>2</w:t>
            </w:r>
          </w:p>
        </w:tc>
        <w:tc>
          <w:tcPr>
            <w:tcW w:w="1360" w:type="dxa"/>
          </w:tcPr>
          <w:p w:rsidR="00CE0E4F" w:rsidRPr="00896FF6" w:rsidRDefault="00CE0E4F" w:rsidP="00CE0E4F">
            <w:pPr>
              <w:jc w:val="center"/>
              <w:rPr>
                <w:rFonts w:ascii="Times New Roman" w:hAnsi="Times New Roman" w:cs="Times New Roman"/>
                <w:lang w:eastAsia="en-US"/>
              </w:rPr>
            </w:pPr>
            <w:r w:rsidRPr="00896FF6">
              <w:rPr>
                <w:rFonts w:ascii="Times New Roman" w:hAnsi="Times New Roman" w:cs="Times New Roman"/>
              </w:rPr>
              <w:t>3</w:t>
            </w:r>
          </w:p>
        </w:tc>
        <w:tc>
          <w:tcPr>
            <w:tcW w:w="1358" w:type="dxa"/>
          </w:tcPr>
          <w:p w:rsidR="00CE0E4F" w:rsidRPr="00896FF6" w:rsidRDefault="00CE0E4F" w:rsidP="00CE0E4F">
            <w:pPr>
              <w:jc w:val="center"/>
              <w:rPr>
                <w:rFonts w:ascii="Times New Roman" w:hAnsi="Times New Roman" w:cs="Times New Roman"/>
                <w:lang w:eastAsia="en-US"/>
              </w:rPr>
            </w:pPr>
            <w:r w:rsidRPr="00896FF6">
              <w:rPr>
                <w:rFonts w:ascii="Times New Roman" w:hAnsi="Times New Roman" w:cs="Times New Roman"/>
              </w:rPr>
              <w:t>4</w:t>
            </w:r>
          </w:p>
        </w:tc>
        <w:tc>
          <w:tcPr>
            <w:tcW w:w="1359" w:type="dxa"/>
          </w:tcPr>
          <w:p w:rsidR="00CE0E4F" w:rsidRPr="00896FF6" w:rsidRDefault="00CE0E4F" w:rsidP="00CE0E4F">
            <w:pPr>
              <w:jc w:val="center"/>
              <w:rPr>
                <w:rFonts w:ascii="Times New Roman" w:hAnsi="Times New Roman" w:cs="Times New Roman"/>
                <w:lang w:eastAsia="en-US"/>
              </w:rPr>
            </w:pPr>
            <w:r w:rsidRPr="00896FF6">
              <w:rPr>
                <w:rFonts w:ascii="Times New Roman" w:hAnsi="Times New Roman" w:cs="Times New Roman"/>
              </w:rPr>
              <w:t>5</w:t>
            </w:r>
          </w:p>
        </w:tc>
        <w:tc>
          <w:tcPr>
            <w:tcW w:w="1357" w:type="dxa"/>
          </w:tcPr>
          <w:p w:rsidR="00CE0E4F" w:rsidRPr="00896FF6" w:rsidRDefault="00CE0E4F" w:rsidP="00CE0E4F">
            <w:pPr>
              <w:jc w:val="center"/>
              <w:rPr>
                <w:rFonts w:ascii="Times New Roman" w:hAnsi="Times New Roman" w:cs="Times New Roman"/>
                <w:lang w:eastAsia="en-US"/>
              </w:rPr>
            </w:pPr>
            <w:r w:rsidRPr="00896FF6">
              <w:rPr>
                <w:rFonts w:ascii="Times New Roman" w:hAnsi="Times New Roman" w:cs="Times New Roman"/>
              </w:rPr>
              <w:t>6</w:t>
            </w:r>
          </w:p>
        </w:tc>
        <w:tc>
          <w:tcPr>
            <w:tcW w:w="1364" w:type="dxa"/>
          </w:tcPr>
          <w:p w:rsidR="00CE0E4F" w:rsidRPr="00896FF6" w:rsidRDefault="00CE0E4F" w:rsidP="00CE0E4F">
            <w:pPr>
              <w:jc w:val="center"/>
              <w:rPr>
                <w:rFonts w:ascii="Times New Roman" w:hAnsi="Times New Roman" w:cs="Times New Roman"/>
                <w:lang w:eastAsia="en-US"/>
              </w:rPr>
            </w:pPr>
            <w:r w:rsidRPr="00896FF6">
              <w:rPr>
                <w:rFonts w:ascii="Times New Roman" w:hAnsi="Times New Roman" w:cs="Times New Roman"/>
              </w:rPr>
              <w:t>7</w:t>
            </w:r>
          </w:p>
        </w:tc>
      </w:tr>
      <w:tr w:rsidR="00CE0E4F" w:rsidTr="00CE0E4F">
        <w:tc>
          <w:tcPr>
            <w:tcW w:w="459" w:type="dxa"/>
          </w:tcPr>
          <w:p w:rsidR="00CE0E4F" w:rsidRDefault="00CE0E4F" w:rsidP="00CE0E4F">
            <w:pPr>
              <w:rPr>
                <w:rFonts w:ascii="Times New Roman" w:hAnsi="Times New Roman" w:cs="Times New Roman"/>
                <w:sz w:val="20"/>
                <w:szCs w:val="20"/>
              </w:rPr>
            </w:pPr>
          </w:p>
        </w:tc>
        <w:tc>
          <w:tcPr>
            <w:tcW w:w="2314" w:type="dxa"/>
          </w:tcPr>
          <w:p w:rsidR="00CE0E4F" w:rsidRDefault="00CE0E4F" w:rsidP="00CE0E4F">
            <w:pPr>
              <w:rPr>
                <w:rFonts w:ascii="Times New Roman" w:hAnsi="Times New Roman" w:cs="Times New Roman"/>
                <w:sz w:val="20"/>
                <w:szCs w:val="20"/>
              </w:rPr>
            </w:pPr>
          </w:p>
        </w:tc>
        <w:tc>
          <w:tcPr>
            <w:tcW w:w="1360" w:type="dxa"/>
          </w:tcPr>
          <w:p w:rsidR="00CE0E4F" w:rsidRDefault="00CE0E4F" w:rsidP="00CE0E4F">
            <w:pPr>
              <w:rPr>
                <w:rFonts w:ascii="Times New Roman" w:hAnsi="Times New Roman" w:cs="Times New Roman"/>
                <w:sz w:val="20"/>
                <w:szCs w:val="20"/>
              </w:rPr>
            </w:pPr>
          </w:p>
        </w:tc>
        <w:tc>
          <w:tcPr>
            <w:tcW w:w="1358" w:type="dxa"/>
          </w:tcPr>
          <w:p w:rsidR="00CE0E4F" w:rsidRDefault="00CE0E4F" w:rsidP="00CE0E4F">
            <w:pPr>
              <w:rPr>
                <w:rFonts w:ascii="Times New Roman" w:hAnsi="Times New Roman" w:cs="Times New Roman"/>
                <w:sz w:val="20"/>
                <w:szCs w:val="20"/>
              </w:rPr>
            </w:pPr>
          </w:p>
        </w:tc>
        <w:tc>
          <w:tcPr>
            <w:tcW w:w="1359" w:type="dxa"/>
          </w:tcPr>
          <w:p w:rsidR="00CE0E4F" w:rsidRDefault="00CE0E4F" w:rsidP="00CE0E4F">
            <w:pPr>
              <w:rPr>
                <w:rFonts w:ascii="Times New Roman" w:hAnsi="Times New Roman" w:cs="Times New Roman"/>
                <w:sz w:val="20"/>
                <w:szCs w:val="20"/>
              </w:rPr>
            </w:pPr>
          </w:p>
        </w:tc>
        <w:tc>
          <w:tcPr>
            <w:tcW w:w="1357" w:type="dxa"/>
          </w:tcPr>
          <w:p w:rsidR="00CE0E4F" w:rsidRDefault="00CE0E4F" w:rsidP="00CE0E4F">
            <w:pPr>
              <w:rPr>
                <w:rFonts w:ascii="Times New Roman" w:hAnsi="Times New Roman" w:cs="Times New Roman"/>
                <w:sz w:val="20"/>
                <w:szCs w:val="20"/>
              </w:rPr>
            </w:pPr>
          </w:p>
        </w:tc>
        <w:tc>
          <w:tcPr>
            <w:tcW w:w="1364" w:type="dxa"/>
          </w:tcPr>
          <w:p w:rsidR="00CE0E4F" w:rsidRDefault="00CE0E4F" w:rsidP="00CE0E4F">
            <w:pPr>
              <w:rPr>
                <w:rFonts w:ascii="Times New Roman" w:hAnsi="Times New Roman" w:cs="Times New Roman"/>
                <w:sz w:val="20"/>
                <w:szCs w:val="20"/>
              </w:rPr>
            </w:pPr>
          </w:p>
        </w:tc>
      </w:tr>
      <w:tr w:rsidR="00CE0E4F" w:rsidTr="00D564EB">
        <w:tc>
          <w:tcPr>
            <w:tcW w:w="9571" w:type="dxa"/>
            <w:gridSpan w:val="7"/>
          </w:tcPr>
          <w:p w:rsidR="00CE0E4F" w:rsidRDefault="00CE0E4F" w:rsidP="00CE0E4F">
            <w:pPr>
              <w:jc w:val="center"/>
              <w:rPr>
                <w:rFonts w:ascii="Times New Roman" w:hAnsi="Times New Roman" w:cs="Times New Roman"/>
                <w:sz w:val="20"/>
                <w:szCs w:val="20"/>
              </w:rPr>
            </w:pPr>
            <w:r w:rsidRPr="00896FF6">
              <w:rPr>
                <w:rFonts w:ascii="Times New Roman" w:hAnsi="Times New Roman" w:cs="Times New Roman"/>
              </w:rPr>
              <w:t>Название раздела</w:t>
            </w:r>
          </w:p>
        </w:tc>
      </w:tr>
      <w:tr w:rsidR="00CE0E4F" w:rsidTr="00CE0E4F">
        <w:tc>
          <w:tcPr>
            <w:tcW w:w="459" w:type="dxa"/>
          </w:tcPr>
          <w:p w:rsidR="00CE0E4F" w:rsidRDefault="00CE0E4F" w:rsidP="00CE0E4F">
            <w:pPr>
              <w:rPr>
                <w:rFonts w:ascii="Times New Roman" w:hAnsi="Times New Roman" w:cs="Times New Roman"/>
                <w:sz w:val="20"/>
                <w:szCs w:val="20"/>
              </w:rPr>
            </w:pPr>
          </w:p>
        </w:tc>
        <w:tc>
          <w:tcPr>
            <w:tcW w:w="2314" w:type="dxa"/>
          </w:tcPr>
          <w:p w:rsidR="00CE0E4F" w:rsidRDefault="00CE0E4F" w:rsidP="00CE0E4F">
            <w:pPr>
              <w:rPr>
                <w:rFonts w:ascii="Times New Roman" w:hAnsi="Times New Roman" w:cs="Times New Roman"/>
                <w:sz w:val="20"/>
                <w:szCs w:val="20"/>
              </w:rPr>
            </w:pPr>
          </w:p>
        </w:tc>
        <w:tc>
          <w:tcPr>
            <w:tcW w:w="1360" w:type="dxa"/>
          </w:tcPr>
          <w:p w:rsidR="00CE0E4F" w:rsidRDefault="00CE0E4F" w:rsidP="00CE0E4F">
            <w:pPr>
              <w:rPr>
                <w:rFonts w:ascii="Times New Roman" w:hAnsi="Times New Roman" w:cs="Times New Roman"/>
                <w:sz w:val="20"/>
                <w:szCs w:val="20"/>
              </w:rPr>
            </w:pPr>
          </w:p>
        </w:tc>
        <w:tc>
          <w:tcPr>
            <w:tcW w:w="1358" w:type="dxa"/>
          </w:tcPr>
          <w:p w:rsidR="00CE0E4F" w:rsidRDefault="00CE0E4F" w:rsidP="00CE0E4F">
            <w:pPr>
              <w:rPr>
                <w:rFonts w:ascii="Times New Roman" w:hAnsi="Times New Roman" w:cs="Times New Roman"/>
                <w:sz w:val="20"/>
                <w:szCs w:val="20"/>
              </w:rPr>
            </w:pPr>
          </w:p>
        </w:tc>
        <w:tc>
          <w:tcPr>
            <w:tcW w:w="1359" w:type="dxa"/>
          </w:tcPr>
          <w:p w:rsidR="00CE0E4F" w:rsidRDefault="00CE0E4F" w:rsidP="00CE0E4F">
            <w:pPr>
              <w:rPr>
                <w:rFonts w:ascii="Times New Roman" w:hAnsi="Times New Roman" w:cs="Times New Roman"/>
                <w:sz w:val="20"/>
                <w:szCs w:val="20"/>
              </w:rPr>
            </w:pPr>
          </w:p>
        </w:tc>
        <w:tc>
          <w:tcPr>
            <w:tcW w:w="1357" w:type="dxa"/>
          </w:tcPr>
          <w:p w:rsidR="00CE0E4F" w:rsidRDefault="00CE0E4F" w:rsidP="00CE0E4F">
            <w:pPr>
              <w:rPr>
                <w:rFonts w:ascii="Times New Roman" w:hAnsi="Times New Roman" w:cs="Times New Roman"/>
                <w:sz w:val="20"/>
                <w:szCs w:val="20"/>
              </w:rPr>
            </w:pPr>
          </w:p>
        </w:tc>
        <w:tc>
          <w:tcPr>
            <w:tcW w:w="1364" w:type="dxa"/>
          </w:tcPr>
          <w:p w:rsidR="00CE0E4F" w:rsidRDefault="00CE0E4F" w:rsidP="00CE0E4F">
            <w:pPr>
              <w:rPr>
                <w:rFonts w:ascii="Times New Roman" w:hAnsi="Times New Roman" w:cs="Times New Roman"/>
                <w:sz w:val="20"/>
                <w:szCs w:val="20"/>
              </w:rPr>
            </w:pPr>
          </w:p>
        </w:tc>
      </w:tr>
    </w:tbl>
    <w:p w:rsidR="00CE0E4F" w:rsidRDefault="00CE0E4F" w:rsidP="00121552">
      <w:pPr>
        <w:spacing w:after="0" w:line="240" w:lineRule="auto"/>
        <w:rPr>
          <w:rFonts w:ascii="Times New Roman" w:hAnsi="Times New Roman" w:cs="Times New Roman"/>
          <w:sz w:val="20"/>
          <w:szCs w:val="20"/>
        </w:rPr>
      </w:pPr>
    </w:p>
    <w:p w:rsidR="005126F6" w:rsidRPr="00896FF6" w:rsidRDefault="005126F6" w:rsidP="00121552">
      <w:pPr>
        <w:spacing w:after="0" w:line="240" w:lineRule="auto"/>
        <w:rPr>
          <w:rFonts w:ascii="Times New Roman" w:hAnsi="Times New Roman" w:cs="Times New Roman"/>
          <w:lang w:eastAsia="en-US"/>
        </w:rPr>
      </w:pPr>
      <w:r w:rsidRPr="00896FF6">
        <w:rPr>
          <w:rFonts w:ascii="Times New Roman" w:hAnsi="Times New Roman" w:cs="Times New Roman"/>
        </w:rPr>
        <w:t>В данную опись внесено ____________________________________________________ дел</w:t>
      </w:r>
    </w:p>
    <w:p w:rsidR="005126F6" w:rsidRPr="00896FF6" w:rsidRDefault="005126F6" w:rsidP="00121552">
      <w:pPr>
        <w:spacing w:after="0" w:line="240" w:lineRule="auto"/>
        <w:ind w:left="4248" w:firstLine="708"/>
        <w:rPr>
          <w:rFonts w:ascii="Times New Roman" w:hAnsi="Times New Roman" w:cs="Times New Roman"/>
          <w:vertAlign w:val="superscript"/>
        </w:rPr>
      </w:pPr>
      <w:r w:rsidRPr="00896FF6">
        <w:rPr>
          <w:rFonts w:ascii="Times New Roman" w:hAnsi="Times New Roman" w:cs="Times New Roman"/>
          <w:vertAlign w:val="superscript"/>
        </w:rPr>
        <w:t>(цифрами и прописью)</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с № ____________________________ по № _______________________, в том числе:</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литерные номера: __________________________________________________________</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пропущенные номера: _______________________________________________________</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_________________________</w:t>
      </w:r>
      <w:r w:rsidRPr="00896FF6">
        <w:rPr>
          <w:rFonts w:ascii="Times New Roman" w:hAnsi="Times New Roman" w:cs="Times New Roman"/>
        </w:rPr>
        <w:tab/>
      </w:r>
      <w:r w:rsidRPr="00896FF6">
        <w:rPr>
          <w:rFonts w:ascii="Times New Roman" w:hAnsi="Times New Roman" w:cs="Times New Roman"/>
        </w:rPr>
        <w:tab/>
        <w:t>____________</w:t>
      </w:r>
      <w:r w:rsidRPr="00896FF6">
        <w:rPr>
          <w:rFonts w:ascii="Times New Roman" w:hAnsi="Times New Roman" w:cs="Times New Roman"/>
        </w:rPr>
        <w:tab/>
        <w:t>____________________</w:t>
      </w:r>
    </w:p>
    <w:p w:rsidR="005126F6" w:rsidRPr="00896FF6" w:rsidRDefault="005126F6" w:rsidP="00121552">
      <w:pPr>
        <w:spacing w:after="0" w:line="240" w:lineRule="auto"/>
        <w:rPr>
          <w:rFonts w:ascii="Times New Roman" w:hAnsi="Times New Roman" w:cs="Times New Roman"/>
          <w:vertAlign w:val="superscript"/>
        </w:rPr>
      </w:pPr>
      <w:r w:rsidRPr="00896FF6">
        <w:rPr>
          <w:rFonts w:ascii="Times New Roman" w:hAnsi="Times New Roman" w:cs="Times New Roman"/>
          <w:vertAlign w:val="superscript"/>
        </w:rPr>
        <w:t>(должность руководителя подразделения)</w:t>
      </w:r>
      <w:r w:rsidRPr="00896FF6">
        <w:rPr>
          <w:rFonts w:ascii="Times New Roman" w:hAnsi="Times New Roman" w:cs="Times New Roman"/>
          <w:vertAlign w:val="superscript"/>
        </w:rPr>
        <w:tab/>
      </w:r>
      <w:r w:rsidRPr="00896FF6">
        <w:rPr>
          <w:rFonts w:ascii="Times New Roman" w:hAnsi="Times New Roman" w:cs="Times New Roman"/>
          <w:vertAlign w:val="superscript"/>
        </w:rPr>
        <w:tab/>
        <w:t xml:space="preserve">   (подпись)</w:t>
      </w:r>
      <w:r w:rsidRPr="00896FF6">
        <w:rPr>
          <w:rFonts w:ascii="Times New Roman" w:hAnsi="Times New Roman" w:cs="Times New Roman"/>
          <w:vertAlign w:val="superscript"/>
        </w:rPr>
        <w:tab/>
      </w:r>
      <w:r w:rsidRPr="00896FF6">
        <w:rPr>
          <w:rFonts w:ascii="Times New Roman" w:hAnsi="Times New Roman" w:cs="Times New Roman"/>
          <w:vertAlign w:val="superscript"/>
        </w:rPr>
        <w:tab/>
        <w:t xml:space="preserve">        (расшифровка подписи)</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СОГЛАСОВАНО</w:t>
      </w:r>
      <w:r w:rsidRPr="00896FF6">
        <w:rPr>
          <w:rFonts w:ascii="Times New Roman" w:hAnsi="Times New Roman" w:cs="Times New Roman"/>
        </w:rPr>
        <w:tab/>
      </w:r>
      <w:r w:rsidRPr="00896FF6">
        <w:rPr>
          <w:rFonts w:ascii="Times New Roman" w:hAnsi="Times New Roman" w:cs="Times New Roman"/>
        </w:rPr>
        <w:tab/>
      </w:r>
      <w:r w:rsidRPr="00896FF6">
        <w:rPr>
          <w:rFonts w:ascii="Times New Roman" w:hAnsi="Times New Roman" w:cs="Times New Roman"/>
        </w:rPr>
        <w:tab/>
      </w:r>
      <w:r w:rsidRPr="00896FF6">
        <w:rPr>
          <w:rFonts w:ascii="Times New Roman" w:hAnsi="Times New Roman" w:cs="Times New Roman"/>
        </w:rPr>
        <w:tab/>
      </w:r>
      <w:r w:rsidRPr="00896FF6">
        <w:rPr>
          <w:rFonts w:ascii="Times New Roman" w:hAnsi="Times New Roman" w:cs="Times New Roman"/>
        </w:rPr>
        <w:tab/>
      </w:r>
      <w:r w:rsidRPr="00896FF6">
        <w:rPr>
          <w:rFonts w:ascii="Times New Roman" w:hAnsi="Times New Roman" w:cs="Times New Roman"/>
        </w:rPr>
        <w:tab/>
        <w:t>СОГЛАСОВАНО</w:t>
      </w:r>
      <w:r w:rsidR="00896FF6">
        <w:rPr>
          <w:rFonts w:ascii="Times New Roman" w:hAnsi="Times New Roman" w:cs="Times New Roman"/>
        </w:rPr>
        <w:t xml:space="preserve"> </w:t>
      </w:r>
      <w:hyperlink r:id="rId23" w:anchor="Par2194" w:tooltip="&lt;**&gt; При наличии ЭК структурного подразделения." w:history="1">
        <w:r w:rsidRPr="00896FF6">
          <w:rPr>
            <w:rFonts w:ascii="Times New Roman" w:hAnsi="Times New Roman" w:cs="Times New Roman"/>
            <w:color w:val="0000FF" w:themeColor="hyperlink"/>
            <w:u w:val="single"/>
          </w:rPr>
          <w:t>&lt;**&gt;</w:t>
        </w:r>
      </w:hyperlink>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______________________________</w:t>
      </w:r>
      <w:r w:rsidRPr="00896FF6">
        <w:rPr>
          <w:rFonts w:ascii="Times New Roman" w:hAnsi="Times New Roman" w:cs="Times New Roman"/>
        </w:rPr>
        <w:tab/>
      </w:r>
      <w:r w:rsidRPr="00896FF6">
        <w:rPr>
          <w:rFonts w:ascii="Times New Roman" w:hAnsi="Times New Roman" w:cs="Times New Roman"/>
        </w:rPr>
        <w:tab/>
        <w:t xml:space="preserve">Протокол ЭК структурного подразделения </w:t>
      </w:r>
      <w:r w:rsidR="00896FF6">
        <w:rPr>
          <w:rFonts w:ascii="Times New Roman" w:hAnsi="Times New Roman" w:cs="Times New Roman"/>
        </w:rPr>
        <w:t>ННГУ</w:t>
      </w:r>
    </w:p>
    <w:p w:rsidR="005126F6" w:rsidRPr="00896FF6" w:rsidRDefault="005126F6" w:rsidP="00121552">
      <w:pPr>
        <w:spacing w:after="0" w:line="240" w:lineRule="auto"/>
        <w:rPr>
          <w:rFonts w:ascii="Times New Roman" w:hAnsi="Times New Roman" w:cs="Times New Roman"/>
          <w:vertAlign w:val="superscript"/>
        </w:rPr>
      </w:pPr>
      <w:r w:rsidRPr="00896FF6">
        <w:rPr>
          <w:rFonts w:ascii="Times New Roman" w:hAnsi="Times New Roman" w:cs="Times New Roman"/>
          <w:vertAlign w:val="superscript"/>
        </w:rPr>
        <w:t>(наименование должности руководителя канцелярии)</w:t>
      </w:r>
      <w:r w:rsidRPr="00896FF6">
        <w:rPr>
          <w:rFonts w:ascii="Times New Roman" w:hAnsi="Times New Roman" w:cs="Times New Roman"/>
          <w:vertAlign w:val="superscript"/>
        </w:rPr>
        <w:tab/>
      </w:r>
      <w:r w:rsidRPr="00896FF6">
        <w:rPr>
          <w:rFonts w:ascii="Times New Roman" w:hAnsi="Times New Roman" w:cs="Times New Roman"/>
          <w:vertAlign w:val="superscript"/>
        </w:rPr>
        <w:tab/>
      </w:r>
      <w:r w:rsidRPr="00896FF6">
        <w:rPr>
          <w:rFonts w:ascii="Times New Roman" w:hAnsi="Times New Roman" w:cs="Times New Roman"/>
        </w:rPr>
        <w:t>от</w:t>
      </w:r>
      <w:r w:rsidRPr="00896FF6">
        <w:rPr>
          <w:rFonts w:ascii="Times New Roman" w:hAnsi="Times New Roman" w:cs="Times New Roman"/>
          <w:vertAlign w:val="superscript"/>
        </w:rPr>
        <w:t>_____________ № ____________</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____________</w:t>
      </w:r>
      <w:r w:rsidRPr="00896FF6">
        <w:rPr>
          <w:rFonts w:ascii="Times New Roman" w:hAnsi="Times New Roman" w:cs="Times New Roman"/>
        </w:rPr>
        <w:tab/>
        <w:t>_______________</w:t>
      </w:r>
      <w:r w:rsidRPr="00896FF6">
        <w:rPr>
          <w:rFonts w:ascii="Times New Roman" w:hAnsi="Times New Roman" w:cs="Times New Roman"/>
        </w:rPr>
        <w:tab/>
      </w:r>
    </w:p>
    <w:p w:rsidR="005126F6" w:rsidRPr="00896FF6" w:rsidRDefault="00896FF6" w:rsidP="00121552">
      <w:pPr>
        <w:spacing w:after="0" w:line="240" w:lineRule="auto"/>
        <w:ind w:firstLine="284"/>
        <w:rPr>
          <w:rFonts w:ascii="Times New Roman" w:hAnsi="Times New Roman" w:cs="Times New Roman"/>
        </w:rPr>
      </w:pPr>
      <w:r>
        <w:rPr>
          <w:rFonts w:ascii="Times New Roman" w:hAnsi="Times New Roman" w:cs="Times New Roman"/>
          <w:vertAlign w:val="superscript"/>
        </w:rPr>
        <w:t>(подпись)</w:t>
      </w:r>
      <w:r>
        <w:rPr>
          <w:rFonts w:ascii="Times New Roman" w:hAnsi="Times New Roman" w:cs="Times New Roman"/>
          <w:vertAlign w:val="superscript"/>
        </w:rPr>
        <w:tab/>
      </w:r>
      <w:r w:rsidR="005126F6" w:rsidRPr="00896FF6">
        <w:rPr>
          <w:rFonts w:ascii="Times New Roman" w:hAnsi="Times New Roman" w:cs="Times New Roman"/>
          <w:vertAlign w:val="superscript"/>
        </w:rPr>
        <w:t xml:space="preserve"> (расшифровка подписи)</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«___» _______________ 20___ г.</w:t>
      </w:r>
    </w:p>
    <w:p w:rsidR="005126F6" w:rsidRPr="00896FF6" w:rsidRDefault="005126F6" w:rsidP="00121552">
      <w:pPr>
        <w:spacing w:after="0" w:line="240" w:lineRule="auto"/>
        <w:rPr>
          <w:rFonts w:ascii="Times New Roman" w:hAnsi="Times New Roman" w:cs="Times New Roman"/>
        </w:rPr>
      </w:pP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Передал: _________________________________________________________________ дел</w:t>
      </w:r>
    </w:p>
    <w:p w:rsidR="005126F6" w:rsidRPr="00896FF6" w:rsidRDefault="005126F6" w:rsidP="00121552">
      <w:pPr>
        <w:spacing w:after="0" w:line="240" w:lineRule="auto"/>
        <w:jc w:val="center"/>
        <w:rPr>
          <w:rFonts w:ascii="Times New Roman" w:hAnsi="Times New Roman" w:cs="Times New Roman"/>
          <w:vertAlign w:val="superscript"/>
        </w:rPr>
      </w:pPr>
      <w:r w:rsidRPr="00896FF6">
        <w:rPr>
          <w:rFonts w:ascii="Times New Roman" w:hAnsi="Times New Roman" w:cs="Times New Roman"/>
          <w:vertAlign w:val="superscript"/>
        </w:rPr>
        <w:t>(цифрами и прописью)</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и ___________________________ регистрационно-контрольных картотек к документам.</w:t>
      </w:r>
    </w:p>
    <w:p w:rsidR="005126F6" w:rsidRPr="00896FF6" w:rsidRDefault="005126F6" w:rsidP="00121552">
      <w:pPr>
        <w:spacing w:after="0" w:line="240" w:lineRule="auto"/>
        <w:ind w:firstLine="993"/>
        <w:rPr>
          <w:rFonts w:ascii="Times New Roman" w:hAnsi="Times New Roman" w:cs="Times New Roman"/>
          <w:vertAlign w:val="superscript"/>
        </w:rPr>
      </w:pPr>
      <w:r w:rsidRPr="00896FF6">
        <w:rPr>
          <w:rFonts w:ascii="Times New Roman" w:hAnsi="Times New Roman" w:cs="Times New Roman"/>
          <w:vertAlign w:val="superscript"/>
        </w:rPr>
        <w:t>(цифрами и прописью)</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 xml:space="preserve">__________________________ </w:t>
      </w:r>
      <w:r w:rsidRPr="00896FF6">
        <w:rPr>
          <w:rFonts w:ascii="Times New Roman" w:hAnsi="Times New Roman" w:cs="Times New Roman"/>
        </w:rPr>
        <w:tab/>
      </w:r>
      <w:r w:rsidRPr="00896FF6">
        <w:rPr>
          <w:rFonts w:ascii="Times New Roman" w:hAnsi="Times New Roman" w:cs="Times New Roman"/>
        </w:rPr>
        <w:tab/>
        <w:t>____________</w:t>
      </w:r>
      <w:r w:rsidRPr="00896FF6">
        <w:rPr>
          <w:rFonts w:ascii="Times New Roman" w:hAnsi="Times New Roman" w:cs="Times New Roman"/>
        </w:rPr>
        <w:tab/>
        <w:t>____________________</w:t>
      </w:r>
    </w:p>
    <w:p w:rsidR="005126F6" w:rsidRPr="00896FF6" w:rsidRDefault="005126F6" w:rsidP="00121552">
      <w:pPr>
        <w:spacing w:after="0" w:line="240" w:lineRule="auto"/>
        <w:rPr>
          <w:rFonts w:ascii="Times New Roman" w:hAnsi="Times New Roman" w:cs="Times New Roman"/>
          <w:vertAlign w:val="superscript"/>
        </w:rPr>
      </w:pPr>
      <w:r w:rsidRPr="00896FF6">
        <w:rPr>
          <w:rFonts w:ascii="Times New Roman" w:hAnsi="Times New Roman" w:cs="Times New Roman"/>
          <w:vertAlign w:val="superscript"/>
        </w:rPr>
        <w:t>(должность сотрудника подразделения)</w:t>
      </w:r>
      <w:r w:rsidRPr="00896FF6">
        <w:rPr>
          <w:rFonts w:ascii="Times New Roman" w:hAnsi="Times New Roman" w:cs="Times New Roman"/>
          <w:vertAlign w:val="superscript"/>
        </w:rPr>
        <w:tab/>
      </w:r>
      <w:r w:rsidRPr="00896FF6">
        <w:rPr>
          <w:rFonts w:ascii="Times New Roman" w:hAnsi="Times New Roman" w:cs="Times New Roman"/>
          <w:vertAlign w:val="superscript"/>
        </w:rPr>
        <w:tab/>
      </w:r>
      <w:r w:rsidRPr="00896FF6">
        <w:rPr>
          <w:rFonts w:ascii="Times New Roman" w:hAnsi="Times New Roman" w:cs="Times New Roman"/>
          <w:vertAlign w:val="superscript"/>
        </w:rPr>
        <w:tab/>
        <w:t xml:space="preserve"> (подпись)</w:t>
      </w:r>
      <w:r w:rsidRPr="00896FF6">
        <w:rPr>
          <w:rFonts w:ascii="Times New Roman" w:hAnsi="Times New Roman" w:cs="Times New Roman"/>
          <w:vertAlign w:val="superscript"/>
        </w:rPr>
        <w:tab/>
      </w:r>
      <w:r w:rsidRPr="00896FF6">
        <w:rPr>
          <w:rFonts w:ascii="Times New Roman" w:hAnsi="Times New Roman" w:cs="Times New Roman"/>
          <w:vertAlign w:val="superscript"/>
        </w:rPr>
        <w:tab/>
        <w:t xml:space="preserve">   (расшифровка подписи)</w:t>
      </w:r>
    </w:p>
    <w:p w:rsidR="005126F6" w:rsidRPr="00896FF6" w:rsidRDefault="005126F6" w:rsidP="00121552">
      <w:pPr>
        <w:spacing w:after="0" w:line="240" w:lineRule="auto"/>
        <w:rPr>
          <w:rFonts w:ascii="Times New Roman" w:hAnsi="Times New Roman" w:cs="Times New Roman"/>
        </w:rPr>
      </w:pPr>
    </w:p>
    <w:p w:rsidR="005126F6" w:rsidRPr="00896FF6" w:rsidRDefault="005126F6" w:rsidP="00121552">
      <w:pPr>
        <w:spacing w:after="0" w:line="240" w:lineRule="auto"/>
        <w:rPr>
          <w:rFonts w:ascii="Times New Roman" w:hAnsi="Times New Roman" w:cs="Times New Roman"/>
        </w:rPr>
      </w:pP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Принял: _________________________________________________________________ дел</w:t>
      </w:r>
    </w:p>
    <w:p w:rsidR="005126F6" w:rsidRPr="00896FF6" w:rsidRDefault="005126F6" w:rsidP="00121552">
      <w:pPr>
        <w:spacing w:after="0" w:line="240" w:lineRule="auto"/>
        <w:jc w:val="center"/>
        <w:rPr>
          <w:rFonts w:ascii="Times New Roman" w:hAnsi="Times New Roman" w:cs="Times New Roman"/>
          <w:vertAlign w:val="superscript"/>
        </w:rPr>
      </w:pPr>
      <w:r w:rsidRPr="00896FF6">
        <w:rPr>
          <w:rFonts w:ascii="Times New Roman" w:hAnsi="Times New Roman" w:cs="Times New Roman"/>
          <w:vertAlign w:val="superscript"/>
        </w:rPr>
        <w:t>(цифрами и прописью)</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и _______________________________ регистрационно-контрольных</w:t>
      </w:r>
      <w:r w:rsidR="00896FF6">
        <w:rPr>
          <w:rFonts w:ascii="Times New Roman" w:hAnsi="Times New Roman" w:cs="Times New Roman"/>
        </w:rPr>
        <w:t xml:space="preserve"> </w:t>
      </w:r>
      <w:r w:rsidRPr="00896FF6">
        <w:rPr>
          <w:rFonts w:ascii="Times New Roman" w:hAnsi="Times New Roman" w:cs="Times New Roman"/>
        </w:rPr>
        <w:t>картотек к документам.</w:t>
      </w:r>
    </w:p>
    <w:p w:rsidR="005126F6" w:rsidRPr="00896FF6" w:rsidRDefault="005126F6" w:rsidP="00121552">
      <w:pPr>
        <w:spacing w:after="0" w:line="240" w:lineRule="auto"/>
        <w:ind w:firstLine="708"/>
        <w:rPr>
          <w:rFonts w:ascii="Times New Roman" w:hAnsi="Times New Roman" w:cs="Times New Roman"/>
          <w:vertAlign w:val="superscript"/>
        </w:rPr>
      </w:pPr>
      <w:r w:rsidRPr="00896FF6">
        <w:rPr>
          <w:rFonts w:ascii="Times New Roman" w:hAnsi="Times New Roman" w:cs="Times New Roman"/>
          <w:vertAlign w:val="superscript"/>
        </w:rPr>
        <w:t>(цифрами и прописью)</w:t>
      </w:r>
    </w:p>
    <w:p w:rsidR="005126F6" w:rsidRPr="00896FF6" w:rsidRDefault="00F90240" w:rsidP="00121552">
      <w:pPr>
        <w:spacing w:after="0" w:line="240" w:lineRule="auto"/>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sidR="005126F6" w:rsidRPr="00896FF6">
        <w:rPr>
          <w:rFonts w:ascii="Times New Roman" w:hAnsi="Times New Roman" w:cs="Times New Roman"/>
        </w:rPr>
        <w:t>____________</w:t>
      </w:r>
      <w:r>
        <w:rPr>
          <w:rFonts w:ascii="Times New Roman" w:hAnsi="Times New Roman" w:cs="Times New Roman"/>
        </w:rPr>
        <w:tab/>
      </w:r>
      <w:r w:rsidR="005126F6" w:rsidRPr="00896FF6">
        <w:rPr>
          <w:rFonts w:ascii="Times New Roman" w:hAnsi="Times New Roman" w:cs="Times New Roman"/>
        </w:rPr>
        <w:tab/>
        <w:t>____________________</w:t>
      </w:r>
    </w:p>
    <w:p w:rsidR="005126F6" w:rsidRPr="00896FF6" w:rsidRDefault="005126F6" w:rsidP="00121552">
      <w:pPr>
        <w:spacing w:after="0" w:line="240" w:lineRule="auto"/>
        <w:rPr>
          <w:rFonts w:ascii="Times New Roman" w:hAnsi="Times New Roman" w:cs="Times New Roman"/>
          <w:vertAlign w:val="superscript"/>
        </w:rPr>
      </w:pPr>
      <w:r w:rsidRPr="00896FF6">
        <w:rPr>
          <w:rFonts w:ascii="Times New Roman" w:hAnsi="Times New Roman" w:cs="Times New Roman"/>
          <w:vertAlign w:val="superscript"/>
        </w:rPr>
        <w:t>(должность сотрудника архива)</w:t>
      </w:r>
      <w:r w:rsidRPr="00896FF6">
        <w:rPr>
          <w:rFonts w:ascii="Times New Roman" w:hAnsi="Times New Roman" w:cs="Times New Roman"/>
          <w:vertAlign w:val="superscript"/>
        </w:rPr>
        <w:tab/>
      </w:r>
      <w:r w:rsidRPr="00896FF6">
        <w:rPr>
          <w:rFonts w:ascii="Times New Roman" w:hAnsi="Times New Roman" w:cs="Times New Roman"/>
          <w:vertAlign w:val="superscript"/>
        </w:rPr>
        <w:tab/>
      </w:r>
      <w:r w:rsidRPr="00896FF6">
        <w:rPr>
          <w:rFonts w:ascii="Times New Roman" w:hAnsi="Times New Roman" w:cs="Times New Roman"/>
          <w:vertAlign w:val="superscript"/>
        </w:rPr>
        <w:tab/>
        <w:t xml:space="preserve"> </w:t>
      </w:r>
      <w:r w:rsidR="00F90240">
        <w:rPr>
          <w:rFonts w:ascii="Times New Roman" w:hAnsi="Times New Roman" w:cs="Times New Roman"/>
          <w:vertAlign w:val="superscript"/>
        </w:rPr>
        <w:t xml:space="preserve">        </w:t>
      </w:r>
      <w:r w:rsidRPr="00896FF6">
        <w:rPr>
          <w:rFonts w:ascii="Times New Roman" w:hAnsi="Times New Roman" w:cs="Times New Roman"/>
          <w:vertAlign w:val="superscript"/>
        </w:rPr>
        <w:t xml:space="preserve">  (подпись)</w:t>
      </w:r>
      <w:r w:rsidRPr="00896FF6">
        <w:rPr>
          <w:rFonts w:ascii="Times New Roman" w:hAnsi="Times New Roman" w:cs="Times New Roman"/>
          <w:vertAlign w:val="superscript"/>
        </w:rPr>
        <w:tab/>
      </w:r>
      <w:r w:rsidR="00F90240">
        <w:rPr>
          <w:rFonts w:ascii="Times New Roman" w:hAnsi="Times New Roman" w:cs="Times New Roman"/>
          <w:vertAlign w:val="superscript"/>
        </w:rPr>
        <w:tab/>
        <w:t xml:space="preserve">               </w:t>
      </w:r>
      <w:r w:rsidRPr="00896FF6">
        <w:rPr>
          <w:rFonts w:ascii="Times New Roman" w:hAnsi="Times New Roman" w:cs="Times New Roman"/>
          <w:vertAlign w:val="superscript"/>
        </w:rPr>
        <w:t>(расшифровка подписи)</w:t>
      </w:r>
    </w:p>
    <w:p w:rsidR="005126F6" w:rsidRPr="00896FF6" w:rsidRDefault="005126F6" w:rsidP="00121552">
      <w:pPr>
        <w:spacing w:after="0" w:line="240" w:lineRule="auto"/>
        <w:rPr>
          <w:rFonts w:ascii="Times New Roman" w:hAnsi="Times New Roman" w:cs="Times New Roman"/>
        </w:rPr>
      </w:pPr>
      <w:r w:rsidRPr="00896FF6">
        <w:rPr>
          <w:rFonts w:ascii="Times New Roman" w:hAnsi="Times New Roman" w:cs="Times New Roman"/>
        </w:rPr>
        <w:t>«___» _______________ 20___ г.</w:t>
      </w:r>
    </w:p>
    <w:p w:rsidR="005126F6" w:rsidRDefault="005126F6" w:rsidP="00121552">
      <w:pPr>
        <w:spacing w:after="0" w:line="240" w:lineRule="auto"/>
        <w:rPr>
          <w:rFonts w:ascii="Times New Roman" w:hAnsi="Times New Roman" w:cs="Times New Roman"/>
          <w:sz w:val="16"/>
          <w:szCs w:val="16"/>
        </w:rPr>
      </w:pPr>
      <w:bookmarkStart w:id="15" w:name="Par2193"/>
      <w:bookmarkEnd w:id="15"/>
    </w:p>
    <w:p w:rsidR="00CE0E4F" w:rsidRDefault="00CE0E4F" w:rsidP="00121552">
      <w:pPr>
        <w:spacing w:after="0" w:line="240" w:lineRule="auto"/>
        <w:rPr>
          <w:rFonts w:ascii="Times New Roman" w:hAnsi="Times New Roman" w:cs="Times New Roman"/>
          <w:sz w:val="16"/>
          <w:szCs w:val="16"/>
        </w:rPr>
      </w:pPr>
    </w:p>
    <w:p w:rsidR="00CE0E4F" w:rsidRDefault="00CE0E4F" w:rsidP="00121552">
      <w:pPr>
        <w:spacing w:after="0" w:line="240" w:lineRule="auto"/>
        <w:rPr>
          <w:rFonts w:ascii="Times New Roman" w:hAnsi="Times New Roman" w:cs="Times New Roman"/>
          <w:sz w:val="16"/>
          <w:szCs w:val="16"/>
        </w:rPr>
      </w:pPr>
    </w:p>
    <w:p w:rsidR="00CE0E4F" w:rsidRPr="00896FF6" w:rsidRDefault="00CE0E4F" w:rsidP="00121552">
      <w:pPr>
        <w:spacing w:after="0" w:line="240" w:lineRule="auto"/>
        <w:rPr>
          <w:rFonts w:ascii="Times New Roman" w:hAnsi="Times New Roman" w:cs="Times New Roman"/>
          <w:sz w:val="16"/>
          <w:szCs w:val="16"/>
        </w:rPr>
      </w:pPr>
    </w:p>
    <w:p w:rsidR="005126F6" w:rsidRPr="00896FF6" w:rsidRDefault="005126F6" w:rsidP="00121552">
      <w:pPr>
        <w:spacing w:after="0" w:line="240" w:lineRule="auto"/>
        <w:rPr>
          <w:rFonts w:ascii="Times New Roman" w:hAnsi="Times New Roman" w:cs="Times New Roman"/>
          <w:sz w:val="18"/>
          <w:szCs w:val="18"/>
        </w:rPr>
      </w:pPr>
      <w:r w:rsidRPr="00896FF6">
        <w:rPr>
          <w:rFonts w:ascii="Times New Roman" w:hAnsi="Times New Roman" w:cs="Times New Roman"/>
          <w:sz w:val="18"/>
          <w:szCs w:val="18"/>
        </w:rPr>
        <w:t>&lt;*&gt; Графа опускается в описи дел постоянного срока хранения.</w:t>
      </w:r>
      <w:bookmarkStart w:id="16" w:name="Par2194"/>
      <w:bookmarkEnd w:id="16"/>
    </w:p>
    <w:p w:rsidR="005126F6" w:rsidRPr="00EC5F12" w:rsidRDefault="005126F6" w:rsidP="00121552">
      <w:pPr>
        <w:spacing w:after="0" w:line="240" w:lineRule="auto"/>
        <w:rPr>
          <w:rFonts w:ascii="Times New Roman" w:hAnsi="Times New Roman" w:cs="Times New Roman"/>
          <w:sz w:val="18"/>
          <w:szCs w:val="18"/>
        </w:rPr>
      </w:pPr>
      <w:r w:rsidRPr="00896FF6">
        <w:rPr>
          <w:rFonts w:ascii="Times New Roman" w:hAnsi="Times New Roman" w:cs="Times New Roman"/>
          <w:sz w:val="18"/>
          <w:szCs w:val="18"/>
        </w:rPr>
        <w:t>&lt;**&gt; При наличии ЭК структурного подразделения.</w:t>
      </w:r>
    </w:p>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1A5711">
        <w:rPr>
          <w:rFonts w:ascii="Times New Roman" w:hAnsi="Times New Roman" w:cs="Times New Roman"/>
          <w:sz w:val="28"/>
          <w:szCs w:val="28"/>
        </w:rPr>
        <w:lastRenderedPageBreak/>
        <w:t>Приложение № 2</w:t>
      </w:r>
      <w:r w:rsidR="00F70978" w:rsidRPr="001A5711">
        <w:rPr>
          <w:rFonts w:ascii="Times New Roman" w:hAnsi="Times New Roman" w:cs="Times New Roman"/>
          <w:sz w:val="28"/>
          <w:szCs w:val="28"/>
        </w:rPr>
        <w:t>4</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Default="005126F6" w:rsidP="00121552">
      <w:pPr>
        <w:pStyle w:val="ConsPlusNormal"/>
        <w:jc w:val="center"/>
        <w:rPr>
          <w:rFonts w:ascii="Times New Roman" w:hAnsi="Times New Roman" w:cs="Times New Roman"/>
          <w:b/>
          <w:sz w:val="28"/>
          <w:szCs w:val="28"/>
          <w:lang w:val="ru-RU"/>
        </w:rPr>
      </w:pPr>
      <w:r w:rsidRPr="00EC5F12">
        <w:rPr>
          <w:rFonts w:ascii="Times New Roman" w:hAnsi="Times New Roman" w:cs="Times New Roman"/>
          <w:b/>
          <w:sz w:val="28"/>
          <w:szCs w:val="28"/>
          <w:lang w:val="ru-RU"/>
        </w:rPr>
        <w:t>Основные процедуры работы с документами при подготовке электронных документов, отобранных к передаче в Архив</w:t>
      </w:r>
    </w:p>
    <w:p w:rsidR="006A332F" w:rsidRDefault="006A332F" w:rsidP="00121552">
      <w:pPr>
        <w:pStyle w:val="ConsPlusNormal"/>
        <w:jc w:val="center"/>
        <w:rPr>
          <w:rFonts w:ascii="Times New Roman" w:hAnsi="Times New Roman" w:cs="Times New Roman"/>
          <w:b/>
          <w:sz w:val="28"/>
          <w:szCs w:val="28"/>
          <w:lang w:val="ru-RU"/>
        </w:rPr>
      </w:pPr>
    </w:p>
    <w:p w:rsidR="005126F6" w:rsidRPr="00EC5F12" w:rsidRDefault="005126F6" w:rsidP="00121552">
      <w:pPr>
        <w:pStyle w:val="ConsPlusNormal"/>
        <w:numPr>
          <w:ilvl w:val="0"/>
          <w:numId w:val="28"/>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подготовке электронных документов, отобранных к передаче в Архив, выполняются следующие основные процедуры работы с документами:</w:t>
      </w:r>
    </w:p>
    <w:p w:rsidR="005126F6" w:rsidRPr="001A5711" w:rsidRDefault="005126F6" w:rsidP="00121552">
      <w:pPr>
        <w:pStyle w:val="ae"/>
        <w:widowControl w:val="0"/>
        <w:numPr>
          <w:ilvl w:val="0"/>
          <w:numId w:val="21"/>
        </w:numPr>
        <w:tabs>
          <w:tab w:val="left" w:pos="993"/>
        </w:tabs>
        <w:suppressAutoHyphens w:val="0"/>
        <w:ind w:left="0" w:firstLine="709"/>
        <w:jc w:val="both"/>
        <w:rPr>
          <w:sz w:val="28"/>
          <w:szCs w:val="28"/>
        </w:rPr>
      </w:pPr>
      <w:r w:rsidRPr="001A5711">
        <w:rPr>
          <w:sz w:val="28"/>
          <w:szCs w:val="28"/>
        </w:rPr>
        <w:t>конвертация электронного документа в формат архивного документа в соответствии с Правилами хранения;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формирование описи электронных дел, документов структурного подразделения ННГУ;</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проверка воспроизводимости электронных документов;</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проверка электронных документов на наличие вредоносных компьютерных программ;</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подтверждение целостности электронного дела электронной подписью руководителя структурного подразделения </w:t>
      </w:r>
      <w:r w:rsidR="00F70978">
        <w:rPr>
          <w:sz w:val="28"/>
          <w:szCs w:val="28"/>
        </w:rPr>
        <w:t xml:space="preserve">ННГУ </w:t>
      </w:r>
      <w:r w:rsidRPr="00EC5F12">
        <w:rPr>
          <w:sz w:val="28"/>
          <w:szCs w:val="28"/>
        </w:rPr>
        <w:t>(иного уполномоченного лица), осуществляющего подготовку электронных документов к передаче в Архив.</w:t>
      </w:r>
    </w:p>
    <w:p w:rsidR="005126F6" w:rsidRPr="00EC5F12" w:rsidRDefault="005126F6" w:rsidP="00121552">
      <w:pPr>
        <w:pStyle w:val="ConsPlusNormal"/>
        <w:numPr>
          <w:ilvl w:val="0"/>
          <w:numId w:val="28"/>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Электронные документы передаются в Архив по информационно-телекоммуникационной сети или на физически обособленных носителях в соответствии с установленными правилами без сохранения данных электронных документов в соответствующих информационных системах.</w:t>
      </w:r>
    </w:p>
    <w:p w:rsidR="005126F6" w:rsidRPr="00EC5F12" w:rsidRDefault="005126F6" w:rsidP="00121552">
      <w:pPr>
        <w:pStyle w:val="ConsPlusNormal"/>
        <w:numPr>
          <w:ilvl w:val="0"/>
          <w:numId w:val="28"/>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Описи дел составляются в структурных подразделениях ННГУ под методическим руководством Архива по формам, установленным </w:t>
      </w:r>
      <w:hyperlink r:id="rId24" w:history="1">
        <w:r w:rsidRPr="00EC5F12">
          <w:rPr>
            <w:rFonts w:ascii="Times New Roman" w:hAnsi="Times New Roman" w:cs="Times New Roman"/>
            <w:sz w:val="28"/>
            <w:szCs w:val="28"/>
            <w:lang w:val="ru-RU"/>
          </w:rPr>
          <w:t>Правилами</w:t>
        </w:r>
      </w:hyperlink>
      <w:r w:rsidRPr="00EC5F12">
        <w:rPr>
          <w:rFonts w:ascii="Times New Roman" w:hAnsi="Times New Roman" w:cs="Times New Roman"/>
          <w:sz w:val="28"/>
          <w:szCs w:val="28"/>
          <w:lang w:val="ru-RU"/>
        </w:rPr>
        <w:t xml:space="preserve"> хранения.</w:t>
      </w:r>
    </w:p>
    <w:p w:rsidR="005126F6" w:rsidRPr="00EC5F12" w:rsidRDefault="005126F6" w:rsidP="00121552">
      <w:pPr>
        <w:pStyle w:val="ConsPlusNormal"/>
        <w:numPr>
          <w:ilvl w:val="0"/>
          <w:numId w:val="28"/>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При составлении описи дел соблюдаются следующие требования: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заголовки дел вносятся в опись в соответствии с принятой схемой систематизации дел, закрепленной в номенклатуре дел;</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порядок нумерации дел в описи – валовый;</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графы описи заполняются в соответствии с теми сведениями, которые </w:t>
      </w:r>
      <w:r w:rsidRPr="00EC5F12">
        <w:rPr>
          <w:sz w:val="28"/>
          <w:szCs w:val="28"/>
        </w:rPr>
        <w:lastRenderedPageBreak/>
        <w:t>вынесены на обложку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Перед внесением заголовков дел в опись </w:t>
      </w:r>
      <w:r w:rsidR="00C267C8">
        <w:rPr>
          <w:rFonts w:ascii="Times New Roman" w:hAnsi="Times New Roman" w:cs="Times New Roman"/>
          <w:sz w:val="28"/>
          <w:szCs w:val="28"/>
          <w:lang w:val="ru-RU"/>
        </w:rPr>
        <w:t xml:space="preserve">дел </w:t>
      </w:r>
      <w:r w:rsidRPr="00EC5F12">
        <w:rPr>
          <w:rFonts w:ascii="Times New Roman" w:hAnsi="Times New Roman" w:cs="Times New Roman"/>
          <w:sz w:val="28"/>
          <w:szCs w:val="28"/>
          <w:lang w:val="ru-RU"/>
        </w:rPr>
        <w:t>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В конце описи </w:t>
      </w:r>
      <w:r w:rsidR="00C267C8">
        <w:rPr>
          <w:rFonts w:ascii="Times New Roman" w:hAnsi="Times New Roman" w:cs="Times New Roman"/>
          <w:sz w:val="28"/>
          <w:szCs w:val="28"/>
          <w:lang w:val="ru-RU"/>
        </w:rPr>
        <w:t xml:space="preserve">дел </w:t>
      </w:r>
      <w:r w:rsidRPr="00EC5F12">
        <w:rPr>
          <w:rFonts w:ascii="Times New Roman" w:hAnsi="Times New Roman" w:cs="Times New Roman"/>
          <w:sz w:val="28"/>
          <w:szCs w:val="28"/>
          <w:lang w:val="ru-RU"/>
        </w:rPr>
        <w:t>за последней описательной статьей заполняется итоговая запись, в которой указываются (цифрами и прописью) количество дел, числящихся по описи</w:t>
      </w:r>
      <w:r w:rsidR="00C267C8">
        <w:rPr>
          <w:rFonts w:ascii="Times New Roman" w:hAnsi="Times New Roman" w:cs="Times New Roman"/>
          <w:sz w:val="28"/>
          <w:szCs w:val="28"/>
          <w:lang w:val="ru-RU"/>
        </w:rPr>
        <w:t xml:space="preserve"> дел</w:t>
      </w:r>
      <w:r w:rsidRPr="00EC5F12">
        <w:rPr>
          <w:rFonts w:ascii="Times New Roman" w:hAnsi="Times New Roman" w:cs="Times New Roman"/>
          <w:sz w:val="28"/>
          <w:szCs w:val="28"/>
          <w:lang w:val="ru-RU"/>
        </w:rPr>
        <w:t>, первый и последний номера дел по описи</w:t>
      </w:r>
      <w:r w:rsidR="00C267C8">
        <w:rPr>
          <w:rFonts w:ascii="Times New Roman" w:hAnsi="Times New Roman" w:cs="Times New Roman"/>
          <w:sz w:val="28"/>
          <w:szCs w:val="28"/>
          <w:lang w:val="ru-RU"/>
        </w:rPr>
        <w:t xml:space="preserve"> дел</w:t>
      </w:r>
      <w:r w:rsidRPr="00EC5F12">
        <w:rPr>
          <w:rFonts w:ascii="Times New Roman" w:hAnsi="Times New Roman" w:cs="Times New Roman"/>
          <w:sz w:val="28"/>
          <w:szCs w:val="28"/>
          <w:lang w:val="ru-RU"/>
        </w:rPr>
        <w:t xml:space="preserve">, а также оговариваются особенности нумерации дел в описи </w:t>
      </w:r>
      <w:r w:rsidR="00C267C8">
        <w:rPr>
          <w:rFonts w:ascii="Times New Roman" w:hAnsi="Times New Roman" w:cs="Times New Roman"/>
          <w:sz w:val="28"/>
          <w:szCs w:val="28"/>
          <w:lang w:val="ru-RU"/>
        </w:rPr>
        <w:t xml:space="preserve">дел </w:t>
      </w:r>
      <w:r w:rsidRPr="00EC5F12">
        <w:rPr>
          <w:rFonts w:ascii="Times New Roman" w:hAnsi="Times New Roman" w:cs="Times New Roman"/>
          <w:sz w:val="28"/>
          <w:szCs w:val="28"/>
          <w:lang w:val="ru-RU"/>
        </w:rPr>
        <w:t>(литерные номера и пропущенные номера).</w:t>
      </w:r>
    </w:p>
    <w:p w:rsidR="005126F6" w:rsidRPr="00EC5F12" w:rsidRDefault="005126F6" w:rsidP="00121552">
      <w:pPr>
        <w:pStyle w:val="ConsPlusNormal"/>
        <w:numPr>
          <w:ilvl w:val="0"/>
          <w:numId w:val="28"/>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Отдельная опись </w:t>
      </w:r>
      <w:r w:rsidR="00C267C8">
        <w:rPr>
          <w:rFonts w:ascii="Times New Roman" w:hAnsi="Times New Roman" w:cs="Times New Roman"/>
          <w:sz w:val="28"/>
          <w:szCs w:val="28"/>
          <w:lang w:val="ru-RU"/>
        </w:rPr>
        <w:t xml:space="preserve">дел </w:t>
      </w:r>
      <w:r w:rsidRPr="00EC5F12">
        <w:rPr>
          <w:rFonts w:ascii="Times New Roman" w:hAnsi="Times New Roman" w:cs="Times New Roman"/>
          <w:sz w:val="28"/>
          <w:szCs w:val="28"/>
          <w:lang w:val="ru-RU"/>
        </w:rPr>
        <w:t>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порядковый номер дела по описи;</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индекс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заголовок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крайние даты дела (тома, части);</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количество листов в деле;</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срок хранения дела;</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объем электронного дела в Мб (для описи электронных дел);</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примечания.</w:t>
      </w:r>
    </w:p>
    <w:p w:rsidR="005126F6" w:rsidRPr="00EC5F12" w:rsidRDefault="005126F6" w:rsidP="00121552">
      <w:pPr>
        <w:pStyle w:val="ConsPlusNormal"/>
        <w:numPr>
          <w:ilvl w:val="0"/>
          <w:numId w:val="28"/>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Порядок присвоения номеров описям дел устанавливается по согласованию с Архивом.</w:t>
      </w:r>
    </w:p>
    <w:p w:rsidR="005126F6" w:rsidRDefault="005126F6" w:rsidP="00121552">
      <w:pPr>
        <w:pStyle w:val="ConsPlusNormal"/>
        <w:numPr>
          <w:ilvl w:val="0"/>
          <w:numId w:val="28"/>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w:t>
      </w:r>
      <w:r w:rsidR="00C267C8">
        <w:rPr>
          <w:rFonts w:ascii="Times New Roman" w:hAnsi="Times New Roman" w:cs="Times New Roman"/>
          <w:sz w:val="28"/>
          <w:szCs w:val="28"/>
          <w:lang w:val="ru-RU"/>
        </w:rPr>
        <w:t>ННГУ</w:t>
      </w:r>
      <w:r w:rsidRPr="00EC5F12">
        <w:rPr>
          <w:rFonts w:ascii="Times New Roman" w:hAnsi="Times New Roman" w:cs="Times New Roman"/>
          <w:sz w:val="28"/>
          <w:szCs w:val="28"/>
          <w:lang w:val="ru-RU"/>
        </w:rPr>
        <w:t xml:space="preserve"> (</w:t>
      </w:r>
      <w:r w:rsidR="0065411C">
        <w:rPr>
          <w:rFonts w:ascii="Times New Roman" w:hAnsi="Times New Roman" w:cs="Times New Roman"/>
          <w:sz w:val="28"/>
          <w:szCs w:val="28"/>
          <w:lang w:val="ru-RU"/>
        </w:rPr>
        <w:t xml:space="preserve">личные дела работников и обучающихся ННГУ, научные </w:t>
      </w:r>
      <w:r w:rsidRPr="00EC5F12">
        <w:rPr>
          <w:rFonts w:ascii="Times New Roman" w:hAnsi="Times New Roman" w:cs="Times New Roman"/>
          <w:sz w:val="28"/>
          <w:szCs w:val="28"/>
          <w:lang w:val="ru-RU"/>
        </w:rPr>
        <w:t>отчеты по темам</w:t>
      </w:r>
      <w:r w:rsidR="0065411C">
        <w:rPr>
          <w:rFonts w:ascii="Times New Roman" w:hAnsi="Times New Roman" w:cs="Times New Roman"/>
          <w:sz w:val="28"/>
          <w:szCs w:val="28"/>
          <w:lang w:val="ru-RU"/>
        </w:rPr>
        <w:t xml:space="preserve"> и т.д.</w:t>
      </w:r>
      <w:r w:rsidRPr="00EC5F12">
        <w:rPr>
          <w:rFonts w:ascii="Times New Roman" w:hAnsi="Times New Roman" w:cs="Times New Roman"/>
          <w:sz w:val="28"/>
          <w:szCs w:val="28"/>
          <w:lang w:val="ru-RU"/>
        </w:rPr>
        <w:t>). На дела временных сроков хранения (до 10 лет включительно) описи не составляются.</w:t>
      </w:r>
    </w:p>
    <w:p w:rsidR="005126F6" w:rsidRPr="00EC5F12" w:rsidRDefault="005126F6" w:rsidP="00121552">
      <w:pPr>
        <w:pStyle w:val="ConsPlusNormal"/>
        <w:numPr>
          <w:ilvl w:val="0"/>
          <w:numId w:val="28"/>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Описи дел могут формироваться в СЭД</w:t>
      </w:r>
      <w:r w:rsidR="00F70978">
        <w:rPr>
          <w:rFonts w:ascii="Times New Roman" w:hAnsi="Times New Roman" w:cs="Times New Roman"/>
          <w:sz w:val="28"/>
          <w:szCs w:val="28"/>
          <w:lang w:val="ru-RU"/>
        </w:rPr>
        <w:t xml:space="preserve"> </w:t>
      </w:r>
      <w:r w:rsidR="00F70978" w:rsidRPr="00F70978">
        <w:rPr>
          <w:rFonts w:ascii="Times New Roman" w:hAnsi="Times New Roman" w:cs="Times New Roman"/>
          <w:sz w:val="28"/>
          <w:szCs w:val="28"/>
          <w:lang w:val="ru-RU"/>
        </w:rPr>
        <w:t>(иной информационной систем</w:t>
      </w:r>
      <w:r w:rsidR="00F70978">
        <w:rPr>
          <w:rFonts w:ascii="Times New Roman" w:hAnsi="Times New Roman" w:cs="Times New Roman"/>
          <w:sz w:val="28"/>
          <w:szCs w:val="28"/>
          <w:lang w:val="ru-RU"/>
        </w:rPr>
        <w:t>е</w:t>
      </w:r>
      <w:r w:rsidR="00F70978" w:rsidRPr="00F70978">
        <w:rPr>
          <w:rFonts w:ascii="Times New Roman" w:hAnsi="Times New Roman" w:cs="Times New Roman"/>
          <w:sz w:val="28"/>
          <w:szCs w:val="28"/>
          <w:lang w:val="ru-RU"/>
        </w:rPr>
        <w:t>, используемой в ННГУ)</w:t>
      </w:r>
      <w:r w:rsidRPr="00EC5F12">
        <w:rPr>
          <w:rFonts w:ascii="Times New Roman" w:hAnsi="Times New Roman" w:cs="Times New Roman"/>
          <w:sz w:val="28"/>
          <w:szCs w:val="28"/>
          <w:lang w:val="ru-RU"/>
        </w:rPr>
        <w:t xml:space="preserve">. В составе описи электронных дел в СЭД </w:t>
      </w:r>
      <w:r w:rsidR="00F70978" w:rsidRPr="00F70978">
        <w:rPr>
          <w:rFonts w:ascii="Times New Roman" w:hAnsi="Times New Roman" w:cs="Times New Roman"/>
          <w:sz w:val="28"/>
          <w:szCs w:val="28"/>
          <w:lang w:val="ru-RU"/>
        </w:rPr>
        <w:t>(иной информационной систем</w:t>
      </w:r>
      <w:r w:rsidR="00F70978">
        <w:rPr>
          <w:rFonts w:ascii="Times New Roman" w:hAnsi="Times New Roman" w:cs="Times New Roman"/>
          <w:sz w:val="28"/>
          <w:szCs w:val="28"/>
          <w:lang w:val="ru-RU"/>
        </w:rPr>
        <w:t>е</w:t>
      </w:r>
      <w:r w:rsidR="00F70978" w:rsidRPr="00F70978">
        <w:rPr>
          <w:rFonts w:ascii="Times New Roman" w:hAnsi="Times New Roman" w:cs="Times New Roman"/>
          <w:sz w:val="28"/>
          <w:szCs w:val="28"/>
          <w:lang w:val="ru-RU"/>
        </w:rPr>
        <w:t>, используемой в ННГУ)</w:t>
      </w:r>
      <w:r w:rsidR="00F70978">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5126F6" w:rsidRPr="00EC5F12" w:rsidRDefault="005126F6" w:rsidP="00121552">
      <w:pPr>
        <w:pStyle w:val="ConsPlusNormal"/>
        <w:numPr>
          <w:ilvl w:val="0"/>
          <w:numId w:val="28"/>
        </w:numPr>
        <w:ind w:left="0"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По описям дел структурных подразделений ННГУ документы передаются в Архив (за исключением дел временных сроков хранения).</w:t>
      </w:r>
    </w:p>
    <w:p w:rsidR="00E3338B"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Описи дел структурных подразделений ННГУ представляются в Архив не ранее, чем через один год, и не позднее, чем через три года после </w:t>
      </w:r>
      <w:r w:rsidRPr="00EC5F12">
        <w:rPr>
          <w:rFonts w:ascii="Times New Roman" w:hAnsi="Times New Roman" w:cs="Times New Roman"/>
          <w:sz w:val="28"/>
          <w:szCs w:val="28"/>
          <w:lang w:val="ru-RU"/>
        </w:rPr>
        <w:lastRenderedPageBreak/>
        <w:t>завершения дел в делопроизводстве.</w:t>
      </w:r>
    </w:p>
    <w:p w:rsidR="00E3338B" w:rsidRDefault="00E3338B">
      <w:pPr>
        <w:rPr>
          <w:rFonts w:ascii="Times New Roman" w:eastAsia="Times New Roman" w:hAnsi="Times New Roman" w:cs="Times New Roman"/>
          <w:sz w:val="28"/>
          <w:szCs w:val="28"/>
          <w:lang w:eastAsia="ar-SA"/>
        </w:rPr>
      </w:pPr>
      <w:r>
        <w:rPr>
          <w:rFonts w:ascii="Times New Roman" w:hAnsi="Times New Roman" w:cs="Times New Roman"/>
          <w:sz w:val="28"/>
          <w:szCs w:val="28"/>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Приложение № 2</w:t>
      </w:r>
      <w:r w:rsidR="00F70978">
        <w:rPr>
          <w:rFonts w:ascii="Times New Roman" w:hAnsi="Times New Roman" w:cs="Times New Roman"/>
          <w:sz w:val="28"/>
          <w:szCs w:val="28"/>
        </w:rPr>
        <w:t>5</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Pr="00EC5F12" w:rsidRDefault="005126F6" w:rsidP="00121552">
      <w:pPr>
        <w:pStyle w:val="ConsPlusNormal"/>
        <w:jc w:val="both"/>
        <w:rPr>
          <w:rFonts w:ascii="Times New Roman" w:hAnsi="Times New Roman" w:cs="Times New Roman"/>
          <w:sz w:val="24"/>
          <w:szCs w:val="24"/>
          <w:lang w:val="ru-RU"/>
        </w:rPr>
      </w:pPr>
    </w:p>
    <w:p w:rsidR="005126F6" w:rsidRDefault="005126F6" w:rsidP="00121552">
      <w:pPr>
        <w:pStyle w:val="ConsPlusNormal"/>
        <w:jc w:val="center"/>
        <w:rPr>
          <w:rFonts w:ascii="Times New Roman" w:hAnsi="Times New Roman" w:cs="Times New Roman"/>
          <w:b/>
          <w:sz w:val="28"/>
          <w:szCs w:val="28"/>
          <w:lang w:val="ru-RU"/>
        </w:rPr>
      </w:pPr>
      <w:r w:rsidRPr="00EC5F12">
        <w:rPr>
          <w:rFonts w:ascii="Times New Roman" w:hAnsi="Times New Roman" w:cs="Times New Roman"/>
          <w:b/>
          <w:sz w:val="28"/>
          <w:szCs w:val="28"/>
          <w:lang w:val="ru-RU"/>
        </w:rPr>
        <w:t>Основные правила хранения и доступа к документам</w:t>
      </w:r>
      <w:r w:rsidR="00C267C8">
        <w:rPr>
          <w:rFonts w:ascii="Times New Roman" w:hAnsi="Times New Roman" w:cs="Times New Roman"/>
          <w:b/>
          <w:sz w:val="28"/>
          <w:szCs w:val="28"/>
          <w:lang w:val="ru-RU"/>
        </w:rPr>
        <w:br/>
      </w:r>
      <w:r w:rsidRPr="00EC5F12">
        <w:rPr>
          <w:rFonts w:ascii="Times New Roman" w:hAnsi="Times New Roman" w:cs="Times New Roman"/>
          <w:b/>
          <w:sz w:val="28"/>
          <w:szCs w:val="28"/>
          <w:lang w:val="ru-RU"/>
        </w:rPr>
        <w:t>в структурном подразделении ННГУ</w:t>
      </w:r>
    </w:p>
    <w:p w:rsidR="00CE0E4F" w:rsidRPr="00EC5F12" w:rsidRDefault="00CE0E4F" w:rsidP="00121552">
      <w:pPr>
        <w:pStyle w:val="ConsPlusNormal"/>
        <w:jc w:val="center"/>
        <w:rPr>
          <w:rFonts w:ascii="Times New Roman" w:hAnsi="Times New Roman" w:cs="Times New Roman"/>
          <w:b/>
          <w:sz w:val="28"/>
          <w:szCs w:val="28"/>
          <w:lang w:val="ru-RU"/>
        </w:rPr>
      </w:pPr>
    </w:p>
    <w:p w:rsidR="005126F6" w:rsidRPr="00EC5F12" w:rsidRDefault="005126F6" w:rsidP="00121552">
      <w:pPr>
        <w:pStyle w:val="ConsPlusNormal"/>
        <w:numPr>
          <w:ilvl w:val="0"/>
          <w:numId w:val="30"/>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5126F6" w:rsidRPr="00EC5F12" w:rsidRDefault="005126F6" w:rsidP="00121552">
      <w:pPr>
        <w:pStyle w:val="ConsPlusNormal"/>
        <w:numPr>
          <w:ilvl w:val="0"/>
          <w:numId w:val="30"/>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5126F6" w:rsidRPr="00EC5F12" w:rsidRDefault="005126F6" w:rsidP="00121552">
      <w:pPr>
        <w:pStyle w:val="ConsPlusNormal"/>
        <w:numPr>
          <w:ilvl w:val="0"/>
          <w:numId w:val="30"/>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Проверки наличия и состояния документов и дел в целях установления фактического наличия дел должны проводиться делопроизводителем</w:t>
      </w:r>
      <w:r w:rsidR="00CE0E4F">
        <w:rPr>
          <w:rFonts w:ascii="Times New Roman" w:hAnsi="Times New Roman" w:cs="Times New Roman"/>
          <w:sz w:val="28"/>
          <w:szCs w:val="28"/>
          <w:lang w:val="ru-RU"/>
        </w:rPr>
        <w:t xml:space="preserve"> структурного </w:t>
      </w:r>
      <w:r w:rsidRPr="00EC5F12">
        <w:rPr>
          <w:rFonts w:ascii="Times New Roman" w:hAnsi="Times New Roman" w:cs="Times New Roman"/>
          <w:sz w:val="28"/>
          <w:szCs w:val="28"/>
          <w:lang w:val="ru-RU"/>
        </w:rPr>
        <w:t xml:space="preserve">подразделения </w:t>
      </w:r>
      <w:r w:rsidR="00CE0E4F">
        <w:rPr>
          <w:rFonts w:ascii="Times New Roman" w:hAnsi="Times New Roman" w:cs="Times New Roman"/>
          <w:sz w:val="28"/>
          <w:szCs w:val="28"/>
          <w:lang w:val="ru-RU"/>
        </w:rPr>
        <w:t xml:space="preserve">ННГУ </w:t>
      </w:r>
      <w:r w:rsidRPr="00EC5F12">
        <w:rPr>
          <w:rFonts w:ascii="Times New Roman" w:hAnsi="Times New Roman" w:cs="Times New Roman"/>
          <w:sz w:val="28"/>
          <w:szCs w:val="28"/>
          <w:lang w:val="ru-RU"/>
        </w:rPr>
        <w:t>в случаях:</w:t>
      </w:r>
    </w:p>
    <w:p w:rsidR="005126F6" w:rsidRPr="00CE0E4F"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перед передачей документов в </w:t>
      </w:r>
      <w:r w:rsidR="0020230B" w:rsidRPr="00CE0E4F">
        <w:rPr>
          <w:sz w:val="28"/>
          <w:szCs w:val="28"/>
        </w:rPr>
        <w:t>А</w:t>
      </w:r>
      <w:r w:rsidRPr="00CE0E4F">
        <w:rPr>
          <w:sz w:val="28"/>
          <w:szCs w:val="28"/>
        </w:rPr>
        <w:t>рхив ННГУ;</w:t>
      </w:r>
    </w:p>
    <w:p w:rsidR="005126F6" w:rsidRPr="00CE0E4F" w:rsidRDefault="005126F6" w:rsidP="00121552">
      <w:pPr>
        <w:pStyle w:val="ae"/>
        <w:widowControl w:val="0"/>
        <w:numPr>
          <w:ilvl w:val="0"/>
          <w:numId w:val="21"/>
        </w:numPr>
        <w:tabs>
          <w:tab w:val="left" w:pos="993"/>
        </w:tabs>
        <w:suppressAutoHyphens w:val="0"/>
        <w:ind w:left="0" w:firstLine="709"/>
        <w:jc w:val="both"/>
        <w:rPr>
          <w:sz w:val="28"/>
          <w:szCs w:val="28"/>
        </w:rPr>
      </w:pPr>
      <w:r w:rsidRPr="00CE0E4F">
        <w:rPr>
          <w:sz w:val="28"/>
          <w:szCs w:val="28"/>
        </w:rPr>
        <w:t>при перемещении дел;</w:t>
      </w:r>
    </w:p>
    <w:p w:rsidR="005126F6" w:rsidRPr="00CE0E4F" w:rsidRDefault="005126F6" w:rsidP="00121552">
      <w:pPr>
        <w:pStyle w:val="ae"/>
        <w:widowControl w:val="0"/>
        <w:numPr>
          <w:ilvl w:val="0"/>
          <w:numId w:val="21"/>
        </w:numPr>
        <w:tabs>
          <w:tab w:val="left" w:pos="993"/>
        </w:tabs>
        <w:suppressAutoHyphens w:val="0"/>
        <w:ind w:left="0" w:firstLine="709"/>
        <w:jc w:val="both"/>
        <w:rPr>
          <w:sz w:val="28"/>
          <w:szCs w:val="28"/>
        </w:rPr>
      </w:pPr>
      <w:r w:rsidRPr="00CE0E4F">
        <w:rPr>
          <w:sz w:val="28"/>
          <w:szCs w:val="28"/>
        </w:rPr>
        <w:t>при смене руководит</w:t>
      </w:r>
      <w:r w:rsidR="00CE0E4F" w:rsidRPr="00CE0E4F">
        <w:rPr>
          <w:sz w:val="28"/>
          <w:szCs w:val="28"/>
        </w:rPr>
        <w:t>еля структурного подразделения;</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при реорганизации ННГУ,</w:t>
      </w:r>
      <w:r w:rsidR="00CE0E4F">
        <w:rPr>
          <w:sz w:val="28"/>
          <w:szCs w:val="28"/>
        </w:rPr>
        <w:t xml:space="preserve"> </w:t>
      </w:r>
      <w:r w:rsidRPr="00EC5F12">
        <w:rPr>
          <w:sz w:val="28"/>
          <w:szCs w:val="28"/>
        </w:rPr>
        <w:t>реорганизации или ликвидации структурного подразделения ННГУ.</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 случае выявления отсутствия дел, числящихся по номенклатуре дел, руководством подразделений ННГУ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Канцелярию.</w:t>
      </w:r>
    </w:p>
    <w:p w:rsidR="005126F6" w:rsidRPr="00EC5F12" w:rsidRDefault="005126F6" w:rsidP="00121552">
      <w:pPr>
        <w:pStyle w:val="ConsPlusNormal"/>
        <w:numPr>
          <w:ilvl w:val="0"/>
          <w:numId w:val="30"/>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Факт утраты дела (дел) фиксируется в акте, составляемом Канцелярией и руководителем структурного подразделения ННГУ (уполномоченным им лицом) в трех экземплярах: по одному экземпляру акта хранится в Канцелярии и структурном подразделении ННГУ; экземпляр акта представляется в Архив при передаче дел структурного подразделения ННГУ на архивное хранение.</w:t>
      </w:r>
    </w:p>
    <w:p w:rsidR="005126F6" w:rsidRPr="00EC5F12" w:rsidRDefault="005126F6" w:rsidP="00121552">
      <w:pPr>
        <w:pStyle w:val="dt-p"/>
        <w:widowControl w:val="0"/>
        <w:suppressAutoHyphens w:val="0"/>
        <w:spacing w:before="0" w:after="0"/>
        <w:jc w:val="center"/>
        <w:rPr>
          <w:lang w:val="ru-RU"/>
        </w:rPr>
      </w:pPr>
    </w:p>
    <w:p w:rsidR="005126F6" w:rsidRPr="00EC5F12" w:rsidRDefault="005126F6" w:rsidP="00121552">
      <w:pPr>
        <w:pStyle w:val="dt-p"/>
        <w:widowControl w:val="0"/>
        <w:suppressAutoHyphens w:val="0"/>
        <w:spacing w:before="0" w:after="0"/>
        <w:jc w:val="center"/>
        <w:rPr>
          <w:lang w:val="ru-RU"/>
        </w:rPr>
      </w:pPr>
    </w:p>
    <w:p w:rsidR="005126F6" w:rsidRPr="00EC5F12" w:rsidRDefault="005126F6" w:rsidP="00121552">
      <w:pPr>
        <w:spacing w:after="0" w:line="240" w:lineRule="auto"/>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Приложение № 2</w:t>
      </w:r>
      <w:r w:rsidR="00BA6090">
        <w:rPr>
          <w:rFonts w:ascii="Times New Roman" w:hAnsi="Times New Roman" w:cs="Times New Roman"/>
          <w:sz w:val="28"/>
          <w:szCs w:val="28"/>
        </w:rPr>
        <w:t>6</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Default="005126F6" w:rsidP="00121552">
      <w:pPr>
        <w:pStyle w:val="ConsPlusNormal"/>
        <w:jc w:val="center"/>
        <w:rPr>
          <w:rFonts w:ascii="Times New Roman" w:hAnsi="Times New Roman" w:cs="Times New Roman"/>
          <w:b/>
          <w:sz w:val="28"/>
          <w:szCs w:val="28"/>
          <w:lang w:val="ru-RU"/>
        </w:rPr>
      </w:pPr>
      <w:r w:rsidRPr="00EC5F12">
        <w:rPr>
          <w:rFonts w:ascii="Times New Roman" w:hAnsi="Times New Roman" w:cs="Times New Roman"/>
          <w:b/>
          <w:sz w:val="28"/>
          <w:szCs w:val="28"/>
          <w:lang w:val="ru-RU"/>
        </w:rPr>
        <w:t>Порядок организации и проведения работ</w:t>
      </w:r>
      <w:r w:rsidR="00BA6090">
        <w:rPr>
          <w:rFonts w:ascii="Times New Roman" w:hAnsi="Times New Roman" w:cs="Times New Roman"/>
          <w:b/>
          <w:sz w:val="28"/>
          <w:szCs w:val="28"/>
          <w:lang w:val="ru-RU"/>
        </w:rPr>
        <w:br/>
      </w:r>
      <w:r w:rsidRPr="00EC5F12">
        <w:rPr>
          <w:rFonts w:ascii="Times New Roman" w:hAnsi="Times New Roman" w:cs="Times New Roman"/>
          <w:b/>
          <w:sz w:val="28"/>
          <w:szCs w:val="28"/>
          <w:lang w:val="ru-RU"/>
        </w:rPr>
        <w:t>по экспертизе ценности документов в ННГУ</w:t>
      </w:r>
    </w:p>
    <w:p w:rsidR="00BA6090" w:rsidRPr="00EC5F12" w:rsidRDefault="00BA6090" w:rsidP="00121552">
      <w:pPr>
        <w:pStyle w:val="ConsPlusNormal"/>
        <w:jc w:val="center"/>
        <w:rPr>
          <w:rFonts w:ascii="Times New Roman" w:hAnsi="Times New Roman" w:cs="Times New Roman"/>
          <w:b/>
          <w:sz w:val="28"/>
          <w:szCs w:val="28"/>
          <w:lang w:val="ru-RU"/>
        </w:rPr>
      </w:pPr>
    </w:p>
    <w:p w:rsidR="005126F6" w:rsidRPr="00EC5F12" w:rsidRDefault="005126F6" w:rsidP="00121552">
      <w:pPr>
        <w:pStyle w:val="ConsPlusNormal"/>
        <w:numPr>
          <w:ilvl w:val="0"/>
          <w:numId w:val="31"/>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Задачи, функции, права, организация работы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r w:rsidR="00CE0E4F">
        <w:rPr>
          <w:rFonts w:ascii="Times New Roman" w:hAnsi="Times New Roman" w:cs="Times New Roman"/>
          <w:sz w:val="28"/>
          <w:szCs w:val="28"/>
          <w:lang w:val="ru-RU"/>
        </w:rPr>
        <w:t xml:space="preserve"> </w:t>
      </w:r>
      <w:r w:rsidRPr="00EC5F12">
        <w:rPr>
          <w:rFonts w:ascii="Times New Roman" w:hAnsi="Times New Roman" w:cs="Times New Roman"/>
          <w:sz w:val="28"/>
          <w:szCs w:val="28"/>
          <w:lang w:val="ru-RU"/>
        </w:rPr>
        <w:t>и утверждается приказом ректора.</w:t>
      </w:r>
    </w:p>
    <w:p w:rsidR="005126F6" w:rsidRPr="00EC5F12" w:rsidRDefault="005126F6" w:rsidP="00121552">
      <w:pPr>
        <w:pStyle w:val="ConsPlusNormal"/>
        <w:numPr>
          <w:ilvl w:val="0"/>
          <w:numId w:val="31"/>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Основными функциями ЦЭК являются:</w:t>
      </w:r>
    </w:p>
    <w:p w:rsidR="005126F6" w:rsidRPr="00CE0E4F"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 xml:space="preserve">организация ежегодного отбора дел для хранения и </w:t>
      </w:r>
      <w:r w:rsidR="00CE0E4F" w:rsidRPr="00CE0E4F">
        <w:rPr>
          <w:sz w:val="28"/>
          <w:szCs w:val="28"/>
        </w:rPr>
        <w:t>выделения к уничтожению дел, срок хранения которых истек</w:t>
      </w:r>
      <w:r w:rsidRPr="00CE0E4F">
        <w:rPr>
          <w:sz w:val="28"/>
          <w:szCs w:val="28"/>
        </w:rPr>
        <w:t>;</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рассмотрение и согласование проекта номенклатуры дел ННГУ, описей дел постоянного и временных (свыше 10 лет) сроков хранения, по личному составу, актов о выделении к уничтожению дел, не подлежащих хранению;</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участие в подготовке и рассмотрении проектов нормативных и методических документов по вопросам работы с документами в ННГУ.</w:t>
      </w:r>
    </w:p>
    <w:p w:rsidR="005126F6" w:rsidRPr="00EC5F12" w:rsidRDefault="005126F6" w:rsidP="00121552">
      <w:pPr>
        <w:pStyle w:val="ConsPlusNormal"/>
        <w:numPr>
          <w:ilvl w:val="0"/>
          <w:numId w:val="31"/>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Экспертиза ценности документов осуществляется ежегодно </w:t>
      </w:r>
      <w:r w:rsidR="00BA6090">
        <w:rPr>
          <w:rFonts w:ascii="Times New Roman" w:hAnsi="Times New Roman" w:cs="Times New Roman"/>
          <w:sz w:val="28"/>
          <w:szCs w:val="28"/>
          <w:lang w:val="ru-RU"/>
        </w:rPr>
        <w:t>лицами, ответственными за делопроизводство в</w:t>
      </w:r>
      <w:r w:rsidRPr="00EC5F12">
        <w:rPr>
          <w:rFonts w:ascii="Times New Roman" w:hAnsi="Times New Roman" w:cs="Times New Roman"/>
          <w:sz w:val="28"/>
          <w:szCs w:val="28"/>
          <w:lang w:val="ru-RU"/>
        </w:rPr>
        <w:t xml:space="preserve"> структурных подразделени</w:t>
      </w:r>
      <w:r w:rsidR="00BA6090">
        <w:rPr>
          <w:rFonts w:ascii="Times New Roman" w:hAnsi="Times New Roman" w:cs="Times New Roman"/>
          <w:sz w:val="28"/>
          <w:szCs w:val="28"/>
          <w:lang w:val="ru-RU"/>
        </w:rPr>
        <w:t>ях</w:t>
      </w:r>
      <w:r w:rsidRPr="00EC5F12">
        <w:rPr>
          <w:rFonts w:ascii="Times New Roman" w:hAnsi="Times New Roman" w:cs="Times New Roman"/>
          <w:sz w:val="28"/>
          <w:szCs w:val="28"/>
          <w:lang w:val="ru-RU"/>
        </w:rPr>
        <w:t xml:space="preserve"> ННГУ</w:t>
      </w:r>
      <w:r w:rsidR="00BA6090">
        <w:rPr>
          <w:rFonts w:ascii="Times New Roman" w:hAnsi="Times New Roman" w:cs="Times New Roman"/>
          <w:sz w:val="28"/>
          <w:szCs w:val="28"/>
          <w:lang w:val="ru-RU"/>
        </w:rPr>
        <w:t>,</w:t>
      </w:r>
      <w:r w:rsidRPr="00EC5F12">
        <w:rPr>
          <w:rFonts w:ascii="Times New Roman" w:hAnsi="Times New Roman" w:cs="Times New Roman"/>
          <w:sz w:val="28"/>
          <w:szCs w:val="28"/>
          <w:lang w:val="ru-RU"/>
        </w:rPr>
        <w:t xml:space="preserve"> совместно с ЦЭК организации и под методическим руководством Канцелярии.</w:t>
      </w:r>
    </w:p>
    <w:p w:rsidR="005126F6" w:rsidRPr="00CE0E4F" w:rsidRDefault="005126F6" w:rsidP="00121552">
      <w:pPr>
        <w:pStyle w:val="ConsPlusNormal"/>
        <w:numPr>
          <w:ilvl w:val="0"/>
          <w:numId w:val="31"/>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При проведении экспертизы ценности документов при подготовке дел к передаче в </w:t>
      </w:r>
      <w:r w:rsidR="0020230B" w:rsidRPr="00CE0E4F">
        <w:rPr>
          <w:rFonts w:ascii="Times New Roman" w:hAnsi="Times New Roman" w:cs="Times New Roman"/>
          <w:sz w:val="28"/>
          <w:szCs w:val="28"/>
          <w:lang w:val="ru-RU"/>
        </w:rPr>
        <w:t>А</w:t>
      </w:r>
      <w:r w:rsidRPr="00CE0E4F">
        <w:rPr>
          <w:rFonts w:ascii="Times New Roman" w:hAnsi="Times New Roman" w:cs="Times New Roman"/>
          <w:sz w:val="28"/>
          <w:szCs w:val="28"/>
          <w:lang w:val="ru-RU"/>
        </w:rPr>
        <w:t>рхив организации осуществляется:</w:t>
      </w:r>
    </w:p>
    <w:p w:rsidR="005126F6" w:rsidRPr="00CE0E4F" w:rsidRDefault="005126F6" w:rsidP="00121552">
      <w:pPr>
        <w:pStyle w:val="ae"/>
        <w:widowControl w:val="0"/>
        <w:numPr>
          <w:ilvl w:val="0"/>
          <w:numId w:val="21"/>
        </w:numPr>
        <w:tabs>
          <w:tab w:val="left" w:pos="993"/>
        </w:tabs>
        <w:suppressAutoHyphens w:val="0"/>
        <w:ind w:left="0" w:firstLine="709"/>
        <w:jc w:val="both"/>
        <w:rPr>
          <w:sz w:val="28"/>
          <w:szCs w:val="28"/>
        </w:rPr>
      </w:pPr>
      <w:r w:rsidRPr="00CE0E4F">
        <w:rPr>
          <w:sz w:val="28"/>
          <w:szCs w:val="28"/>
        </w:rPr>
        <w:t xml:space="preserve">отбор документов постоянного и временных (свыше 10 лет) сроков хранения для передачи </w:t>
      </w:r>
      <w:r w:rsidR="0020230B" w:rsidRPr="00CE0E4F">
        <w:rPr>
          <w:sz w:val="28"/>
          <w:szCs w:val="28"/>
        </w:rPr>
        <w:t xml:space="preserve">в </w:t>
      </w:r>
      <w:r w:rsidRPr="00CE0E4F">
        <w:rPr>
          <w:sz w:val="28"/>
          <w:szCs w:val="28"/>
        </w:rPr>
        <w:t>Архив;</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 ННГУ;</w:t>
      </w:r>
    </w:p>
    <w:p w:rsidR="005126F6" w:rsidRPr="00EC5F12" w:rsidRDefault="005126F6" w:rsidP="00121552">
      <w:pPr>
        <w:pStyle w:val="ae"/>
        <w:widowControl w:val="0"/>
        <w:numPr>
          <w:ilvl w:val="0"/>
          <w:numId w:val="21"/>
        </w:numPr>
        <w:tabs>
          <w:tab w:val="left" w:pos="993"/>
        </w:tabs>
        <w:suppressAutoHyphens w:val="0"/>
        <w:ind w:left="0" w:firstLine="709"/>
        <w:jc w:val="both"/>
        <w:rPr>
          <w:sz w:val="28"/>
          <w:szCs w:val="28"/>
        </w:rPr>
      </w:pPr>
      <w:r w:rsidRPr="00EC5F12">
        <w:rPr>
          <w:sz w:val="28"/>
          <w:szCs w:val="28"/>
        </w:rPr>
        <w:t>выделение к уничтожению дел за предыдущие годы, сроки хранения которых истекли.</w:t>
      </w:r>
    </w:p>
    <w:p w:rsidR="005126F6" w:rsidRPr="00EC5F12" w:rsidRDefault="005126F6" w:rsidP="00121552">
      <w:pPr>
        <w:pStyle w:val="ConsPlusNormal"/>
        <w:numPr>
          <w:ilvl w:val="0"/>
          <w:numId w:val="31"/>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Одновременно проверяется качество и полнота номенклатуры дел ННГУ, правильность определения сроков хранения дел.</w:t>
      </w:r>
    </w:p>
    <w:p w:rsidR="005126F6" w:rsidRPr="00EC5F12" w:rsidRDefault="005126F6" w:rsidP="00121552">
      <w:pPr>
        <w:pStyle w:val="ConsPlusNormal"/>
        <w:numPr>
          <w:ilvl w:val="0"/>
          <w:numId w:val="31"/>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5126F6" w:rsidRPr="00EC5F12" w:rsidRDefault="005126F6" w:rsidP="00121552">
      <w:pPr>
        <w:pStyle w:val="ConsPlusNormal"/>
        <w:numPr>
          <w:ilvl w:val="0"/>
          <w:numId w:val="31"/>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5126F6" w:rsidRPr="00EC5F12" w:rsidRDefault="005126F6" w:rsidP="00121552">
      <w:pPr>
        <w:pStyle w:val="ConsPlusNormal"/>
        <w:numPr>
          <w:ilvl w:val="0"/>
          <w:numId w:val="31"/>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Отбор электронных документов для передачи в Архив осуществляется в автоматизированном режиме путем отбора документов из </w:t>
      </w:r>
      <w:r w:rsidRPr="00EC5F12">
        <w:rPr>
          <w:rFonts w:ascii="Times New Roman" w:hAnsi="Times New Roman" w:cs="Times New Roman"/>
          <w:sz w:val="28"/>
          <w:szCs w:val="28"/>
          <w:lang w:val="ru-RU"/>
        </w:rPr>
        <w:lastRenderedPageBreak/>
        <w:t>баз данных информационных систем по признаку «Индекс дела» («Срок хранения»).</w:t>
      </w:r>
    </w:p>
    <w:p w:rsidR="005126F6" w:rsidRPr="00EC5F12" w:rsidRDefault="005126F6" w:rsidP="00121552">
      <w:pPr>
        <w:pStyle w:val="ConsPlusNormal"/>
        <w:numPr>
          <w:ilvl w:val="0"/>
          <w:numId w:val="31"/>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По результатам экспертизы ценности документов в ННГУ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5126F6" w:rsidRPr="00EC5F12" w:rsidRDefault="005126F6" w:rsidP="00121552">
      <w:pPr>
        <w:pStyle w:val="ConsPlusNormal"/>
        <w:numPr>
          <w:ilvl w:val="0"/>
          <w:numId w:val="31"/>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ЦЭК одновременно. Согласованные ЦЭК акты и описи утверждаются ректором.</w:t>
      </w:r>
    </w:p>
    <w:p w:rsidR="005126F6" w:rsidRPr="00EC5F12" w:rsidRDefault="005126F6" w:rsidP="00121552">
      <w:pPr>
        <w:spacing w:after="0" w:line="240" w:lineRule="auto"/>
        <w:rPr>
          <w:rFonts w:ascii="Times New Roman" w:hAnsi="Times New Roman" w:cs="Times New Roman"/>
        </w:rPr>
      </w:pPr>
      <w:r w:rsidRPr="00EC5F12">
        <w:rPr>
          <w:rFonts w:ascii="Times New Roman" w:hAnsi="Times New Roman" w:cs="Times New Roman"/>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Приложение № 2</w:t>
      </w:r>
      <w:r w:rsidR="00BA6090">
        <w:rPr>
          <w:rFonts w:ascii="Times New Roman" w:hAnsi="Times New Roman" w:cs="Times New Roman"/>
          <w:sz w:val="28"/>
          <w:szCs w:val="28"/>
        </w:rPr>
        <w:t>7</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jc w:val="center"/>
        <w:rPr>
          <w:rFonts w:ascii="Times New Roman" w:hAnsi="Times New Roman" w:cs="Times New Roman"/>
          <w:b/>
          <w:sz w:val="28"/>
          <w:szCs w:val="28"/>
        </w:rPr>
      </w:pPr>
    </w:p>
    <w:p w:rsidR="005126F6" w:rsidRPr="00EC5F12" w:rsidRDefault="005126F6" w:rsidP="00121552">
      <w:pPr>
        <w:widowControl w:val="0"/>
        <w:spacing w:after="0" w:line="240" w:lineRule="auto"/>
        <w:jc w:val="center"/>
        <w:rPr>
          <w:rFonts w:ascii="Times New Roman" w:hAnsi="Times New Roman" w:cs="Times New Roman"/>
          <w:b/>
          <w:sz w:val="28"/>
        </w:rPr>
      </w:pPr>
      <w:r w:rsidRPr="00EC5F12">
        <w:rPr>
          <w:rFonts w:ascii="Times New Roman" w:hAnsi="Times New Roman" w:cs="Times New Roman"/>
          <w:b/>
          <w:sz w:val="28"/>
        </w:rPr>
        <w:t>Форма акта о выделении документов к уничтожению</w:t>
      </w:r>
    </w:p>
    <w:p w:rsidR="005126F6" w:rsidRPr="00EC5F12" w:rsidRDefault="005126F6" w:rsidP="00121552">
      <w:pPr>
        <w:widowControl w:val="0"/>
        <w:spacing w:after="0" w:line="240" w:lineRule="auto"/>
        <w:jc w:val="center"/>
        <w:rPr>
          <w:rFonts w:ascii="Times New Roman" w:hAnsi="Times New Roman" w:cs="Times New Roman"/>
          <w:b/>
          <w:sz w:val="28"/>
          <w:szCs w:val="28"/>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noProof/>
        </w:rPr>
      </w:pPr>
      <w:r w:rsidRPr="00EC5F12">
        <w:rPr>
          <w:rFonts w:ascii="Times New Roman" w:hAnsi="Times New Roman" w:cs="Times New Roman"/>
          <w:sz w:val="20"/>
          <w:szCs w:val="20"/>
        </w:rPr>
        <w:t>край листа</w:t>
      </w:r>
    </w:p>
    <w:p w:rsidR="005126F6" w:rsidRPr="00E3338B" w:rsidRDefault="005126F6" w:rsidP="00121552">
      <w:pPr>
        <w:widowControl w:val="0"/>
        <w:spacing w:after="0" w:line="240" w:lineRule="auto"/>
        <w:jc w:val="center"/>
        <w:rPr>
          <w:rFonts w:ascii="Times New Roman" w:hAnsi="Times New Roman" w:cs="Times New Roman"/>
          <w:noProof/>
        </w:rPr>
      </w:pPr>
    </w:p>
    <w:tbl>
      <w:tblPr>
        <w:tblW w:w="5000" w:type="pct"/>
        <w:jc w:val="center"/>
        <w:tblLayout w:type="fixed"/>
        <w:tblLook w:val="0000" w:firstRow="0" w:lastRow="0" w:firstColumn="0" w:lastColumn="0" w:noHBand="0" w:noVBand="0"/>
      </w:tblPr>
      <w:tblGrid>
        <w:gridCol w:w="5232"/>
        <w:gridCol w:w="4123"/>
      </w:tblGrid>
      <w:tr w:rsidR="005126F6" w:rsidRPr="00EC5F12" w:rsidTr="00CE0E4F">
        <w:trPr>
          <w:trHeight w:val="3167"/>
          <w:jc w:val="center"/>
        </w:trPr>
        <w:tc>
          <w:tcPr>
            <w:tcW w:w="5353" w:type="dxa"/>
          </w:tcPr>
          <w:p w:rsidR="005126F6" w:rsidRPr="00EC5F12" w:rsidRDefault="00CD3A8E" w:rsidP="00121552">
            <w:pPr>
              <w:widowControl w:val="0"/>
              <w:spacing w:after="0" w:line="240" w:lineRule="auto"/>
              <w:jc w:val="center"/>
              <w:rPr>
                <w:rFonts w:ascii="Times New Roman" w:hAnsi="Times New Roman" w:cs="Times New Roman"/>
                <w:b/>
                <w:bCs/>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bCs/>
              </w:rPr>
              <w:t>МИНИСТЕРСТВО НАУКИ И ВЫСШЕГО ОБРАЗОВАНИЯ РОССИЙСКОЙ ФЕДЕРАЦИИ</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«Национальный исследовательский Нижегородский государственный университет</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им. Н.И. Лобачевского»</w:t>
            </w: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(ННГУ)</w:t>
            </w:r>
          </w:p>
          <w:p w:rsidR="005126F6" w:rsidRPr="00EC5F12"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Наименование</w:t>
            </w:r>
            <w:r w:rsidR="00CE0E4F">
              <w:rPr>
                <w:rFonts w:ascii="Times New Roman" w:hAnsi="Times New Roman" w:cs="Times New Roman"/>
                <w:b/>
              </w:rPr>
              <w:t xml:space="preserve"> </w:t>
            </w:r>
            <w:r w:rsidRPr="00EC5F12">
              <w:rPr>
                <w:rFonts w:ascii="Times New Roman" w:hAnsi="Times New Roman" w:cs="Times New Roman"/>
                <w:b/>
              </w:rPr>
              <w:t>структурного подразделения</w:t>
            </w:r>
            <w:r w:rsidR="00CE0E4F">
              <w:rPr>
                <w:rFonts w:ascii="Times New Roman" w:hAnsi="Times New Roman" w:cs="Times New Roman"/>
                <w:b/>
              </w:rPr>
              <w:t xml:space="preserve"> ННГУ</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АКТ</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_______________ № _______________</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О выделении к уничтожению документов,</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не подлежащих хранению</w:t>
            </w:r>
          </w:p>
        </w:tc>
        <w:tc>
          <w:tcPr>
            <w:tcW w:w="4218" w:type="dxa"/>
          </w:tcPr>
          <w:p w:rsidR="005126F6" w:rsidRPr="00EC5F12" w:rsidRDefault="005126F6" w:rsidP="00121552">
            <w:pPr>
              <w:widowControl w:val="0"/>
              <w:spacing w:after="0" w:line="240" w:lineRule="auto"/>
              <w:ind w:firstLine="2952"/>
              <w:jc w:val="both"/>
              <w:rPr>
                <w:rFonts w:ascii="Times New Roman" w:hAnsi="Times New Roman" w:cs="Times New Roman"/>
                <w:b/>
              </w:rPr>
            </w:pPr>
            <w:r w:rsidRPr="00EC5F12">
              <w:rPr>
                <w:rFonts w:ascii="Times New Roman" w:hAnsi="Times New Roman" w:cs="Times New Roman"/>
                <w:b/>
              </w:rPr>
              <w:t>Экз. № __</w:t>
            </w:r>
          </w:p>
          <w:p w:rsidR="005126F6" w:rsidRPr="00EC5F12" w:rsidRDefault="005126F6" w:rsidP="00121552">
            <w:pPr>
              <w:widowControl w:val="0"/>
              <w:spacing w:after="0" w:line="240" w:lineRule="auto"/>
              <w:jc w:val="center"/>
              <w:rPr>
                <w:rFonts w:ascii="Times New Roman" w:hAnsi="Times New Roman" w:cs="Times New Roman"/>
                <w:b/>
                <w:sz w:val="28"/>
                <w:szCs w:val="28"/>
              </w:rPr>
            </w:pP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sz w:val="28"/>
                <w:szCs w:val="28"/>
              </w:rPr>
              <w:t>УТВЕРЖДАЮ</w:t>
            </w:r>
          </w:p>
          <w:p w:rsidR="005126F6" w:rsidRPr="00EC5F12" w:rsidRDefault="005126F6" w:rsidP="00121552">
            <w:pPr>
              <w:widowControl w:val="0"/>
              <w:spacing w:after="0" w:line="240" w:lineRule="auto"/>
              <w:jc w:val="both"/>
              <w:rPr>
                <w:rFonts w:ascii="Times New Roman" w:hAnsi="Times New Roman" w:cs="Times New Roman"/>
                <w:b/>
              </w:rPr>
            </w:pPr>
          </w:p>
          <w:p w:rsidR="005126F6" w:rsidRPr="00EC5F12" w:rsidRDefault="005126F6" w:rsidP="00121552">
            <w:pPr>
              <w:widowControl w:val="0"/>
              <w:spacing w:after="0" w:line="240" w:lineRule="auto"/>
              <w:jc w:val="both"/>
              <w:rPr>
                <w:rFonts w:ascii="Times New Roman" w:hAnsi="Times New Roman" w:cs="Times New Roman"/>
                <w:b/>
              </w:rPr>
            </w:pPr>
          </w:p>
          <w:p w:rsidR="005126F6" w:rsidRPr="00EC5F12" w:rsidRDefault="005126F6" w:rsidP="00121552">
            <w:pPr>
              <w:widowControl w:val="0"/>
              <w:spacing w:after="0" w:line="240" w:lineRule="auto"/>
              <w:jc w:val="both"/>
              <w:rPr>
                <w:rFonts w:ascii="Times New Roman" w:hAnsi="Times New Roman" w:cs="Times New Roman"/>
                <w:b/>
              </w:rPr>
            </w:pPr>
            <w:r w:rsidRPr="00EC5F12">
              <w:rPr>
                <w:rFonts w:ascii="Times New Roman" w:hAnsi="Times New Roman" w:cs="Times New Roman"/>
                <w:b/>
              </w:rPr>
              <w:t>Ректор _____________ И.О. Фамилия</w:t>
            </w:r>
          </w:p>
          <w:p w:rsidR="005126F6" w:rsidRPr="00EC5F12" w:rsidRDefault="005126F6" w:rsidP="00121552">
            <w:pPr>
              <w:widowControl w:val="0"/>
              <w:spacing w:after="0" w:line="240" w:lineRule="auto"/>
              <w:jc w:val="both"/>
              <w:rPr>
                <w:rFonts w:ascii="Times New Roman" w:hAnsi="Times New Roman" w:cs="Times New Roman"/>
                <w:b/>
              </w:rPr>
            </w:pPr>
          </w:p>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b/>
              </w:rPr>
              <w:t xml:space="preserve">«________»   _______________  </w:t>
            </w:r>
            <w:r w:rsidRPr="003A075C">
              <w:rPr>
                <w:rFonts w:ascii="Times New Roman" w:hAnsi="Times New Roman" w:cs="Times New Roman"/>
                <w:b/>
              </w:rPr>
              <w:t>20</w:t>
            </w:r>
            <w:r w:rsidR="003A075C" w:rsidRPr="003A075C">
              <w:rPr>
                <w:rFonts w:ascii="Times New Roman" w:hAnsi="Times New Roman" w:cs="Times New Roman"/>
                <w:b/>
              </w:rPr>
              <w:t>____</w:t>
            </w:r>
            <w:r w:rsidRPr="003A075C">
              <w:rPr>
                <w:rFonts w:ascii="Times New Roman" w:hAnsi="Times New Roman" w:cs="Times New Roman"/>
                <w:b/>
              </w:rPr>
              <w:t xml:space="preserve"> г</w:t>
            </w:r>
            <w:r w:rsidRPr="003A075C">
              <w:rPr>
                <w:rFonts w:ascii="Times New Roman" w:hAnsi="Times New Roman" w:cs="Times New Roman"/>
              </w:rPr>
              <w:t>..</w:t>
            </w:r>
          </w:p>
          <w:p w:rsidR="005126F6" w:rsidRPr="00EC5F12" w:rsidRDefault="005126F6" w:rsidP="00121552">
            <w:pPr>
              <w:pStyle w:val="a7"/>
              <w:widowControl w:val="0"/>
              <w:tabs>
                <w:tab w:val="clear" w:pos="4677"/>
                <w:tab w:val="clear" w:pos="9355"/>
              </w:tabs>
              <w:suppressAutoHyphens w:val="0"/>
              <w:jc w:val="both"/>
            </w:pPr>
          </w:p>
        </w:tc>
      </w:tr>
    </w:tbl>
    <w:p w:rsidR="00CE0E4F" w:rsidRDefault="00CE0E4F" w:rsidP="00121552">
      <w:pPr>
        <w:widowControl w:val="0"/>
        <w:spacing w:after="0" w:line="240" w:lineRule="auto"/>
        <w:jc w:val="both"/>
        <w:rPr>
          <w:rFonts w:ascii="Times New Roman" w:hAnsi="Times New Roman" w:cs="Times New Roman"/>
          <w:color w:val="000000" w:themeColor="text1"/>
          <w:spacing w:val="2"/>
          <w:sz w:val="31"/>
          <w:szCs w:val="31"/>
          <w:shd w:val="clear" w:color="auto" w:fill="FFFFFF"/>
        </w:rPr>
      </w:pPr>
    </w:p>
    <w:p w:rsidR="005126F6" w:rsidRPr="00EC5F12" w:rsidRDefault="005126F6" w:rsidP="00121552">
      <w:pPr>
        <w:widowControl w:val="0"/>
        <w:spacing w:after="0" w:line="240" w:lineRule="auto"/>
        <w:jc w:val="both"/>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ab/>
      </w:r>
      <w:r w:rsidRPr="00EC5F12">
        <w:rPr>
          <w:rFonts w:ascii="Times New Roman" w:hAnsi="Times New Roman" w:cs="Times New Roman"/>
          <w:color w:val="000000" w:themeColor="text1"/>
        </w:rPr>
        <w:t>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20.12.2019 № 236) отобраны к уничтожению как не имеющие научно-исторической ценности и</w:t>
      </w:r>
      <w:r w:rsidR="00CE0E4F">
        <w:rPr>
          <w:rFonts w:ascii="Times New Roman" w:hAnsi="Times New Roman" w:cs="Times New Roman"/>
          <w:color w:val="000000" w:themeColor="text1"/>
        </w:rPr>
        <w:t xml:space="preserve"> </w:t>
      </w:r>
      <w:r w:rsidRPr="00EC5F12">
        <w:rPr>
          <w:rFonts w:ascii="Times New Roman" w:hAnsi="Times New Roman" w:cs="Times New Roman"/>
          <w:color w:val="000000" w:themeColor="text1"/>
        </w:rPr>
        <w:t>утратившие практическое значение документы фонда Р- 377</w:t>
      </w:r>
      <w:r w:rsidRPr="00EC5F12">
        <w:rPr>
          <w:rFonts w:ascii="Times New Roman" w:hAnsi="Times New Roman" w:cs="Times New Roman"/>
          <w:color w:val="000000" w:themeColor="text1"/>
          <w:sz w:val="23"/>
          <w:szCs w:val="23"/>
        </w:rPr>
        <w:t> </w:t>
      </w:r>
    </w:p>
    <w:tbl>
      <w:tblPr>
        <w:tblW w:w="9631" w:type="dxa"/>
        <w:shd w:val="clear" w:color="auto" w:fill="FFFFFF"/>
        <w:tblLayout w:type="fixed"/>
        <w:tblCellMar>
          <w:left w:w="0" w:type="dxa"/>
          <w:right w:w="0" w:type="dxa"/>
        </w:tblCellMar>
        <w:tblLook w:val="04A0" w:firstRow="1" w:lastRow="0" w:firstColumn="1" w:lastColumn="0" w:noHBand="0" w:noVBand="1"/>
      </w:tblPr>
      <w:tblGrid>
        <w:gridCol w:w="717"/>
        <w:gridCol w:w="2100"/>
        <w:gridCol w:w="905"/>
        <w:gridCol w:w="1064"/>
        <w:gridCol w:w="1157"/>
        <w:gridCol w:w="1366"/>
        <w:gridCol w:w="1440"/>
        <w:gridCol w:w="882"/>
      </w:tblGrid>
      <w:tr w:rsidR="005126F6" w:rsidRPr="00EC5F12" w:rsidTr="005126F6">
        <w:tc>
          <w:tcPr>
            <w:tcW w:w="717" w:type="dxa"/>
            <w:tcBorders>
              <w:top w:val="single" w:sz="6" w:space="0" w:color="000000"/>
              <w:left w:val="single" w:sz="6" w:space="0" w:color="000000"/>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 </w:t>
            </w:r>
          </w:p>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п/п</w:t>
            </w:r>
          </w:p>
        </w:tc>
        <w:tc>
          <w:tcPr>
            <w:tcW w:w="2100" w:type="dxa"/>
            <w:tcBorders>
              <w:top w:val="single" w:sz="6" w:space="0" w:color="000000"/>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Заголовок дела (групповой заголовок документов)</w:t>
            </w:r>
          </w:p>
        </w:tc>
        <w:tc>
          <w:tcPr>
            <w:tcW w:w="905" w:type="dxa"/>
            <w:tcBorders>
              <w:top w:val="single" w:sz="6" w:space="0" w:color="000000"/>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Годы</w:t>
            </w:r>
          </w:p>
        </w:tc>
        <w:tc>
          <w:tcPr>
            <w:tcW w:w="1064" w:type="dxa"/>
            <w:tcBorders>
              <w:top w:val="single" w:sz="6" w:space="0" w:color="000000"/>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Номер</w:t>
            </w:r>
          </w:p>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описи</w:t>
            </w:r>
            <w:hyperlink r:id="rId25" w:anchor="block_21111" w:history="1">
              <w:r w:rsidRPr="00EC5F12">
                <w:rPr>
                  <w:rFonts w:ascii="Times New Roman" w:hAnsi="Times New Roman" w:cs="Times New Roman"/>
                  <w:color w:val="000000" w:themeColor="text1"/>
                </w:rPr>
                <w:t>*</w:t>
              </w:r>
            </w:hyperlink>
          </w:p>
        </w:tc>
        <w:tc>
          <w:tcPr>
            <w:tcW w:w="1157" w:type="dxa"/>
            <w:tcBorders>
              <w:top w:val="single" w:sz="6" w:space="0" w:color="000000"/>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Номер ед.хр. по описи</w:t>
            </w:r>
          </w:p>
        </w:tc>
        <w:tc>
          <w:tcPr>
            <w:tcW w:w="1366" w:type="dxa"/>
            <w:tcBorders>
              <w:top w:val="single" w:sz="6" w:space="0" w:color="000000"/>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Количество ед. хр.</w:t>
            </w:r>
          </w:p>
        </w:tc>
        <w:tc>
          <w:tcPr>
            <w:tcW w:w="1440" w:type="dxa"/>
            <w:tcBorders>
              <w:top w:val="single" w:sz="6" w:space="0" w:color="000000"/>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Сроки хранения и номера статей по перечню</w:t>
            </w:r>
          </w:p>
        </w:tc>
        <w:tc>
          <w:tcPr>
            <w:tcW w:w="882" w:type="dxa"/>
            <w:tcBorders>
              <w:top w:val="single" w:sz="6" w:space="0" w:color="000000"/>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Примечание</w:t>
            </w:r>
          </w:p>
        </w:tc>
      </w:tr>
      <w:tr w:rsidR="005126F6" w:rsidRPr="00EC5F12" w:rsidTr="005126F6">
        <w:tc>
          <w:tcPr>
            <w:tcW w:w="717" w:type="dxa"/>
            <w:tcBorders>
              <w:left w:val="single" w:sz="6" w:space="0" w:color="000000"/>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1</w:t>
            </w:r>
          </w:p>
        </w:tc>
        <w:tc>
          <w:tcPr>
            <w:tcW w:w="2100"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2</w:t>
            </w:r>
          </w:p>
        </w:tc>
        <w:tc>
          <w:tcPr>
            <w:tcW w:w="905"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3</w:t>
            </w:r>
          </w:p>
        </w:tc>
        <w:tc>
          <w:tcPr>
            <w:tcW w:w="1064"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4</w:t>
            </w:r>
          </w:p>
        </w:tc>
        <w:tc>
          <w:tcPr>
            <w:tcW w:w="1157"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5</w:t>
            </w:r>
          </w:p>
        </w:tc>
        <w:tc>
          <w:tcPr>
            <w:tcW w:w="1366"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6</w:t>
            </w:r>
          </w:p>
        </w:tc>
        <w:tc>
          <w:tcPr>
            <w:tcW w:w="1440"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7</w:t>
            </w:r>
          </w:p>
        </w:tc>
        <w:tc>
          <w:tcPr>
            <w:tcW w:w="882"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ind w:left="75" w:right="75"/>
              <w:jc w:val="center"/>
              <w:rPr>
                <w:rFonts w:ascii="Times New Roman" w:hAnsi="Times New Roman" w:cs="Times New Roman"/>
                <w:color w:val="000000" w:themeColor="text1"/>
              </w:rPr>
            </w:pPr>
            <w:r w:rsidRPr="00EC5F12">
              <w:rPr>
                <w:rFonts w:ascii="Times New Roman" w:hAnsi="Times New Roman" w:cs="Times New Roman"/>
                <w:color w:val="000000" w:themeColor="text1"/>
              </w:rPr>
              <w:t>8</w:t>
            </w:r>
          </w:p>
        </w:tc>
      </w:tr>
      <w:tr w:rsidR="005126F6" w:rsidRPr="00EC5F12" w:rsidTr="005126F6">
        <w:tc>
          <w:tcPr>
            <w:tcW w:w="717" w:type="dxa"/>
            <w:tcBorders>
              <w:left w:val="single" w:sz="6" w:space="0" w:color="000000"/>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2100"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905"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1064"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1157"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1366"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1440"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882"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r>
      <w:tr w:rsidR="005126F6" w:rsidRPr="00EC5F12" w:rsidTr="005126F6">
        <w:tc>
          <w:tcPr>
            <w:tcW w:w="717" w:type="dxa"/>
            <w:tcBorders>
              <w:left w:val="single" w:sz="6" w:space="0" w:color="000000"/>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2100"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905"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1064"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1157"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1366"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1440"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c>
          <w:tcPr>
            <w:tcW w:w="882" w:type="dxa"/>
            <w:tcBorders>
              <w:bottom w:val="single" w:sz="6" w:space="0" w:color="000000"/>
              <w:right w:val="single" w:sz="6" w:space="0" w:color="000000"/>
            </w:tcBorders>
            <w:shd w:val="clear" w:color="auto" w:fill="FFFFFF"/>
            <w:hideMark/>
          </w:tcPr>
          <w:p w:rsidR="005126F6" w:rsidRPr="00EC5F12" w:rsidRDefault="005126F6" w:rsidP="00121552">
            <w:pPr>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tc>
      </w:tr>
    </w:tbl>
    <w:p w:rsidR="005126F6" w:rsidRPr="00EC5F12" w:rsidRDefault="005126F6" w:rsidP="00121552">
      <w:pPr>
        <w:shd w:val="clear" w:color="auto" w:fill="FFFFFF"/>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Итого _______________________ ед. хр. за _____________________(цифрами и прописью)</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Описи дел постоянного хранения за ___________________ годы утверждены ЭПК</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__________________________________________________________________</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0"/>
          <w:szCs w:val="20"/>
        </w:rPr>
      </w:pPr>
      <w:r w:rsidRPr="00EC5F12">
        <w:rPr>
          <w:rFonts w:ascii="Times New Roman" w:hAnsi="Times New Roman" w:cs="Times New Roman"/>
          <w:color w:val="000000" w:themeColor="text1"/>
          <w:sz w:val="20"/>
          <w:szCs w:val="20"/>
        </w:rPr>
        <w:t xml:space="preserve"> (наименование архивного учреждения)</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(протокол от ______________ № _____________________)</w:t>
      </w:r>
    </w:p>
    <w:p w:rsidR="005126F6" w:rsidRPr="00EC5F12" w:rsidRDefault="005126F6" w:rsidP="00121552">
      <w:pPr>
        <w:shd w:val="clear" w:color="auto" w:fill="FFFFFF"/>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 </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Наименование должности</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руководителя архива (лица,</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ответственного за архив)               Подпись        Расшифровка подписи</w:t>
      </w:r>
    </w:p>
    <w:p w:rsidR="00CE0E4F" w:rsidRDefault="005126F6" w:rsidP="00D564EB">
      <w:pPr>
        <w:shd w:val="clear" w:color="auto" w:fill="FFFFFF"/>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 </w:t>
      </w:r>
      <w:r w:rsidR="00CE0E4F">
        <w:rPr>
          <w:rFonts w:ascii="Times New Roman" w:hAnsi="Times New Roman" w:cs="Times New Roman"/>
          <w:color w:val="000000" w:themeColor="text1"/>
        </w:rPr>
        <w:br w:type="page"/>
      </w:r>
    </w:p>
    <w:p w:rsidR="005126F6" w:rsidRPr="00EC5F12" w:rsidRDefault="005126F6" w:rsidP="00121552">
      <w:pPr>
        <w:shd w:val="clear" w:color="auto" w:fill="FFFFFF"/>
        <w:spacing w:after="0" w:line="240" w:lineRule="auto"/>
        <w:rPr>
          <w:rFonts w:ascii="Times New Roman" w:hAnsi="Times New Roman" w:cs="Times New Roman"/>
          <w:color w:val="000000" w:themeColor="text1"/>
        </w:rPr>
      </w:pP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СОГЛАСОВАНО</w:t>
      </w:r>
    </w:p>
    <w:p w:rsidR="005126F6" w:rsidRPr="00BA6090"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C5F12">
        <w:rPr>
          <w:rFonts w:ascii="Times New Roman" w:hAnsi="Times New Roman" w:cs="Times New Roman"/>
          <w:color w:val="000000" w:themeColor="text1"/>
        </w:rPr>
        <w:t>Протокол ЦЭК (</w:t>
      </w:r>
      <w:r w:rsidRPr="00BA6090">
        <w:rPr>
          <w:rFonts w:ascii="Times New Roman" w:hAnsi="Times New Roman" w:cs="Times New Roman"/>
        </w:rPr>
        <w:t xml:space="preserve">ЭК) </w:t>
      </w:r>
      <w:r w:rsidR="00CE0E4F" w:rsidRPr="00BA6090">
        <w:rPr>
          <w:rFonts w:ascii="Times New Roman" w:hAnsi="Times New Roman" w:cs="Times New Roman"/>
        </w:rPr>
        <w:t>ННГУ</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от __________ № ___________</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_____________________________</w:t>
      </w:r>
    </w:p>
    <w:p w:rsidR="005126F6" w:rsidRPr="00EC5F12" w:rsidRDefault="005126F6" w:rsidP="00121552">
      <w:pPr>
        <w:shd w:val="clear" w:color="auto" w:fill="FFFFFF"/>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 </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Документы в количестве _________________________________________ ед. хр.:</w:t>
      </w:r>
    </w:p>
    <w:p w:rsidR="005126F6" w:rsidRPr="00EC5F12" w:rsidRDefault="005126F6" w:rsidP="00121552">
      <w:pPr>
        <w:shd w:val="clear" w:color="auto" w:fill="FFFFFF"/>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 </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 на бумажном носителе весом _____________________ кг</w:t>
      </w:r>
      <w:r w:rsidR="00CE0E4F">
        <w:rPr>
          <w:rFonts w:ascii="Times New Roman" w:hAnsi="Times New Roman" w:cs="Times New Roman"/>
          <w:color w:val="000000" w:themeColor="text1"/>
        </w:rPr>
        <w:t xml:space="preserve"> </w:t>
      </w:r>
      <w:r w:rsidRPr="00EC5F12">
        <w:rPr>
          <w:rFonts w:ascii="Times New Roman" w:hAnsi="Times New Roman" w:cs="Times New Roman"/>
          <w:color w:val="000000" w:themeColor="text1"/>
        </w:rPr>
        <w:t>сданы</w:t>
      </w:r>
      <w:r w:rsidR="00CE0E4F">
        <w:rPr>
          <w:rFonts w:ascii="Times New Roman" w:hAnsi="Times New Roman" w:cs="Times New Roman"/>
          <w:color w:val="000000" w:themeColor="text1"/>
        </w:rPr>
        <w:t xml:space="preserve"> </w:t>
      </w:r>
      <w:r w:rsidRPr="00EC5F12">
        <w:rPr>
          <w:rFonts w:ascii="Times New Roman" w:hAnsi="Times New Roman" w:cs="Times New Roman"/>
          <w:color w:val="000000" w:themeColor="text1"/>
        </w:rPr>
        <w:t>на уничтожение;</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 на электронном носителе сданы на уничтожение __________________________</w:t>
      </w:r>
    </w:p>
    <w:p w:rsidR="005126F6" w:rsidRPr="00EC5F12" w:rsidRDefault="005126F6" w:rsidP="00CE0E4F">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rPr>
      </w:pPr>
    </w:p>
    <w:p w:rsidR="005126F6" w:rsidRPr="00EC5F12" w:rsidRDefault="005126F6" w:rsidP="00CE0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0"/>
          <w:szCs w:val="20"/>
        </w:rPr>
      </w:pPr>
      <w:r w:rsidRPr="00EC5F12">
        <w:rPr>
          <w:rFonts w:ascii="Times New Roman" w:hAnsi="Times New Roman" w:cs="Times New Roman"/>
          <w:color w:val="000000" w:themeColor="text1"/>
          <w:sz w:val="20"/>
          <w:szCs w:val="20"/>
        </w:rPr>
        <w:t>(способ уничтожения)</w:t>
      </w:r>
    </w:p>
    <w:p w:rsidR="005126F6" w:rsidRPr="00EC5F12" w:rsidRDefault="005126F6" w:rsidP="00121552">
      <w:pPr>
        <w:shd w:val="clear" w:color="auto" w:fill="FFFFFF"/>
        <w:spacing w:after="0" w:line="240" w:lineRule="auto"/>
        <w:rPr>
          <w:rFonts w:ascii="Times New Roman" w:hAnsi="Times New Roman" w:cs="Times New Roman"/>
          <w:color w:val="000000" w:themeColor="text1"/>
          <w:sz w:val="20"/>
          <w:szCs w:val="20"/>
        </w:rPr>
      </w:pPr>
      <w:r w:rsidRPr="00EC5F12">
        <w:rPr>
          <w:rFonts w:ascii="Times New Roman" w:hAnsi="Times New Roman" w:cs="Times New Roman"/>
          <w:color w:val="000000" w:themeColor="text1"/>
          <w:sz w:val="20"/>
          <w:szCs w:val="20"/>
        </w:rPr>
        <w:t> </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Наименование должности работника</w:t>
      </w:r>
      <w:r w:rsidR="00CE0E4F">
        <w:rPr>
          <w:rFonts w:ascii="Times New Roman" w:hAnsi="Times New Roman" w:cs="Times New Roman"/>
          <w:color w:val="000000" w:themeColor="text1"/>
        </w:rPr>
        <w:t xml:space="preserve"> ННГУ</w:t>
      </w:r>
      <w:r w:rsidRPr="00EC5F12">
        <w:rPr>
          <w:rFonts w:ascii="Times New Roman" w:hAnsi="Times New Roman" w:cs="Times New Roman"/>
          <w:color w:val="000000" w:themeColor="text1"/>
        </w:rPr>
        <w:t>,</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 xml:space="preserve">сдавшего документы                </w:t>
      </w:r>
      <w:r w:rsidR="00CE0E4F">
        <w:rPr>
          <w:rFonts w:ascii="Times New Roman" w:hAnsi="Times New Roman" w:cs="Times New Roman"/>
          <w:color w:val="000000" w:themeColor="text1"/>
        </w:rPr>
        <w:tab/>
      </w:r>
      <w:r w:rsidR="00CE0E4F">
        <w:rPr>
          <w:rFonts w:ascii="Times New Roman" w:hAnsi="Times New Roman" w:cs="Times New Roman"/>
          <w:color w:val="000000" w:themeColor="text1"/>
        </w:rPr>
        <w:tab/>
      </w:r>
      <w:r w:rsidRPr="00EC5F12">
        <w:rPr>
          <w:rFonts w:ascii="Times New Roman" w:hAnsi="Times New Roman" w:cs="Times New Roman"/>
          <w:color w:val="000000" w:themeColor="text1"/>
        </w:rPr>
        <w:t xml:space="preserve">       Подпись     </w:t>
      </w:r>
      <w:r w:rsidR="00CE0E4F">
        <w:rPr>
          <w:rFonts w:ascii="Times New Roman" w:hAnsi="Times New Roman" w:cs="Times New Roman"/>
          <w:color w:val="000000" w:themeColor="text1"/>
        </w:rPr>
        <w:tab/>
      </w:r>
      <w:r w:rsidRPr="00EC5F12">
        <w:rPr>
          <w:rFonts w:ascii="Times New Roman" w:hAnsi="Times New Roman" w:cs="Times New Roman"/>
          <w:color w:val="000000" w:themeColor="text1"/>
        </w:rPr>
        <w:t>Расшифровка подписи</w:t>
      </w:r>
    </w:p>
    <w:p w:rsidR="005126F6" w:rsidRPr="00EC5F12" w:rsidRDefault="005126F6" w:rsidP="00121552">
      <w:pPr>
        <w:shd w:val="clear" w:color="auto" w:fill="FFFFFF"/>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 </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Дата</w:t>
      </w:r>
    </w:p>
    <w:p w:rsidR="005126F6" w:rsidRPr="00EC5F12" w:rsidRDefault="005126F6" w:rsidP="00121552">
      <w:pPr>
        <w:shd w:val="clear" w:color="auto" w:fill="FFFFFF"/>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 </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Изменения в учетные документы внесены.</w:t>
      </w:r>
    </w:p>
    <w:p w:rsidR="005126F6" w:rsidRPr="00EC5F12" w:rsidRDefault="005126F6" w:rsidP="00121552">
      <w:pPr>
        <w:shd w:val="clear" w:color="auto" w:fill="FFFFFF"/>
        <w:spacing w:after="0" w:line="240" w:lineRule="auto"/>
        <w:rPr>
          <w:rFonts w:ascii="Times New Roman" w:hAnsi="Times New Roman" w:cs="Times New Roman"/>
          <w:color w:val="000000" w:themeColor="text1"/>
        </w:rPr>
      </w:pPr>
      <w:r w:rsidRPr="00EC5F12">
        <w:rPr>
          <w:rFonts w:ascii="Times New Roman" w:hAnsi="Times New Roman" w:cs="Times New Roman"/>
          <w:color w:val="000000" w:themeColor="text1"/>
        </w:rPr>
        <w:t> </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Наименование должности работника</w:t>
      </w:r>
    </w:p>
    <w:p w:rsidR="005126F6" w:rsidRPr="00EC5F12" w:rsidRDefault="00CE0E4F"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А</w:t>
      </w:r>
      <w:r w:rsidR="005126F6" w:rsidRPr="00EC5F12">
        <w:rPr>
          <w:rFonts w:ascii="Times New Roman" w:hAnsi="Times New Roman" w:cs="Times New Roman"/>
          <w:color w:val="000000" w:themeColor="text1"/>
          <w:sz w:val="23"/>
          <w:szCs w:val="23"/>
        </w:rPr>
        <w:t>рхива, внесшего изменения</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xml:space="preserve">в учетные документы                      </w:t>
      </w:r>
      <w:r w:rsidR="00CE0E4F">
        <w:rPr>
          <w:rFonts w:ascii="Times New Roman" w:hAnsi="Times New Roman" w:cs="Times New Roman"/>
          <w:color w:val="000000" w:themeColor="text1"/>
          <w:sz w:val="23"/>
          <w:szCs w:val="23"/>
        </w:rPr>
        <w:tab/>
      </w:r>
      <w:r w:rsidR="00CE0E4F">
        <w:rPr>
          <w:rFonts w:ascii="Times New Roman" w:hAnsi="Times New Roman" w:cs="Times New Roman"/>
          <w:color w:val="000000" w:themeColor="text1"/>
          <w:sz w:val="23"/>
          <w:szCs w:val="23"/>
        </w:rPr>
        <w:tab/>
        <w:t xml:space="preserve">       </w:t>
      </w:r>
      <w:r w:rsidRPr="00EC5F12">
        <w:rPr>
          <w:rFonts w:ascii="Times New Roman" w:hAnsi="Times New Roman" w:cs="Times New Roman"/>
          <w:color w:val="000000" w:themeColor="text1"/>
          <w:sz w:val="23"/>
          <w:szCs w:val="23"/>
        </w:rPr>
        <w:t xml:space="preserve">Подпись   </w:t>
      </w:r>
      <w:r w:rsidR="00CE0E4F">
        <w:rPr>
          <w:rFonts w:ascii="Times New Roman" w:hAnsi="Times New Roman" w:cs="Times New Roman"/>
          <w:color w:val="000000" w:themeColor="text1"/>
          <w:sz w:val="23"/>
          <w:szCs w:val="23"/>
        </w:rPr>
        <w:tab/>
      </w:r>
      <w:r w:rsidRPr="00EC5F12">
        <w:rPr>
          <w:rFonts w:ascii="Times New Roman" w:hAnsi="Times New Roman" w:cs="Times New Roman"/>
          <w:color w:val="000000" w:themeColor="text1"/>
          <w:sz w:val="23"/>
          <w:szCs w:val="23"/>
        </w:rPr>
        <w:t>Расшифровка подписи</w:t>
      </w:r>
    </w:p>
    <w:p w:rsidR="005126F6" w:rsidRPr="00EC5F12" w:rsidRDefault="005126F6" w:rsidP="00121552">
      <w:pPr>
        <w:shd w:val="clear" w:color="auto" w:fill="FFFFFF"/>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 </w:t>
      </w:r>
    </w:p>
    <w:p w:rsidR="005126F6" w:rsidRPr="00EC5F12" w:rsidRDefault="005126F6" w:rsidP="00121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3"/>
          <w:szCs w:val="23"/>
        </w:rPr>
      </w:pPr>
      <w:r w:rsidRPr="00EC5F12">
        <w:rPr>
          <w:rFonts w:ascii="Times New Roman" w:hAnsi="Times New Roman" w:cs="Times New Roman"/>
          <w:color w:val="000000" w:themeColor="text1"/>
          <w:sz w:val="23"/>
          <w:szCs w:val="23"/>
        </w:rPr>
        <w:t>Дата</w:t>
      </w:r>
    </w:p>
    <w:p w:rsidR="005126F6" w:rsidRPr="00EC5F12" w:rsidRDefault="005126F6" w:rsidP="00121552">
      <w:pPr>
        <w:widowControl w:val="0"/>
        <w:spacing w:after="0" w:line="240" w:lineRule="auto"/>
        <w:jc w:val="both"/>
        <w:rPr>
          <w:rFonts w:ascii="Times New Roman" w:hAnsi="Times New Roman" w:cs="Times New Roman"/>
          <w:color w:val="000000" w:themeColor="text1"/>
        </w:rPr>
      </w:pPr>
    </w:p>
    <w:p w:rsidR="005126F6" w:rsidRPr="00EC5F12" w:rsidRDefault="005126F6" w:rsidP="00121552">
      <w:pPr>
        <w:widowControl w:val="0"/>
        <w:spacing w:after="0" w:line="240" w:lineRule="auto"/>
        <w:jc w:val="both"/>
        <w:rPr>
          <w:rFonts w:ascii="Times New Roman" w:hAnsi="Times New Roman" w:cs="Times New Roman"/>
          <w:color w:val="000000" w:themeColor="text1"/>
        </w:rPr>
      </w:pPr>
    </w:p>
    <w:p w:rsidR="005126F6" w:rsidRPr="00EC5F12" w:rsidRDefault="005126F6" w:rsidP="00121552">
      <w:pPr>
        <w:widowControl w:val="0"/>
        <w:spacing w:after="0" w:line="240" w:lineRule="auto"/>
        <w:jc w:val="both"/>
        <w:rPr>
          <w:rFonts w:ascii="Times New Roman" w:hAnsi="Times New Roman" w:cs="Times New Roman"/>
          <w:b/>
          <w:color w:val="000000" w:themeColor="text1"/>
          <w:sz w:val="28"/>
        </w:rPr>
      </w:pPr>
      <w:r w:rsidRPr="00EC5F12">
        <w:rPr>
          <w:rFonts w:ascii="Times New Roman" w:hAnsi="Times New Roman" w:cs="Times New Roman"/>
          <w:b/>
          <w:color w:val="000000" w:themeColor="text1"/>
          <w:sz w:val="28"/>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 xml:space="preserve">Приложение № </w:t>
      </w:r>
      <w:r w:rsidR="00BA6090">
        <w:rPr>
          <w:rFonts w:ascii="Times New Roman" w:hAnsi="Times New Roman" w:cs="Times New Roman"/>
          <w:sz w:val="28"/>
          <w:szCs w:val="28"/>
        </w:rPr>
        <w:t>28</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p>
    <w:p w:rsidR="005126F6" w:rsidRPr="00EC5F12" w:rsidRDefault="005126F6" w:rsidP="00121552">
      <w:pPr>
        <w:widowControl w:val="0"/>
        <w:spacing w:after="0" w:line="240" w:lineRule="auto"/>
        <w:jc w:val="center"/>
        <w:rPr>
          <w:rFonts w:ascii="Times New Roman" w:hAnsi="Times New Roman" w:cs="Times New Roman"/>
          <w:u w:val="single"/>
        </w:rPr>
      </w:pPr>
      <w:r w:rsidRPr="00EC5F12">
        <w:rPr>
          <w:rFonts w:ascii="Times New Roman" w:hAnsi="Times New Roman" w:cs="Times New Roman"/>
          <w:b/>
          <w:sz w:val="28"/>
          <w:szCs w:val="28"/>
        </w:rPr>
        <w:t>Форма протокола ЭК о выделении документов к уничтожению</w:t>
      </w:r>
    </w:p>
    <w:p w:rsidR="005126F6" w:rsidRPr="00EC5F12" w:rsidRDefault="005126F6" w:rsidP="00121552">
      <w:pPr>
        <w:widowControl w:val="0"/>
        <w:spacing w:after="0" w:line="240" w:lineRule="auto"/>
        <w:jc w:val="center"/>
        <w:rPr>
          <w:rFonts w:ascii="Times New Roman" w:hAnsi="Times New Roman" w:cs="Times New Roman"/>
          <w:u w:val="single"/>
        </w:rPr>
      </w:pPr>
    </w:p>
    <w:p w:rsidR="005126F6" w:rsidRPr="00EC5F12" w:rsidRDefault="005126F6" w:rsidP="00121552">
      <w:pPr>
        <w:widowControl w:val="0"/>
        <w:pBdr>
          <w:bottom w:val="single" w:sz="4" w:space="1" w:color="auto"/>
        </w:pBdr>
        <w:spacing w:after="0" w:line="240" w:lineRule="auto"/>
        <w:jc w:val="both"/>
        <w:rPr>
          <w:rFonts w:ascii="Times New Roman" w:hAnsi="Times New Roman" w:cs="Times New Roman"/>
        </w:rPr>
      </w:pPr>
      <w:r w:rsidRPr="00EC5F12">
        <w:rPr>
          <w:rFonts w:ascii="Times New Roman" w:hAnsi="Times New Roman" w:cs="Times New Roman"/>
        </w:rPr>
        <w:t>край листа</w:t>
      </w:r>
    </w:p>
    <w:p w:rsidR="005126F6" w:rsidRPr="00EC5F12" w:rsidRDefault="005126F6" w:rsidP="00121552">
      <w:pPr>
        <w:widowControl w:val="0"/>
        <w:spacing w:after="0" w:line="240" w:lineRule="auto"/>
        <w:jc w:val="both"/>
        <w:rPr>
          <w:rFonts w:ascii="Times New Roman" w:hAnsi="Times New Roman" w:cs="Times New Roman"/>
          <w:b/>
          <w:sz w:val="28"/>
          <w:szCs w:val="28"/>
        </w:rPr>
      </w:pPr>
    </w:p>
    <w:tbl>
      <w:tblPr>
        <w:tblW w:w="5000" w:type="pct"/>
        <w:jc w:val="center"/>
        <w:tblLayout w:type="fixed"/>
        <w:tblLook w:val="0000" w:firstRow="0" w:lastRow="0" w:firstColumn="0" w:lastColumn="0" w:noHBand="0" w:noVBand="0"/>
      </w:tblPr>
      <w:tblGrid>
        <w:gridCol w:w="5670"/>
        <w:gridCol w:w="3685"/>
      </w:tblGrid>
      <w:tr w:rsidR="005126F6" w:rsidRPr="00CE0E4F" w:rsidTr="005126F6">
        <w:trPr>
          <w:trHeight w:val="3167"/>
          <w:jc w:val="center"/>
        </w:trPr>
        <w:tc>
          <w:tcPr>
            <w:tcW w:w="5670" w:type="dxa"/>
          </w:tcPr>
          <w:p w:rsidR="005126F6" w:rsidRPr="00EC5F12" w:rsidRDefault="00CD3A8E" w:rsidP="00121552">
            <w:pPr>
              <w:widowControl w:val="0"/>
              <w:spacing w:after="0" w:line="240" w:lineRule="auto"/>
              <w:jc w:val="center"/>
              <w:rPr>
                <w:rFonts w:ascii="Times New Roman" w:hAnsi="Times New Roman" w:cs="Times New Roman"/>
                <w:b/>
                <w:bCs/>
                <w:color w:val="000000" w:themeColor="text1"/>
              </w:rPr>
            </w:pPr>
            <w:r w:rsidRPr="00057DE3">
              <w:rPr>
                <w:rFonts w:ascii="Tahoma" w:eastAsia="Times New Roman" w:hAnsi="Tahoma" w:cs="Tahoma"/>
                <w:noProof/>
                <w:color w:val="000000"/>
                <w:kern w:val="1"/>
                <w:sz w:val="18"/>
                <w:szCs w:val="18"/>
              </w:rPr>
              <w:drawing>
                <wp:inline distT="0" distB="0" distL="0" distR="0" wp14:anchorId="1BC6B6DF" wp14:editId="3162475A">
                  <wp:extent cx="552450" cy="5524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solidFill>
                            <a:srgbClr val="FFFFFF"/>
                          </a:solidFill>
                          <a:ln>
                            <a:noFill/>
                          </a:ln>
                        </pic:spPr>
                      </pic:pic>
                    </a:graphicData>
                  </a:graphic>
                </wp:inline>
              </w:drawing>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bCs/>
              </w:rPr>
              <w:t>МИНИСТЕРСТВО НАУКИ И ВЫСШЕГО ОБРАЗОВАНИЯ РОССИЙСКОЙ ФЕДЕРАЦИИ</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федеральное государственное автономное образовательное учреждение высшего образования</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«Национальный исследовательский Нижегородский государственный университет</w:t>
            </w:r>
          </w:p>
          <w:p w:rsidR="005126F6" w:rsidRPr="00EC5F12" w:rsidRDefault="005126F6" w:rsidP="00121552">
            <w:pPr>
              <w:widowControl w:val="0"/>
              <w:spacing w:after="0" w:line="240" w:lineRule="auto"/>
              <w:jc w:val="center"/>
              <w:rPr>
                <w:rFonts w:ascii="Times New Roman" w:hAnsi="Times New Roman" w:cs="Times New Roman"/>
                <w:b/>
              </w:rPr>
            </w:pPr>
            <w:r w:rsidRPr="00EC5F12">
              <w:rPr>
                <w:rFonts w:ascii="Times New Roman" w:hAnsi="Times New Roman" w:cs="Times New Roman"/>
                <w:b/>
              </w:rPr>
              <w:t>им. Н.И. Лобачевского»</w:t>
            </w:r>
          </w:p>
          <w:p w:rsidR="005126F6" w:rsidRPr="00EC5F12" w:rsidRDefault="005126F6" w:rsidP="00121552">
            <w:pPr>
              <w:widowControl w:val="0"/>
              <w:spacing w:after="0" w:line="240" w:lineRule="auto"/>
              <w:jc w:val="center"/>
              <w:rPr>
                <w:rFonts w:ascii="Times New Roman" w:hAnsi="Times New Roman" w:cs="Times New Roman"/>
              </w:rPr>
            </w:pPr>
            <w:r w:rsidRPr="00EC5F12">
              <w:rPr>
                <w:rFonts w:ascii="Times New Roman" w:hAnsi="Times New Roman" w:cs="Times New Roman"/>
                <w:b/>
              </w:rPr>
              <w:t>(ННГУ)</w:t>
            </w:r>
          </w:p>
          <w:p w:rsidR="005126F6" w:rsidRPr="00EC5F12" w:rsidRDefault="005126F6" w:rsidP="00121552">
            <w:pPr>
              <w:spacing w:after="0" w:line="240" w:lineRule="auto"/>
              <w:jc w:val="center"/>
              <w:rPr>
                <w:rFonts w:ascii="Times New Roman" w:hAnsi="Times New Roman" w:cs="Times New Roman"/>
              </w:rPr>
            </w:pPr>
          </w:p>
          <w:p w:rsidR="005126F6" w:rsidRPr="00EC5F12" w:rsidRDefault="005126F6" w:rsidP="00121552">
            <w:pPr>
              <w:spacing w:after="0" w:line="240" w:lineRule="auto"/>
              <w:jc w:val="center"/>
              <w:rPr>
                <w:rFonts w:ascii="Times New Roman" w:hAnsi="Times New Roman" w:cs="Times New Roman"/>
                <w:b/>
              </w:rPr>
            </w:pPr>
            <w:r w:rsidRPr="00EC5F12">
              <w:rPr>
                <w:rFonts w:ascii="Times New Roman" w:hAnsi="Times New Roman" w:cs="Times New Roman"/>
                <w:b/>
              </w:rPr>
              <w:t>Наименование структурного подразделения</w:t>
            </w:r>
          </w:p>
          <w:p w:rsidR="005126F6" w:rsidRPr="00EC5F12" w:rsidRDefault="005126F6" w:rsidP="00121552">
            <w:pPr>
              <w:spacing w:after="0" w:line="240" w:lineRule="auto"/>
              <w:jc w:val="center"/>
              <w:rPr>
                <w:rFonts w:ascii="Times New Roman" w:hAnsi="Times New Roman" w:cs="Times New Roman"/>
                <w:b/>
              </w:rPr>
            </w:pPr>
          </w:p>
          <w:p w:rsidR="005126F6" w:rsidRPr="00EC5F12" w:rsidRDefault="005126F6" w:rsidP="00121552">
            <w:pPr>
              <w:spacing w:after="0" w:line="240" w:lineRule="auto"/>
              <w:jc w:val="center"/>
              <w:rPr>
                <w:rFonts w:ascii="Times New Roman" w:hAnsi="Times New Roman" w:cs="Times New Roman"/>
                <w:b/>
              </w:rPr>
            </w:pPr>
            <w:r w:rsidRPr="00EC5F12">
              <w:rPr>
                <w:rFonts w:ascii="Times New Roman" w:hAnsi="Times New Roman" w:cs="Times New Roman"/>
                <w:b/>
              </w:rPr>
              <w:t>ПРОТОКОЛ</w:t>
            </w:r>
            <w:r w:rsidR="00CE0E4F">
              <w:rPr>
                <w:rFonts w:ascii="Times New Roman" w:hAnsi="Times New Roman" w:cs="Times New Roman"/>
                <w:b/>
              </w:rPr>
              <w:t xml:space="preserve"> </w:t>
            </w:r>
            <w:r w:rsidRPr="00EC5F12">
              <w:rPr>
                <w:rFonts w:ascii="Times New Roman" w:hAnsi="Times New Roman" w:cs="Times New Roman"/>
                <w:b/>
                <w:bCs/>
                <w:szCs w:val="28"/>
              </w:rPr>
              <w:t>ЗАСЕДАНИЯ</w:t>
            </w:r>
            <w:r w:rsidR="00CE0E4F">
              <w:rPr>
                <w:rFonts w:ascii="Times New Roman" w:hAnsi="Times New Roman" w:cs="Times New Roman"/>
                <w:b/>
                <w:bCs/>
                <w:szCs w:val="28"/>
              </w:rPr>
              <w:t xml:space="preserve"> </w:t>
            </w:r>
            <w:r w:rsidRPr="00EC5F12">
              <w:rPr>
                <w:rFonts w:ascii="Times New Roman" w:hAnsi="Times New Roman" w:cs="Times New Roman"/>
                <w:b/>
                <w:bCs/>
                <w:szCs w:val="28"/>
              </w:rPr>
              <w:t>ЭК</w:t>
            </w:r>
          </w:p>
          <w:p w:rsidR="005126F6" w:rsidRPr="00EC5F12" w:rsidRDefault="005126F6" w:rsidP="00121552">
            <w:pPr>
              <w:spacing w:after="0" w:line="240" w:lineRule="auto"/>
              <w:jc w:val="center"/>
              <w:rPr>
                <w:rFonts w:ascii="Times New Roman" w:hAnsi="Times New Roman" w:cs="Times New Roman"/>
                <w:b/>
              </w:rPr>
            </w:pPr>
            <w:r w:rsidRPr="00EC5F12">
              <w:rPr>
                <w:rFonts w:ascii="Times New Roman" w:hAnsi="Times New Roman" w:cs="Times New Roman"/>
                <w:b/>
              </w:rPr>
              <w:t>_______________№_______________</w:t>
            </w:r>
          </w:p>
          <w:p w:rsidR="005126F6" w:rsidRPr="00EC5F12" w:rsidRDefault="005126F6" w:rsidP="00121552">
            <w:pPr>
              <w:spacing w:after="0" w:line="240" w:lineRule="auto"/>
              <w:jc w:val="center"/>
              <w:rPr>
                <w:rFonts w:ascii="Times New Roman" w:hAnsi="Times New Roman" w:cs="Times New Roman"/>
                <w:b/>
              </w:rPr>
            </w:pPr>
          </w:p>
          <w:p w:rsidR="005126F6" w:rsidRPr="00EC5F12" w:rsidRDefault="005126F6" w:rsidP="00121552">
            <w:pPr>
              <w:spacing w:after="0" w:line="240" w:lineRule="auto"/>
              <w:jc w:val="center"/>
              <w:rPr>
                <w:rFonts w:ascii="Times New Roman" w:hAnsi="Times New Roman" w:cs="Times New Roman"/>
                <w:b/>
              </w:rPr>
            </w:pPr>
            <w:r w:rsidRPr="00EC5F12">
              <w:rPr>
                <w:rFonts w:ascii="Times New Roman" w:hAnsi="Times New Roman" w:cs="Times New Roman"/>
                <w:b/>
              </w:rPr>
              <w:t>О выделении к уничтожению документов,</w:t>
            </w:r>
          </w:p>
          <w:p w:rsidR="005126F6" w:rsidRPr="00EC5F12" w:rsidRDefault="005126F6" w:rsidP="00121552">
            <w:pPr>
              <w:spacing w:after="0" w:line="240" w:lineRule="auto"/>
              <w:jc w:val="center"/>
              <w:rPr>
                <w:rFonts w:ascii="Times New Roman" w:hAnsi="Times New Roman" w:cs="Times New Roman"/>
                <w:b/>
              </w:rPr>
            </w:pPr>
            <w:r w:rsidRPr="00EC5F12">
              <w:rPr>
                <w:rFonts w:ascii="Times New Roman" w:hAnsi="Times New Roman" w:cs="Times New Roman"/>
                <w:b/>
              </w:rPr>
              <w:t>не подлежащих хранению</w:t>
            </w:r>
          </w:p>
        </w:tc>
        <w:tc>
          <w:tcPr>
            <w:tcW w:w="3685" w:type="dxa"/>
          </w:tcPr>
          <w:p w:rsidR="005126F6" w:rsidRPr="00CE0E4F" w:rsidRDefault="005126F6" w:rsidP="00121552">
            <w:pPr>
              <w:spacing w:after="0" w:line="240" w:lineRule="auto"/>
              <w:ind w:left="2124"/>
              <w:jc w:val="right"/>
              <w:rPr>
                <w:rFonts w:ascii="Times New Roman" w:hAnsi="Times New Roman" w:cs="Times New Roman"/>
              </w:rPr>
            </w:pPr>
            <w:r w:rsidRPr="00CE0E4F">
              <w:rPr>
                <w:rFonts w:ascii="Times New Roman" w:hAnsi="Times New Roman" w:cs="Times New Roman"/>
                <w:b/>
              </w:rPr>
              <w:t>Экз. № __</w:t>
            </w:r>
          </w:p>
          <w:p w:rsidR="005126F6" w:rsidRPr="00CE0E4F" w:rsidRDefault="005126F6" w:rsidP="00121552">
            <w:pPr>
              <w:spacing w:after="0" w:line="240" w:lineRule="auto"/>
              <w:jc w:val="right"/>
              <w:rPr>
                <w:rFonts w:ascii="Times New Roman" w:hAnsi="Times New Roman" w:cs="Times New Roman"/>
              </w:rPr>
            </w:pPr>
          </w:p>
          <w:p w:rsidR="005126F6" w:rsidRPr="00CE0E4F" w:rsidRDefault="005126F6" w:rsidP="00121552">
            <w:pPr>
              <w:pStyle w:val="a7"/>
              <w:tabs>
                <w:tab w:val="clear" w:pos="4677"/>
                <w:tab w:val="clear" w:pos="9355"/>
              </w:tabs>
            </w:pPr>
          </w:p>
        </w:tc>
      </w:tr>
    </w:tbl>
    <w:p w:rsidR="005126F6" w:rsidRPr="00EC5F12" w:rsidRDefault="005126F6" w:rsidP="00121552">
      <w:pPr>
        <w:widowControl w:val="0"/>
        <w:spacing w:after="0" w:line="240" w:lineRule="auto"/>
        <w:jc w:val="both"/>
        <w:rPr>
          <w:rFonts w:ascii="Times New Roman" w:hAnsi="Times New Roman" w:cs="Times New Roman"/>
          <w:b/>
          <w:sz w:val="28"/>
          <w:szCs w:val="28"/>
        </w:rPr>
      </w:pPr>
    </w:p>
    <w:p w:rsidR="005126F6" w:rsidRPr="00EC5F12" w:rsidRDefault="005126F6" w:rsidP="00121552">
      <w:pPr>
        <w:widowControl w:val="0"/>
        <w:spacing w:after="0" w:line="240" w:lineRule="auto"/>
        <w:jc w:val="both"/>
        <w:rPr>
          <w:rFonts w:ascii="Times New Roman" w:hAnsi="Times New Roman" w:cs="Times New Roman"/>
        </w:rPr>
      </w:pPr>
      <w:r w:rsidRPr="00EC5F12">
        <w:rPr>
          <w:rFonts w:ascii="Times New Roman" w:hAnsi="Times New Roman" w:cs="Times New Roman"/>
        </w:rPr>
        <w:t>Председатель ______________________________________________________</w:t>
      </w:r>
    </w:p>
    <w:p w:rsidR="005126F6" w:rsidRPr="00D564EB" w:rsidRDefault="005126F6" w:rsidP="00121552">
      <w:pPr>
        <w:widowControl w:val="0"/>
        <w:spacing w:after="0" w:line="240" w:lineRule="auto"/>
        <w:ind w:firstLine="3780"/>
        <w:jc w:val="both"/>
        <w:rPr>
          <w:rFonts w:ascii="Times New Roman" w:hAnsi="Times New Roman" w:cs="Times New Roman"/>
          <w:sz w:val="16"/>
          <w:szCs w:val="16"/>
        </w:rPr>
      </w:pPr>
      <w:r w:rsidRPr="00D564EB">
        <w:rPr>
          <w:rFonts w:ascii="Times New Roman" w:hAnsi="Times New Roman" w:cs="Times New Roman"/>
          <w:sz w:val="16"/>
          <w:szCs w:val="16"/>
        </w:rPr>
        <w:t>(должность, инициалы, фамилия)</w:t>
      </w:r>
    </w:p>
    <w:p w:rsidR="005126F6" w:rsidRPr="00D564EB" w:rsidRDefault="005126F6" w:rsidP="00121552">
      <w:pPr>
        <w:widowControl w:val="0"/>
        <w:spacing w:after="0" w:line="240" w:lineRule="auto"/>
        <w:jc w:val="both"/>
        <w:rPr>
          <w:rFonts w:ascii="Times New Roman" w:hAnsi="Times New Roman" w:cs="Times New Roman"/>
        </w:rPr>
      </w:pPr>
      <w:r w:rsidRPr="00D564EB">
        <w:rPr>
          <w:rFonts w:ascii="Times New Roman" w:hAnsi="Times New Roman" w:cs="Times New Roman"/>
        </w:rPr>
        <w:t>Секретарь _________________________________________________________</w:t>
      </w:r>
    </w:p>
    <w:p w:rsidR="005126F6" w:rsidRPr="00D564EB" w:rsidRDefault="005126F6" w:rsidP="00121552">
      <w:pPr>
        <w:widowControl w:val="0"/>
        <w:spacing w:after="0" w:line="240" w:lineRule="auto"/>
        <w:ind w:firstLine="3780"/>
        <w:jc w:val="both"/>
        <w:rPr>
          <w:rFonts w:ascii="Times New Roman" w:hAnsi="Times New Roman" w:cs="Times New Roman"/>
          <w:sz w:val="16"/>
          <w:szCs w:val="16"/>
        </w:rPr>
      </w:pPr>
      <w:r w:rsidRPr="00D564EB">
        <w:rPr>
          <w:rFonts w:ascii="Times New Roman" w:hAnsi="Times New Roman" w:cs="Times New Roman"/>
          <w:sz w:val="16"/>
          <w:szCs w:val="16"/>
        </w:rPr>
        <w:t>(должность, инициалы, фамилия)</w:t>
      </w:r>
    </w:p>
    <w:p w:rsidR="005126F6" w:rsidRPr="00D564EB" w:rsidRDefault="005126F6" w:rsidP="00121552">
      <w:pPr>
        <w:widowControl w:val="0"/>
        <w:spacing w:after="0" w:line="240" w:lineRule="auto"/>
        <w:jc w:val="both"/>
        <w:rPr>
          <w:rFonts w:ascii="Times New Roman" w:hAnsi="Times New Roman" w:cs="Times New Roman"/>
          <w:b/>
        </w:rPr>
      </w:pPr>
      <w:r w:rsidRPr="00D564EB">
        <w:rPr>
          <w:rFonts w:ascii="Times New Roman" w:hAnsi="Times New Roman" w:cs="Times New Roman"/>
        </w:rPr>
        <w:t>Присутствовали: ___________________________________________________</w:t>
      </w:r>
    </w:p>
    <w:p w:rsidR="005126F6" w:rsidRPr="00D564EB" w:rsidRDefault="005126F6" w:rsidP="00121552">
      <w:pPr>
        <w:widowControl w:val="0"/>
        <w:spacing w:after="0" w:line="240" w:lineRule="auto"/>
        <w:ind w:firstLine="3780"/>
        <w:jc w:val="both"/>
        <w:rPr>
          <w:rFonts w:ascii="Times New Roman" w:hAnsi="Times New Roman" w:cs="Times New Roman"/>
          <w:sz w:val="16"/>
          <w:szCs w:val="16"/>
        </w:rPr>
      </w:pPr>
      <w:r w:rsidRPr="00D564EB">
        <w:rPr>
          <w:rFonts w:ascii="Times New Roman" w:hAnsi="Times New Roman" w:cs="Times New Roman"/>
          <w:sz w:val="16"/>
          <w:szCs w:val="16"/>
        </w:rPr>
        <w:t>(должность, инициалы, фамилия)</w:t>
      </w:r>
    </w:p>
    <w:p w:rsidR="00D564EB" w:rsidRDefault="00D564EB" w:rsidP="00121552">
      <w:pPr>
        <w:widowControl w:val="0"/>
        <w:spacing w:after="0" w:line="240" w:lineRule="auto"/>
        <w:jc w:val="both"/>
        <w:rPr>
          <w:rFonts w:ascii="Times New Roman" w:hAnsi="Times New Roman" w:cs="Times New Roman"/>
          <w:b/>
        </w:rPr>
      </w:pPr>
    </w:p>
    <w:p w:rsidR="005126F6" w:rsidRPr="00D564EB" w:rsidRDefault="005126F6" w:rsidP="00121552">
      <w:pPr>
        <w:widowControl w:val="0"/>
        <w:spacing w:after="0" w:line="240" w:lineRule="auto"/>
        <w:jc w:val="both"/>
        <w:rPr>
          <w:rFonts w:ascii="Times New Roman" w:hAnsi="Times New Roman" w:cs="Times New Roman"/>
          <w:b/>
        </w:rPr>
      </w:pPr>
      <w:r w:rsidRPr="00D564EB">
        <w:rPr>
          <w:rFonts w:ascii="Times New Roman" w:hAnsi="Times New Roman" w:cs="Times New Roman"/>
          <w:b/>
        </w:rPr>
        <w:t>ПОВЕСТКА ДНЯ:</w:t>
      </w:r>
    </w:p>
    <w:p w:rsidR="005126F6" w:rsidRPr="00D564EB" w:rsidRDefault="005126F6" w:rsidP="00121552">
      <w:pPr>
        <w:widowControl w:val="0"/>
        <w:numPr>
          <w:ilvl w:val="0"/>
          <w:numId w:val="1"/>
        </w:numPr>
        <w:tabs>
          <w:tab w:val="left" w:pos="360"/>
        </w:tabs>
        <w:spacing w:after="0" w:line="240" w:lineRule="auto"/>
        <w:ind w:left="0" w:firstLine="240"/>
        <w:jc w:val="both"/>
        <w:rPr>
          <w:rFonts w:ascii="Times New Roman" w:hAnsi="Times New Roman" w:cs="Times New Roman"/>
        </w:rPr>
      </w:pPr>
      <w:r w:rsidRPr="00D564EB">
        <w:rPr>
          <w:rFonts w:ascii="Times New Roman" w:hAnsi="Times New Roman" w:cs="Times New Roman"/>
        </w:rPr>
        <w:t>О выделении к уничтожению документов за _________ годы, хранящихся в (наименование подразделения) и перечисленных в акте № ____ от _____, со сроком хранения (указывается срок хранения), срок хранения которых истек.</w:t>
      </w:r>
    </w:p>
    <w:p w:rsidR="005126F6" w:rsidRPr="00D564EB" w:rsidRDefault="005126F6" w:rsidP="00121552">
      <w:pPr>
        <w:widowControl w:val="0"/>
        <w:spacing w:after="0" w:line="240" w:lineRule="auto"/>
        <w:ind w:firstLine="240"/>
        <w:jc w:val="both"/>
        <w:rPr>
          <w:rFonts w:ascii="Times New Roman" w:hAnsi="Times New Roman" w:cs="Times New Roman"/>
        </w:rPr>
      </w:pPr>
    </w:p>
    <w:p w:rsidR="005126F6" w:rsidRPr="00D564EB" w:rsidRDefault="005126F6" w:rsidP="00121552">
      <w:pPr>
        <w:widowControl w:val="0"/>
        <w:spacing w:after="0" w:line="240" w:lineRule="auto"/>
        <w:ind w:firstLine="60"/>
        <w:jc w:val="both"/>
        <w:rPr>
          <w:rFonts w:ascii="Times New Roman" w:hAnsi="Times New Roman" w:cs="Times New Roman"/>
        </w:rPr>
      </w:pPr>
      <w:r w:rsidRPr="00D564EB">
        <w:rPr>
          <w:rFonts w:ascii="Times New Roman" w:hAnsi="Times New Roman" w:cs="Times New Roman"/>
          <w:b/>
        </w:rPr>
        <w:t>СЛУШАЛИ:</w:t>
      </w:r>
      <w:r w:rsidRPr="00D564EB">
        <w:rPr>
          <w:rFonts w:ascii="Times New Roman" w:hAnsi="Times New Roman" w:cs="Times New Roman"/>
        </w:rPr>
        <w:t xml:space="preserve"> ____________________________________________________</w:t>
      </w:r>
    </w:p>
    <w:p w:rsidR="005126F6" w:rsidRPr="00D564EB" w:rsidRDefault="005126F6" w:rsidP="00121552">
      <w:pPr>
        <w:widowControl w:val="0"/>
        <w:spacing w:after="0" w:line="240" w:lineRule="auto"/>
        <w:ind w:firstLine="3780"/>
        <w:jc w:val="both"/>
        <w:rPr>
          <w:rFonts w:ascii="Times New Roman" w:hAnsi="Times New Roman" w:cs="Times New Roman"/>
          <w:sz w:val="16"/>
          <w:szCs w:val="16"/>
        </w:rPr>
      </w:pPr>
      <w:r w:rsidRPr="00D564EB">
        <w:rPr>
          <w:rFonts w:ascii="Times New Roman" w:hAnsi="Times New Roman" w:cs="Times New Roman"/>
          <w:sz w:val="16"/>
          <w:szCs w:val="16"/>
        </w:rPr>
        <w:t>(должность, ФИО выступающего)</w:t>
      </w:r>
    </w:p>
    <w:p w:rsidR="005126F6" w:rsidRPr="00D564EB" w:rsidRDefault="005126F6" w:rsidP="00121552">
      <w:pPr>
        <w:widowControl w:val="0"/>
        <w:spacing w:after="0" w:line="240" w:lineRule="auto"/>
        <w:jc w:val="both"/>
        <w:rPr>
          <w:rFonts w:ascii="Times New Roman" w:hAnsi="Times New Roman" w:cs="Times New Roman"/>
        </w:rPr>
      </w:pPr>
      <w:r w:rsidRPr="00D564EB">
        <w:rPr>
          <w:rFonts w:ascii="Times New Roman" w:hAnsi="Times New Roman" w:cs="Times New Roman"/>
        </w:rPr>
        <w:t>- документы, представленные присутствующим, утратили практическое значение, не подлежат хранению более (указывается срок хранения) и не имеют научно-исторической ценности.</w:t>
      </w:r>
    </w:p>
    <w:p w:rsidR="00D564EB" w:rsidRDefault="00D564EB" w:rsidP="00121552">
      <w:pPr>
        <w:widowControl w:val="0"/>
        <w:spacing w:after="0" w:line="240" w:lineRule="auto"/>
        <w:jc w:val="both"/>
        <w:rPr>
          <w:rFonts w:ascii="Times New Roman" w:hAnsi="Times New Roman" w:cs="Times New Roman"/>
          <w:b/>
        </w:rPr>
      </w:pPr>
    </w:p>
    <w:p w:rsidR="005126F6" w:rsidRPr="00D564EB" w:rsidRDefault="005126F6" w:rsidP="00121552">
      <w:pPr>
        <w:widowControl w:val="0"/>
        <w:spacing w:after="0" w:line="240" w:lineRule="auto"/>
        <w:jc w:val="both"/>
        <w:rPr>
          <w:rFonts w:ascii="Times New Roman" w:hAnsi="Times New Roman" w:cs="Times New Roman"/>
          <w:b/>
        </w:rPr>
      </w:pPr>
      <w:r w:rsidRPr="00D564EB">
        <w:rPr>
          <w:rFonts w:ascii="Times New Roman" w:hAnsi="Times New Roman" w:cs="Times New Roman"/>
          <w:b/>
        </w:rPr>
        <w:t>ПОСТАНОВИЛИ:</w:t>
      </w:r>
    </w:p>
    <w:p w:rsidR="005126F6" w:rsidRDefault="005126F6" w:rsidP="00121552">
      <w:pPr>
        <w:widowControl w:val="0"/>
        <w:spacing w:after="0" w:line="240" w:lineRule="auto"/>
        <w:jc w:val="both"/>
        <w:rPr>
          <w:rFonts w:ascii="Times New Roman" w:hAnsi="Times New Roman" w:cs="Times New Roman"/>
        </w:rPr>
      </w:pPr>
      <w:r w:rsidRPr="00D564EB">
        <w:rPr>
          <w:rFonts w:ascii="Times New Roman" w:hAnsi="Times New Roman" w:cs="Times New Roman"/>
          <w:b/>
        </w:rPr>
        <w:t>-</w:t>
      </w:r>
      <w:r w:rsidRPr="00D564EB">
        <w:rPr>
          <w:rFonts w:ascii="Times New Roman" w:hAnsi="Times New Roman" w:cs="Times New Roman"/>
        </w:rPr>
        <w:t xml:space="preserve"> документы, представленные в акте №___ от _______ соответствуют срокам и статьям хранения и подлежат уничтожению как не имеющие научно-исторической ценности.</w:t>
      </w:r>
    </w:p>
    <w:p w:rsidR="005126F6" w:rsidRDefault="005126F6" w:rsidP="00121552">
      <w:pPr>
        <w:widowControl w:val="0"/>
        <w:spacing w:after="0" w:line="240" w:lineRule="auto"/>
        <w:ind w:firstLine="540"/>
        <w:jc w:val="both"/>
        <w:rPr>
          <w:rFonts w:ascii="Times New Roman" w:hAnsi="Times New Roman" w:cs="Times New Roman"/>
        </w:rPr>
      </w:pPr>
    </w:p>
    <w:p w:rsidR="00A36148" w:rsidRPr="00D564EB" w:rsidRDefault="00A36148" w:rsidP="00121552">
      <w:pPr>
        <w:widowControl w:val="0"/>
        <w:spacing w:after="0" w:line="240" w:lineRule="auto"/>
        <w:ind w:firstLine="540"/>
        <w:jc w:val="both"/>
        <w:rPr>
          <w:rFonts w:ascii="Times New Roman" w:hAnsi="Times New Roman" w:cs="Times New Roman"/>
        </w:rPr>
      </w:pPr>
    </w:p>
    <w:p w:rsidR="005126F6" w:rsidRPr="00D564EB" w:rsidRDefault="005126F6" w:rsidP="00121552">
      <w:pPr>
        <w:widowControl w:val="0"/>
        <w:spacing w:after="0" w:line="240" w:lineRule="auto"/>
        <w:jc w:val="both"/>
        <w:rPr>
          <w:rFonts w:ascii="Times New Roman" w:hAnsi="Times New Roman" w:cs="Times New Roman"/>
        </w:rPr>
      </w:pPr>
      <w:r w:rsidRPr="00D564EB">
        <w:rPr>
          <w:rFonts w:ascii="Times New Roman" w:hAnsi="Times New Roman" w:cs="Times New Roman"/>
        </w:rPr>
        <w:t xml:space="preserve">Председатель         </w:t>
      </w:r>
      <w:r w:rsidR="00CE0E4F" w:rsidRPr="00D564EB">
        <w:rPr>
          <w:rFonts w:ascii="Times New Roman" w:hAnsi="Times New Roman" w:cs="Times New Roman"/>
        </w:rPr>
        <w:t xml:space="preserve">        </w:t>
      </w:r>
      <w:r w:rsidR="00CE0E4F" w:rsidRPr="00D564EB">
        <w:rPr>
          <w:rFonts w:ascii="Times New Roman" w:hAnsi="Times New Roman" w:cs="Times New Roman"/>
        </w:rPr>
        <w:tab/>
        <w:t xml:space="preserve">     Подпись        </w:t>
      </w:r>
      <w:r w:rsidR="00CE0E4F" w:rsidRPr="00D564EB">
        <w:rPr>
          <w:rFonts w:ascii="Times New Roman" w:hAnsi="Times New Roman" w:cs="Times New Roman"/>
        </w:rPr>
        <w:tab/>
      </w:r>
      <w:r w:rsidR="00CE0E4F" w:rsidRPr="00D564EB">
        <w:rPr>
          <w:rFonts w:ascii="Times New Roman" w:hAnsi="Times New Roman" w:cs="Times New Roman"/>
        </w:rPr>
        <w:tab/>
      </w:r>
      <w:r w:rsidRPr="00D564EB">
        <w:rPr>
          <w:rFonts w:ascii="Times New Roman" w:hAnsi="Times New Roman" w:cs="Times New Roman"/>
        </w:rPr>
        <w:t xml:space="preserve">Расшифровка подписи </w:t>
      </w:r>
    </w:p>
    <w:p w:rsidR="005126F6" w:rsidRPr="00D564EB" w:rsidRDefault="005126F6" w:rsidP="00121552">
      <w:pPr>
        <w:widowControl w:val="0"/>
        <w:spacing w:after="0" w:line="240" w:lineRule="auto"/>
        <w:jc w:val="both"/>
        <w:rPr>
          <w:rFonts w:ascii="Times New Roman" w:hAnsi="Times New Roman" w:cs="Times New Roman"/>
        </w:rPr>
      </w:pPr>
    </w:p>
    <w:p w:rsidR="005126F6" w:rsidRPr="00EC5F12" w:rsidRDefault="005126F6" w:rsidP="00121552">
      <w:pPr>
        <w:widowControl w:val="0"/>
        <w:spacing w:after="0" w:line="240" w:lineRule="auto"/>
        <w:jc w:val="both"/>
        <w:rPr>
          <w:rFonts w:ascii="Times New Roman" w:hAnsi="Times New Roman" w:cs="Times New Roman"/>
        </w:rPr>
      </w:pPr>
      <w:r w:rsidRPr="00D564EB">
        <w:rPr>
          <w:rFonts w:ascii="Times New Roman" w:hAnsi="Times New Roman" w:cs="Times New Roman"/>
        </w:rPr>
        <w:t xml:space="preserve">Секретарь                       </w:t>
      </w:r>
      <w:r w:rsidRPr="00D564EB">
        <w:rPr>
          <w:rFonts w:ascii="Times New Roman" w:hAnsi="Times New Roman" w:cs="Times New Roman"/>
        </w:rPr>
        <w:tab/>
        <w:t xml:space="preserve">     Подпись         </w:t>
      </w:r>
      <w:r w:rsidRPr="00D564EB">
        <w:rPr>
          <w:rFonts w:ascii="Times New Roman" w:hAnsi="Times New Roman" w:cs="Times New Roman"/>
        </w:rPr>
        <w:tab/>
      </w:r>
      <w:r w:rsidRPr="00D564EB">
        <w:rPr>
          <w:rFonts w:ascii="Times New Roman" w:hAnsi="Times New Roman" w:cs="Times New Roman"/>
        </w:rPr>
        <w:tab/>
        <w:t>Расшифровка подписи</w:t>
      </w:r>
      <w:r w:rsidRPr="00EC5F12">
        <w:rPr>
          <w:rFonts w:ascii="Times New Roman" w:hAnsi="Times New Roman" w:cs="Times New Roman"/>
        </w:rPr>
        <w:t xml:space="preserve">  </w:t>
      </w:r>
    </w:p>
    <w:p w:rsidR="00CE0E4F" w:rsidRDefault="00CE0E4F">
      <w:pPr>
        <w:rPr>
          <w:rFonts w:ascii="Times New Roman" w:hAnsi="Times New Roman" w:cs="Times New Roman"/>
          <w:sz w:val="28"/>
          <w:szCs w:val="28"/>
        </w:rPr>
      </w:pPr>
      <w:r>
        <w:rPr>
          <w:rFonts w:ascii="Times New Roman" w:hAnsi="Times New Roman" w:cs="Times New Roman"/>
          <w:sz w:val="28"/>
          <w:szCs w:val="28"/>
        </w:rPr>
        <w:br w:type="page"/>
      </w:r>
    </w:p>
    <w:p w:rsidR="005126F6" w:rsidRPr="00EC5F12" w:rsidRDefault="005126F6" w:rsidP="00121552">
      <w:pPr>
        <w:widowControl w:val="0"/>
        <w:spacing w:after="0" w:line="240" w:lineRule="auto"/>
        <w:ind w:left="6372"/>
        <w:jc w:val="both"/>
        <w:rPr>
          <w:rFonts w:ascii="Times New Roman" w:hAnsi="Times New Roman" w:cs="Times New Roman"/>
          <w:sz w:val="28"/>
          <w:szCs w:val="28"/>
        </w:rPr>
      </w:pPr>
      <w:r w:rsidRPr="00EC5F12">
        <w:rPr>
          <w:rFonts w:ascii="Times New Roman" w:hAnsi="Times New Roman" w:cs="Times New Roman"/>
          <w:sz w:val="28"/>
          <w:szCs w:val="28"/>
        </w:rPr>
        <w:lastRenderedPageBreak/>
        <w:t xml:space="preserve">Приложение № </w:t>
      </w:r>
      <w:r w:rsidR="00BA6090">
        <w:rPr>
          <w:rFonts w:ascii="Times New Roman" w:hAnsi="Times New Roman" w:cs="Times New Roman"/>
          <w:sz w:val="28"/>
          <w:szCs w:val="28"/>
        </w:rPr>
        <w:t>29</w:t>
      </w:r>
    </w:p>
    <w:p w:rsidR="005126F6" w:rsidRPr="00EC5F12" w:rsidRDefault="005126F6" w:rsidP="00121552">
      <w:pPr>
        <w:widowControl w:val="0"/>
        <w:spacing w:after="0" w:line="240" w:lineRule="auto"/>
        <w:ind w:left="5664"/>
        <w:jc w:val="center"/>
        <w:rPr>
          <w:rFonts w:ascii="Times New Roman" w:hAnsi="Times New Roman" w:cs="Times New Roman"/>
          <w:sz w:val="28"/>
          <w:szCs w:val="28"/>
          <w:u w:val="single"/>
        </w:rPr>
      </w:pPr>
      <w:r w:rsidRPr="00EC5F12">
        <w:rPr>
          <w:rFonts w:ascii="Times New Roman" w:hAnsi="Times New Roman" w:cs="Times New Roman"/>
          <w:sz w:val="28"/>
          <w:szCs w:val="28"/>
        </w:rPr>
        <w:t xml:space="preserve">к </w:t>
      </w:r>
      <w:r w:rsidRPr="00EC5F12">
        <w:rPr>
          <w:rFonts w:ascii="Times New Roman" w:hAnsi="Times New Roman" w:cs="Times New Roman"/>
          <w:bCs/>
          <w:sz w:val="28"/>
          <w:szCs w:val="28"/>
        </w:rPr>
        <w:t>Инструкции по делопроизводству в ННГУ</w:t>
      </w:r>
    </w:p>
    <w:p w:rsidR="005126F6" w:rsidRPr="00EC5F12" w:rsidRDefault="005126F6" w:rsidP="00121552">
      <w:pPr>
        <w:pStyle w:val="ConsPlusNormal"/>
        <w:ind w:firstLine="540"/>
        <w:jc w:val="both"/>
        <w:rPr>
          <w:rFonts w:ascii="Times New Roman" w:hAnsi="Times New Roman" w:cs="Times New Roman"/>
          <w:sz w:val="28"/>
          <w:szCs w:val="28"/>
          <w:lang w:val="ru-RU"/>
        </w:rPr>
      </w:pPr>
    </w:p>
    <w:p w:rsidR="005126F6" w:rsidRPr="00BA6090" w:rsidRDefault="005126F6" w:rsidP="00121552">
      <w:pPr>
        <w:pStyle w:val="ConsPlusNormal"/>
        <w:jc w:val="center"/>
        <w:rPr>
          <w:rFonts w:ascii="Times New Roman" w:hAnsi="Times New Roman" w:cs="Times New Roman"/>
          <w:b/>
          <w:sz w:val="28"/>
          <w:szCs w:val="28"/>
          <w:lang w:val="ru-RU"/>
        </w:rPr>
      </w:pPr>
      <w:r w:rsidRPr="00BA6090">
        <w:rPr>
          <w:rFonts w:ascii="Times New Roman" w:hAnsi="Times New Roman" w:cs="Times New Roman"/>
          <w:b/>
          <w:sz w:val="28"/>
          <w:szCs w:val="28"/>
          <w:lang w:val="ru-RU"/>
        </w:rPr>
        <w:t>Правила передачи дел на хранение в Архив</w:t>
      </w:r>
    </w:p>
    <w:p w:rsidR="005126F6" w:rsidRPr="00EC5F12" w:rsidRDefault="005126F6" w:rsidP="00121552">
      <w:pPr>
        <w:pStyle w:val="ConsPlusNormal"/>
        <w:ind w:firstLine="540"/>
        <w:jc w:val="both"/>
        <w:rPr>
          <w:rFonts w:ascii="Times New Roman" w:hAnsi="Times New Roman" w:cs="Times New Roman"/>
          <w:sz w:val="28"/>
          <w:szCs w:val="28"/>
          <w:lang w:val="ru-RU"/>
        </w:rPr>
      </w:pPr>
    </w:p>
    <w:p w:rsidR="005126F6" w:rsidRDefault="005126F6" w:rsidP="00CE0E4F">
      <w:pPr>
        <w:pStyle w:val="ConsPlusNormal"/>
        <w:numPr>
          <w:ilvl w:val="0"/>
          <w:numId w:val="32"/>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Дела передаются на хранение в Архив в соответствии с графиком передачи документов, согласованным с руководителями структурных подразделений </w:t>
      </w:r>
      <w:r w:rsidRPr="00E3338B">
        <w:rPr>
          <w:rFonts w:ascii="Times New Roman" w:hAnsi="Times New Roman" w:cs="Times New Roman"/>
          <w:sz w:val="28"/>
          <w:szCs w:val="28"/>
          <w:lang w:val="ru-RU"/>
        </w:rPr>
        <w:t>ННГУ</w:t>
      </w:r>
      <w:r w:rsidR="003A075C">
        <w:rPr>
          <w:rFonts w:ascii="Times New Roman" w:hAnsi="Times New Roman" w:cs="Times New Roman"/>
          <w:sz w:val="28"/>
          <w:szCs w:val="28"/>
          <w:lang w:val="ru-RU"/>
        </w:rPr>
        <w:t>, и</w:t>
      </w:r>
      <w:r w:rsidR="003A075C" w:rsidRPr="003A075C">
        <w:rPr>
          <w:rFonts w:ascii="Times New Roman" w:hAnsi="Times New Roman" w:cs="Times New Roman"/>
          <w:sz w:val="28"/>
          <w:szCs w:val="28"/>
          <w:lang w:val="ru-RU"/>
        </w:rPr>
        <w:t xml:space="preserve"> </w:t>
      </w:r>
      <w:r w:rsidR="003A075C" w:rsidRPr="00EC5F12">
        <w:rPr>
          <w:rFonts w:ascii="Times New Roman" w:hAnsi="Times New Roman" w:cs="Times New Roman"/>
          <w:sz w:val="28"/>
          <w:szCs w:val="28"/>
          <w:lang w:val="ru-RU"/>
        </w:rPr>
        <w:t>утвержденным ректором или иным уполномоченным им лицом</w:t>
      </w:r>
      <w:r w:rsidRPr="00E3338B">
        <w:rPr>
          <w:rFonts w:ascii="Times New Roman" w:hAnsi="Times New Roman" w:cs="Times New Roman"/>
          <w:sz w:val="28"/>
          <w:szCs w:val="28"/>
          <w:lang w:val="ru-RU"/>
        </w:rPr>
        <w:t>.</w:t>
      </w:r>
      <w:r w:rsidR="00CE0E4F" w:rsidRPr="00E3338B">
        <w:rPr>
          <w:rFonts w:ascii="Times New Roman" w:hAnsi="Times New Roman" w:cs="Times New Roman"/>
          <w:sz w:val="28"/>
          <w:szCs w:val="28"/>
          <w:lang w:val="ru-RU"/>
        </w:rPr>
        <w:t xml:space="preserve"> </w:t>
      </w:r>
      <w:r w:rsidRPr="00E3338B">
        <w:rPr>
          <w:rFonts w:ascii="Times New Roman" w:hAnsi="Times New Roman" w:cs="Times New Roman"/>
          <w:sz w:val="28"/>
          <w:szCs w:val="28"/>
          <w:lang w:val="ru-RU"/>
        </w:rPr>
        <w:t xml:space="preserve">График </w:t>
      </w:r>
      <w:r w:rsidR="00CE0E4F" w:rsidRPr="00E3338B">
        <w:rPr>
          <w:rFonts w:ascii="Times New Roman" w:hAnsi="Times New Roman" w:cs="Times New Roman"/>
          <w:sz w:val="28"/>
          <w:szCs w:val="28"/>
          <w:lang w:val="ru-RU"/>
        </w:rPr>
        <w:t xml:space="preserve">передачи документов </w:t>
      </w:r>
      <w:r w:rsidRPr="00E3338B">
        <w:rPr>
          <w:rFonts w:ascii="Times New Roman" w:hAnsi="Times New Roman" w:cs="Times New Roman"/>
          <w:sz w:val="28"/>
          <w:szCs w:val="28"/>
          <w:lang w:val="ru-RU"/>
        </w:rPr>
        <w:t xml:space="preserve">составляется </w:t>
      </w:r>
      <w:r w:rsidR="009304BA" w:rsidRPr="00E3338B">
        <w:rPr>
          <w:rFonts w:ascii="Times New Roman" w:hAnsi="Times New Roman" w:cs="Times New Roman"/>
          <w:sz w:val="28"/>
          <w:szCs w:val="28"/>
          <w:lang w:val="ru-RU"/>
        </w:rPr>
        <w:t xml:space="preserve">Архивом ежегодно </w:t>
      </w:r>
      <w:r w:rsidRPr="00E3338B">
        <w:rPr>
          <w:rFonts w:ascii="Times New Roman" w:hAnsi="Times New Roman" w:cs="Times New Roman"/>
          <w:sz w:val="28"/>
          <w:szCs w:val="28"/>
          <w:lang w:val="ru-RU"/>
        </w:rPr>
        <w:t xml:space="preserve">в </w:t>
      </w:r>
      <w:r w:rsidRPr="00CE0E4F">
        <w:rPr>
          <w:rFonts w:ascii="Times New Roman" w:hAnsi="Times New Roman" w:cs="Times New Roman"/>
          <w:sz w:val="28"/>
          <w:szCs w:val="28"/>
          <w:lang w:val="ru-RU"/>
        </w:rPr>
        <w:t xml:space="preserve">последнем квартале </w:t>
      </w:r>
      <w:r w:rsidR="004C3887">
        <w:rPr>
          <w:rFonts w:ascii="Times New Roman" w:hAnsi="Times New Roman" w:cs="Times New Roman"/>
          <w:sz w:val="28"/>
          <w:szCs w:val="28"/>
          <w:lang w:val="ru-RU"/>
        </w:rPr>
        <w:t xml:space="preserve">календарного </w:t>
      </w:r>
      <w:r w:rsidRPr="00CE0E4F">
        <w:rPr>
          <w:rFonts w:ascii="Times New Roman" w:hAnsi="Times New Roman" w:cs="Times New Roman"/>
          <w:sz w:val="28"/>
          <w:szCs w:val="28"/>
          <w:lang w:val="ru-RU"/>
        </w:rPr>
        <w:t xml:space="preserve">года, согласовывается с руководителями структурных подразделений ННГУ. Утверждается ректором или иным уполномоченным им лицом. </w:t>
      </w:r>
    </w:p>
    <w:p w:rsidR="005126F6" w:rsidRPr="00EC5F12" w:rsidRDefault="005126F6" w:rsidP="00121552">
      <w:pPr>
        <w:pStyle w:val="ConsPlusNormal"/>
        <w:numPr>
          <w:ilvl w:val="0"/>
          <w:numId w:val="32"/>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Дела постоянного и временных (свыше 10 лет) сроков хранения, документы по личному составу, электронные документы передаются в Архив не ранее, чем через год, и не позднее, чем через три года после завершения их в делопроизводстве.</w:t>
      </w:r>
    </w:p>
    <w:p w:rsidR="005126F6" w:rsidRPr="00EC5F12" w:rsidRDefault="005126F6" w:rsidP="00121552">
      <w:pPr>
        <w:pStyle w:val="ConsPlusNormal"/>
        <w:numPr>
          <w:ilvl w:val="0"/>
          <w:numId w:val="32"/>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5126F6" w:rsidRPr="00EC5F12" w:rsidRDefault="005126F6" w:rsidP="00121552">
      <w:pPr>
        <w:pStyle w:val="ConsPlusNormal"/>
        <w:ind w:firstLine="709"/>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Выявленные при проверке недостатки в формировании и оформлении дел работники структурного подразделения ННГУ обязаны устранить в двухнедельный срок.</w:t>
      </w:r>
    </w:p>
    <w:p w:rsidR="005126F6" w:rsidRPr="00EC5F12" w:rsidRDefault="005126F6" w:rsidP="00121552">
      <w:pPr>
        <w:pStyle w:val="ConsPlusNormal"/>
        <w:numPr>
          <w:ilvl w:val="0"/>
          <w:numId w:val="32"/>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 xml:space="preserve">Прием каждого дела в Архив производится в присутствии </w:t>
      </w:r>
      <w:r w:rsidR="00BA6090">
        <w:rPr>
          <w:rFonts w:ascii="Times New Roman" w:hAnsi="Times New Roman" w:cs="Times New Roman"/>
          <w:sz w:val="28"/>
          <w:szCs w:val="28"/>
          <w:lang w:val="ru-RU"/>
        </w:rPr>
        <w:t>лица, ответственного за делопроизводство в</w:t>
      </w:r>
      <w:r w:rsidR="00BA6090" w:rsidRPr="00EC5F12">
        <w:rPr>
          <w:rFonts w:ascii="Times New Roman" w:hAnsi="Times New Roman" w:cs="Times New Roman"/>
          <w:sz w:val="28"/>
          <w:szCs w:val="28"/>
          <w:lang w:val="ru-RU"/>
        </w:rPr>
        <w:t xml:space="preserve"> структурн</w:t>
      </w:r>
      <w:r w:rsidR="00BA6090">
        <w:rPr>
          <w:rFonts w:ascii="Times New Roman" w:hAnsi="Times New Roman" w:cs="Times New Roman"/>
          <w:sz w:val="28"/>
          <w:szCs w:val="28"/>
          <w:lang w:val="ru-RU"/>
        </w:rPr>
        <w:t>ом</w:t>
      </w:r>
      <w:r w:rsidR="00BA6090" w:rsidRPr="00EC5F12">
        <w:rPr>
          <w:rFonts w:ascii="Times New Roman" w:hAnsi="Times New Roman" w:cs="Times New Roman"/>
          <w:sz w:val="28"/>
          <w:szCs w:val="28"/>
          <w:lang w:val="ru-RU"/>
        </w:rPr>
        <w:t xml:space="preserve"> подразделени</w:t>
      </w:r>
      <w:r w:rsidR="00BA6090">
        <w:rPr>
          <w:rFonts w:ascii="Times New Roman" w:hAnsi="Times New Roman" w:cs="Times New Roman"/>
          <w:sz w:val="28"/>
          <w:szCs w:val="28"/>
          <w:lang w:val="ru-RU"/>
        </w:rPr>
        <w:t>и</w:t>
      </w:r>
      <w:r w:rsidR="00BA6090" w:rsidRPr="00EC5F12">
        <w:rPr>
          <w:rFonts w:ascii="Times New Roman" w:hAnsi="Times New Roman" w:cs="Times New Roman"/>
          <w:sz w:val="28"/>
          <w:szCs w:val="28"/>
          <w:lang w:val="ru-RU"/>
        </w:rPr>
        <w:t xml:space="preserve"> ННГУ</w:t>
      </w:r>
      <w:r w:rsidRPr="00EC5F12">
        <w:rPr>
          <w:rFonts w:ascii="Times New Roman" w:hAnsi="Times New Roman" w:cs="Times New Roman"/>
          <w:sz w:val="28"/>
          <w:szCs w:val="28"/>
          <w:lang w:val="ru-RU"/>
        </w:rPr>
        <w:t>.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5126F6" w:rsidRPr="00EC5F12" w:rsidRDefault="005126F6" w:rsidP="00121552">
      <w:pPr>
        <w:pStyle w:val="ConsPlusNormal"/>
        <w:numPr>
          <w:ilvl w:val="0"/>
          <w:numId w:val="32"/>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Итоговая запись подтверждается подписями работника Архива и работника структурного подразделения ННГУ, передавшего дела на бумажном носителе и электронные дела.</w:t>
      </w:r>
    </w:p>
    <w:p w:rsidR="005126F6" w:rsidRPr="00EC5F12" w:rsidRDefault="005126F6" w:rsidP="00121552">
      <w:pPr>
        <w:pStyle w:val="ConsPlusNormal"/>
        <w:numPr>
          <w:ilvl w:val="0"/>
          <w:numId w:val="32"/>
        </w:numPr>
        <w:ind w:left="0" w:firstLine="567"/>
        <w:jc w:val="both"/>
        <w:rPr>
          <w:rFonts w:ascii="Times New Roman" w:hAnsi="Times New Roman" w:cs="Times New Roman"/>
          <w:sz w:val="28"/>
          <w:szCs w:val="28"/>
          <w:lang w:val="ru-RU"/>
        </w:rPr>
      </w:pPr>
      <w:r w:rsidRPr="00EC5F12">
        <w:rPr>
          <w:rFonts w:ascii="Times New Roman" w:hAnsi="Times New Roman" w:cs="Times New Roman"/>
          <w:sz w:val="28"/>
          <w:szCs w:val="28"/>
          <w:lang w:val="ru-RU"/>
        </w:rPr>
        <w:t>Передача электронных документов в Архив производится на основании описей электронных дел по информационно-телекоммуникационной сети или на физически обособленных материальных носителях, которые представляются в двух идентичных экземплярах.</w:t>
      </w:r>
    </w:p>
    <w:p w:rsidR="005126F6" w:rsidRPr="00BA6090" w:rsidRDefault="005126F6" w:rsidP="00BF2F60">
      <w:pPr>
        <w:pStyle w:val="ConsPlusNormal"/>
        <w:numPr>
          <w:ilvl w:val="0"/>
          <w:numId w:val="32"/>
        </w:numPr>
        <w:suppressAutoHyphens w:val="0"/>
        <w:ind w:left="0" w:firstLine="567"/>
        <w:jc w:val="both"/>
        <w:rPr>
          <w:rFonts w:ascii="Times New Roman" w:hAnsi="Times New Roman" w:cs="Times New Roman"/>
          <w:sz w:val="28"/>
          <w:szCs w:val="28"/>
          <w:lang w:val="ru-RU"/>
        </w:rPr>
      </w:pPr>
      <w:r w:rsidRPr="00BA6090">
        <w:rPr>
          <w:rFonts w:ascii="Times New Roman" w:hAnsi="Times New Roman" w:cs="Times New Roman"/>
          <w:sz w:val="28"/>
          <w:szCs w:val="28"/>
          <w:lang w:val="ru-RU"/>
        </w:rPr>
        <w:t xml:space="preserve">В случае ликвидации или реорганизации структурного подразделения </w:t>
      </w:r>
      <w:r w:rsidR="00BA6090" w:rsidRPr="00BA6090">
        <w:rPr>
          <w:rFonts w:ascii="Times New Roman" w:hAnsi="Times New Roman" w:cs="Times New Roman"/>
          <w:sz w:val="28"/>
          <w:szCs w:val="28"/>
          <w:lang w:val="ru-RU"/>
        </w:rPr>
        <w:t xml:space="preserve">лицом, ответственным за делопроизводство в структурном подразделении ННГУ, </w:t>
      </w:r>
      <w:r w:rsidRPr="00BA6090">
        <w:rPr>
          <w:rFonts w:ascii="Times New Roman" w:hAnsi="Times New Roman" w:cs="Times New Roman"/>
          <w:sz w:val="28"/>
          <w:szCs w:val="28"/>
          <w:lang w:val="ru-RU"/>
        </w:rPr>
        <w:t>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sectPr w:rsidR="005126F6" w:rsidRPr="00BA6090" w:rsidSect="004F3014">
      <w:headerReference w:type="default" r:id="rId26"/>
      <w:pgSz w:w="11906" w:h="16838"/>
      <w:pgMar w:top="1134" w:right="850" w:bottom="1134" w:left="1701" w:header="708"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69" w:rsidRDefault="00F94C69" w:rsidP="005126F6">
      <w:pPr>
        <w:spacing w:after="0" w:line="240" w:lineRule="auto"/>
      </w:pPr>
      <w:r>
        <w:separator/>
      </w:r>
    </w:p>
  </w:endnote>
  <w:endnote w:type="continuationSeparator" w:id="0">
    <w:p w:rsidR="00F94C69" w:rsidRDefault="00F94C69" w:rsidP="0051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69" w:rsidRDefault="00F94C69" w:rsidP="005126F6">
      <w:pPr>
        <w:spacing w:after="0" w:line="240" w:lineRule="auto"/>
      </w:pPr>
      <w:r>
        <w:separator/>
      </w:r>
    </w:p>
  </w:footnote>
  <w:footnote w:type="continuationSeparator" w:id="0">
    <w:p w:rsidR="00F94C69" w:rsidRDefault="00F94C69" w:rsidP="005126F6">
      <w:pPr>
        <w:spacing w:after="0" w:line="240" w:lineRule="auto"/>
      </w:pPr>
      <w:r>
        <w:continuationSeparator/>
      </w:r>
    </w:p>
  </w:footnote>
  <w:footnote w:id="1">
    <w:p w:rsidR="009F1372" w:rsidRPr="007F2FFB" w:rsidRDefault="009F1372" w:rsidP="005126F6">
      <w:pPr>
        <w:pStyle w:val="af6"/>
        <w:jc w:val="both"/>
      </w:pPr>
      <w:r w:rsidRPr="007F2FFB">
        <w:rPr>
          <w:rStyle w:val="af8"/>
        </w:rPr>
        <w:footnoteRef/>
      </w:r>
      <w:r w:rsidRPr="007F2FFB">
        <w:rPr>
          <w:rFonts w:eastAsiaTheme="minorHAnsi"/>
          <w:lang w:eastAsia="en-US"/>
        </w:rPr>
        <w:t>Первой указывается фамилия и инициалы основного докладчика, затем – фамилии и инициалы лиц, участвовавших в обсуждении вопроса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42499"/>
      <w:docPartObj>
        <w:docPartGallery w:val="Page Numbers (Top of Page)"/>
        <w:docPartUnique/>
      </w:docPartObj>
    </w:sdtPr>
    <w:sdtEndPr>
      <w:rPr>
        <w:sz w:val="20"/>
        <w:szCs w:val="20"/>
      </w:rPr>
    </w:sdtEndPr>
    <w:sdtContent>
      <w:p w:rsidR="009F1372" w:rsidRPr="000C1A52" w:rsidRDefault="009F1372">
        <w:pPr>
          <w:pStyle w:val="a7"/>
          <w:jc w:val="center"/>
          <w:rPr>
            <w:sz w:val="20"/>
            <w:szCs w:val="20"/>
          </w:rPr>
        </w:pPr>
        <w:r w:rsidRPr="000C1A52">
          <w:rPr>
            <w:sz w:val="20"/>
            <w:szCs w:val="20"/>
          </w:rPr>
          <w:fldChar w:fldCharType="begin"/>
        </w:r>
        <w:r w:rsidRPr="000C1A52">
          <w:rPr>
            <w:sz w:val="20"/>
            <w:szCs w:val="20"/>
          </w:rPr>
          <w:instrText>PAGE   \* MERGEFORMAT</w:instrText>
        </w:r>
        <w:r w:rsidRPr="000C1A52">
          <w:rPr>
            <w:sz w:val="20"/>
            <w:szCs w:val="20"/>
          </w:rPr>
          <w:fldChar w:fldCharType="separate"/>
        </w:r>
        <w:r w:rsidR="000C0BF1">
          <w:rPr>
            <w:noProof/>
            <w:sz w:val="20"/>
            <w:szCs w:val="20"/>
          </w:rPr>
          <w:t>48</w:t>
        </w:r>
        <w:r w:rsidRPr="000C1A52">
          <w:rPr>
            <w:sz w:val="20"/>
            <w:szCs w:val="20"/>
          </w:rPr>
          <w:fldChar w:fldCharType="end"/>
        </w:r>
      </w:p>
    </w:sdtContent>
  </w:sdt>
  <w:p w:rsidR="009F1372" w:rsidRDefault="009F13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hint="default"/>
        <w:sz w:val="28"/>
        <w:szCs w:val="28"/>
      </w:rPr>
    </w:lvl>
  </w:abstractNum>
  <w:abstractNum w:abstractNumId="1" w15:restartNumberingAfterBreak="0">
    <w:nsid w:val="02B74B8F"/>
    <w:multiLevelType w:val="hybridMultilevel"/>
    <w:tmpl w:val="3EDCC748"/>
    <w:lvl w:ilvl="0" w:tplc="B3322A36">
      <w:start w:val="1"/>
      <w:numFmt w:val="decimal"/>
      <w:lvlText w:val="%1."/>
      <w:lvlJc w:val="left"/>
      <w:pPr>
        <w:ind w:left="12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45CDD"/>
    <w:multiLevelType w:val="hybridMultilevel"/>
    <w:tmpl w:val="ABECED16"/>
    <w:lvl w:ilvl="0" w:tplc="36966910">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B277B6B"/>
    <w:multiLevelType w:val="hybridMultilevel"/>
    <w:tmpl w:val="F0A48504"/>
    <w:lvl w:ilvl="0" w:tplc="A8400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59191F"/>
    <w:multiLevelType w:val="hybridMultilevel"/>
    <w:tmpl w:val="C5EA3F32"/>
    <w:lvl w:ilvl="0" w:tplc="EA100C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FD07E0"/>
    <w:multiLevelType w:val="hybridMultilevel"/>
    <w:tmpl w:val="7856202A"/>
    <w:lvl w:ilvl="0" w:tplc="EA100C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1E105F1"/>
    <w:multiLevelType w:val="hybridMultilevel"/>
    <w:tmpl w:val="D18C773C"/>
    <w:lvl w:ilvl="0" w:tplc="EA100C98">
      <w:start w:val="1"/>
      <w:numFmt w:val="bullet"/>
      <w:lvlText w:val="-"/>
      <w:lvlJc w:val="left"/>
      <w:pPr>
        <w:ind w:left="872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48262DD"/>
    <w:multiLevelType w:val="hybridMultilevel"/>
    <w:tmpl w:val="FA343C2C"/>
    <w:lvl w:ilvl="0" w:tplc="36966910">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43CBC"/>
    <w:multiLevelType w:val="hybridMultilevel"/>
    <w:tmpl w:val="8AAA32C0"/>
    <w:lvl w:ilvl="0" w:tplc="EA100C9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5A3DC9"/>
    <w:multiLevelType w:val="hybridMultilevel"/>
    <w:tmpl w:val="EB2E09B4"/>
    <w:lvl w:ilvl="0" w:tplc="EA100C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BDC631D"/>
    <w:multiLevelType w:val="hybridMultilevel"/>
    <w:tmpl w:val="56A21F06"/>
    <w:lvl w:ilvl="0" w:tplc="EA100C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D94512E"/>
    <w:multiLevelType w:val="hybridMultilevel"/>
    <w:tmpl w:val="11343AD0"/>
    <w:lvl w:ilvl="0" w:tplc="C4F2F40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E952EA"/>
    <w:multiLevelType w:val="hybridMultilevel"/>
    <w:tmpl w:val="E08288B0"/>
    <w:lvl w:ilvl="0" w:tplc="49DCF824">
      <w:start w:val="1"/>
      <w:numFmt w:val="decimal"/>
      <w:lvlText w:val="%1."/>
      <w:lvlJc w:val="left"/>
      <w:pPr>
        <w:ind w:left="1443" w:hanging="4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7EA5D6D"/>
    <w:multiLevelType w:val="multilevel"/>
    <w:tmpl w:val="ECE48E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upperLetter"/>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C0C50A2"/>
    <w:multiLevelType w:val="hybridMultilevel"/>
    <w:tmpl w:val="3BA45C6C"/>
    <w:lvl w:ilvl="0" w:tplc="23DC300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8D1097"/>
    <w:multiLevelType w:val="hybridMultilevel"/>
    <w:tmpl w:val="371CAFF2"/>
    <w:lvl w:ilvl="0" w:tplc="0EDA34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6F4D4E"/>
    <w:multiLevelType w:val="hybridMultilevel"/>
    <w:tmpl w:val="C2502A4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A7D6A3B"/>
    <w:multiLevelType w:val="hybridMultilevel"/>
    <w:tmpl w:val="B7C0F48E"/>
    <w:lvl w:ilvl="0" w:tplc="9C3AFA1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1439E0"/>
    <w:multiLevelType w:val="hybridMultilevel"/>
    <w:tmpl w:val="11E876C2"/>
    <w:lvl w:ilvl="0" w:tplc="B86488C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D537F9"/>
    <w:multiLevelType w:val="hybridMultilevel"/>
    <w:tmpl w:val="28C20488"/>
    <w:lvl w:ilvl="0" w:tplc="EA100C9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2386457"/>
    <w:multiLevelType w:val="multilevel"/>
    <w:tmpl w:val="7158B1BE"/>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566E10F4"/>
    <w:multiLevelType w:val="hybridMultilevel"/>
    <w:tmpl w:val="42423CC4"/>
    <w:lvl w:ilvl="0" w:tplc="3A6472D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D97365"/>
    <w:multiLevelType w:val="hybridMultilevel"/>
    <w:tmpl w:val="55BA2D0E"/>
    <w:lvl w:ilvl="0" w:tplc="EA100C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C0A3648"/>
    <w:multiLevelType w:val="hybridMultilevel"/>
    <w:tmpl w:val="08A037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0F13922"/>
    <w:multiLevelType w:val="hybridMultilevel"/>
    <w:tmpl w:val="3BC8E9E0"/>
    <w:lvl w:ilvl="0" w:tplc="EA100C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241114F"/>
    <w:multiLevelType w:val="hybridMultilevel"/>
    <w:tmpl w:val="A1A49B64"/>
    <w:lvl w:ilvl="0" w:tplc="D9D67596">
      <w:start w:val="1"/>
      <w:numFmt w:val="decimal"/>
      <w:lvlText w:val="%1."/>
      <w:lvlJc w:val="left"/>
      <w:pPr>
        <w:ind w:left="1211" w:hanging="360"/>
      </w:pPr>
      <w:rPr>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3C82F4C"/>
    <w:multiLevelType w:val="hybridMultilevel"/>
    <w:tmpl w:val="D4FC3ECE"/>
    <w:lvl w:ilvl="0" w:tplc="04190011">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3B6D31"/>
    <w:multiLevelType w:val="hybridMultilevel"/>
    <w:tmpl w:val="67BAA0B2"/>
    <w:lvl w:ilvl="0" w:tplc="EA100C98">
      <w:start w:val="1"/>
      <w:numFmt w:val="bullet"/>
      <w:lvlText w:val="-"/>
      <w:lvlJc w:val="left"/>
      <w:pPr>
        <w:ind w:left="3621"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8794983"/>
    <w:multiLevelType w:val="hybridMultilevel"/>
    <w:tmpl w:val="E89A1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D342632"/>
    <w:multiLevelType w:val="hybridMultilevel"/>
    <w:tmpl w:val="1F7E6F06"/>
    <w:lvl w:ilvl="0" w:tplc="EA100C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D372D6D"/>
    <w:multiLevelType w:val="hybridMultilevel"/>
    <w:tmpl w:val="39BE7BB0"/>
    <w:lvl w:ilvl="0" w:tplc="38A46B2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F765C7"/>
    <w:multiLevelType w:val="hybridMultilevel"/>
    <w:tmpl w:val="AD16CD60"/>
    <w:lvl w:ilvl="0" w:tplc="EA100C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E5C1E9F"/>
    <w:multiLevelType w:val="hybridMultilevel"/>
    <w:tmpl w:val="DBA610B8"/>
    <w:lvl w:ilvl="0" w:tplc="EA100C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05F2FDA"/>
    <w:multiLevelType w:val="hybridMultilevel"/>
    <w:tmpl w:val="9132B156"/>
    <w:lvl w:ilvl="0" w:tplc="E5FEF5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E727FB"/>
    <w:multiLevelType w:val="hybridMultilevel"/>
    <w:tmpl w:val="563EE394"/>
    <w:lvl w:ilvl="0" w:tplc="2D1A958A">
      <w:start w:val="1"/>
      <w:numFmt w:val="decimal"/>
      <w:lvlText w:val="%1."/>
      <w:lvlJc w:val="left"/>
      <w:pPr>
        <w:ind w:left="12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8B1FE3"/>
    <w:multiLevelType w:val="hybridMultilevel"/>
    <w:tmpl w:val="60563AB8"/>
    <w:lvl w:ilvl="0" w:tplc="62503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2BE3732"/>
    <w:multiLevelType w:val="hybridMultilevel"/>
    <w:tmpl w:val="8096627E"/>
    <w:lvl w:ilvl="0" w:tplc="905A41FC">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7257FC"/>
    <w:multiLevelType w:val="hybridMultilevel"/>
    <w:tmpl w:val="5540DA70"/>
    <w:lvl w:ilvl="0" w:tplc="EA100C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9BA3464"/>
    <w:multiLevelType w:val="hybridMultilevel"/>
    <w:tmpl w:val="269A2C4C"/>
    <w:lvl w:ilvl="0" w:tplc="063687AA">
      <w:start w:val="1"/>
      <w:numFmt w:val="decimal"/>
      <w:lvlText w:val="%1."/>
      <w:lvlJc w:val="left"/>
      <w:pPr>
        <w:ind w:left="810" w:hanging="4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A5269D0"/>
    <w:multiLevelType w:val="hybridMultilevel"/>
    <w:tmpl w:val="2F1CC7D4"/>
    <w:lvl w:ilvl="0" w:tplc="079A0AA6">
      <w:start w:val="1"/>
      <w:numFmt w:val="decimal"/>
      <w:lvlText w:val="%1."/>
      <w:lvlJc w:val="left"/>
      <w:pPr>
        <w:ind w:left="810" w:hanging="4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BD610C2"/>
    <w:multiLevelType w:val="hybridMultilevel"/>
    <w:tmpl w:val="39BE7BB0"/>
    <w:lvl w:ilvl="0" w:tplc="38A46B2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38"/>
  </w:num>
  <w:num w:numId="4">
    <w:abstractNumId w:val="39"/>
  </w:num>
  <w:num w:numId="5">
    <w:abstractNumId w:val="25"/>
  </w:num>
  <w:num w:numId="6">
    <w:abstractNumId w:val="29"/>
  </w:num>
  <w:num w:numId="7">
    <w:abstractNumId w:val="31"/>
  </w:num>
  <w:num w:numId="8">
    <w:abstractNumId w:val="6"/>
  </w:num>
  <w:num w:numId="9">
    <w:abstractNumId w:val="32"/>
  </w:num>
  <w:num w:numId="10">
    <w:abstractNumId w:val="5"/>
  </w:num>
  <w:num w:numId="11">
    <w:abstractNumId w:val="19"/>
  </w:num>
  <w:num w:numId="12">
    <w:abstractNumId w:val="27"/>
  </w:num>
  <w:num w:numId="13">
    <w:abstractNumId w:val="8"/>
  </w:num>
  <w:num w:numId="14">
    <w:abstractNumId w:val="22"/>
  </w:num>
  <w:num w:numId="15">
    <w:abstractNumId w:val="9"/>
  </w:num>
  <w:num w:numId="16">
    <w:abstractNumId w:val="15"/>
  </w:num>
  <w:num w:numId="17">
    <w:abstractNumId w:val="18"/>
  </w:num>
  <w:num w:numId="18">
    <w:abstractNumId w:val="37"/>
  </w:num>
  <w:num w:numId="19">
    <w:abstractNumId w:val="24"/>
  </w:num>
  <w:num w:numId="20">
    <w:abstractNumId w:val="4"/>
  </w:num>
  <w:num w:numId="21">
    <w:abstractNumId w:val="17"/>
  </w:num>
  <w:num w:numId="22">
    <w:abstractNumId w:val="23"/>
  </w:num>
  <w:num w:numId="23">
    <w:abstractNumId w:val="34"/>
  </w:num>
  <w:num w:numId="24">
    <w:abstractNumId w:val="11"/>
  </w:num>
  <w:num w:numId="25">
    <w:abstractNumId w:val="36"/>
  </w:num>
  <w:num w:numId="26">
    <w:abstractNumId w:val="1"/>
  </w:num>
  <w:num w:numId="27">
    <w:abstractNumId w:val="26"/>
  </w:num>
  <w:num w:numId="28">
    <w:abstractNumId w:val="40"/>
  </w:num>
  <w:num w:numId="29">
    <w:abstractNumId w:val="30"/>
  </w:num>
  <w:num w:numId="30">
    <w:abstractNumId w:val="14"/>
  </w:num>
  <w:num w:numId="31">
    <w:abstractNumId w:val="7"/>
  </w:num>
  <w:num w:numId="32">
    <w:abstractNumId w:val="2"/>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0"/>
  </w:num>
  <w:num w:numId="38">
    <w:abstractNumId w:val="3"/>
  </w:num>
  <w:num w:numId="39">
    <w:abstractNumId w:val="28"/>
  </w:num>
  <w:num w:numId="40">
    <w:abstractNumId w:val="16"/>
  </w:num>
  <w:num w:numId="41">
    <w:abstractNumId w:val="13"/>
  </w:num>
  <w:num w:numId="42">
    <w:abstractNumId w:val="2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F6"/>
    <w:rsid w:val="00005A2B"/>
    <w:rsid w:val="00017535"/>
    <w:rsid w:val="000202C1"/>
    <w:rsid w:val="000306DA"/>
    <w:rsid w:val="00085AA5"/>
    <w:rsid w:val="000C0BF1"/>
    <w:rsid w:val="000F6513"/>
    <w:rsid w:val="000F6788"/>
    <w:rsid w:val="001012EA"/>
    <w:rsid w:val="00121552"/>
    <w:rsid w:val="0012211F"/>
    <w:rsid w:val="00177702"/>
    <w:rsid w:val="001A5711"/>
    <w:rsid w:val="001E3094"/>
    <w:rsid w:val="0020230B"/>
    <w:rsid w:val="00210AE9"/>
    <w:rsid w:val="00235591"/>
    <w:rsid w:val="00246481"/>
    <w:rsid w:val="00256661"/>
    <w:rsid w:val="002807CF"/>
    <w:rsid w:val="002A4CE1"/>
    <w:rsid w:val="002C1E37"/>
    <w:rsid w:val="002C6028"/>
    <w:rsid w:val="00346297"/>
    <w:rsid w:val="00355615"/>
    <w:rsid w:val="00371992"/>
    <w:rsid w:val="0039518A"/>
    <w:rsid w:val="003A075C"/>
    <w:rsid w:val="003D1DEB"/>
    <w:rsid w:val="003E59DA"/>
    <w:rsid w:val="003F633E"/>
    <w:rsid w:val="00420F31"/>
    <w:rsid w:val="004459D1"/>
    <w:rsid w:val="00462A8C"/>
    <w:rsid w:val="004732FB"/>
    <w:rsid w:val="00491997"/>
    <w:rsid w:val="004966A7"/>
    <w:rsid w:val="004A3CEE"/>
    <w:rsid w:val="004C0F63"/>
    <w:rsid w:val="004C2AB8"/>
    <w:rsid w:val="004C3887"/>
    <w:rsid w:val="004D5EC5"/>
    <w:rsid w:val="004E3BD9"/>
    <w:rsid w:val="004F3014"/>
    <w:rsid w:val="0050532D"/>
    <w:rsid w:val="005126F6"/>
    <w:rsid w:val="00536F28"/>
    <w:rsid w:val="00541C72"/>
    <w:rsid w:val="00544EE1"/>
    <w:rsid w:val="005707F0"/>
    <w:rsid w:val="0058741E"/>
    <w:rsid w:val="005A2E67"/>
    <w:rsid w:val="005B1093"/>
    <w:rsid w:val="005B5F03"/>
    <w:rsid w:val="005C6AB8"/>
    <w:rsid w:val="005C76E7"/>
    <w:rsid w:val="005E0760"/>
    <w:rsid w:val="005E3F55"/>
    <w:rsid w:val="005F2B0D"/>
    <w:rsid w:val="00610BA0"/>
    <w:rsid w:val="00612B3D"/>
    <w:rsid w:val="00624BD7"/>
    <w:rsid w:val="00630CE7"/>
    <w:rsid w:val="00633D6A"/>
    <w:rsid w:val="0065411C"/>
    <w:rsid w:val="00661657"/>
    <w:rsid w:val="006645AF"/>
    <w:rsid w:val="0067774D"/>
    <w:rsid w:val="006A332F"/>
    <w:rsid w:val="006C6F69"/>
    <w:rsid w:val="00740F4E"/>
    <w:rsid w:val="00777FD1"/>
    <w:rsid w:val="007A2472"/>
    <w:rsid w:val="007C2550"/>
    <w:rsid w:val="007C4ACC"/>
    <w:rsid w:val="007D50BC"/>
    <w:rsid w:val="00804D56"/>
    <w:rsid w:val="00821BFF"/>
    <w:rsid w:val="00833C68"/>
    <w:rsid w:val="00855AD0"/>
    <w:rsid w:val="00860EAB"/>
    <w:rsid w:val="00887A78"/>
    <w:rsid w:val="00896FF6"/>
    <w:rsid w:val="008972FB"/>
    <w:rsid w:val="008A7089"/>
    <w:rsid w:val="008B6D08"/>
    <w:rsid w:val="008F44C5"/>
    <w:rsid w:val="009304BA"/>
    <w:rsid w:val="00984E8C"/>
    <w:rsid w:val="00986204"/>
    <w:rsid w:val="009B13DE"/>
    <w:rsid w:val="009C1141"/>
    <w:rsid w:val="009C469A"/>
    <w:rsid w:val="009C5EEA"/>
    <w:rsid w:val="009F1372"/>
    <w:rsid w:val="00A25291"/>
    <w:rsid w:val="00A30AAF"/>
    <w:rsid w:val="00A349FF"/>
    <w:rsid w:val="00A35325"/>
    <w:rsid w:val="00A36148"/>
    <w:rsid w:val="00AC5872"/>
    <w:rsid w:val="00AD2501"/>
    <w:rsid w:val="00B27756"/>
    <w:rsid w:val="00B4034F"/>
    <w:rsid w:val="00B521CA"/>
    <w:rsid w:val="00BA6090"/>
    <w:rsid w:val="00BA7743"/>
    <w:rsid w:val="00BB37CE"/>
    <w:rsid w:val="00BC0486"/>
    <w:rsid w:val="00BE4036"/>
    <w:rsid w:val="00BF25F2"/>
    <w:rsid w:val="00BF2F60"/>
    <w:rsid w:val="00C11857"/>
    <w:rsid w:val="00C17CA1"/>
    <w:rsid w:val="00C267C8"/>
    <w:rsid w:val="00C70C24"/>
    <w:rsid w:val="00C85075"/>
    <w:rsid w:val="00C943FC"/>
    <w:rsid w:val="00CA187C"/>
    <w:rsid w:val="00CD3A8E"/>
    <w:rsid w:val="00CD5285"/>
    <w:rsid w:val="00CE0E4F"/>
    <w:rsid w:val="00CE5524"/>
    <w:rsid w:val="00CF7FCA"/>
    <w:rsid w:val="00D01917"/>
    <w:rsid w:val="00D12785"/>
    <w:rsid w:val="00D30D7F"/>
    <w:rsid w:val="00D33429"/>
    <w:rsid w:val="00D564EB"/>
    <w:rsid w:val="00D77F62"/>
    <w:rsid w:val="00D94CA4"/>
    <w:rsid w:val="00DC66C3"/>
    <w:rsid w:val="00DD129B"/>
    <w:rsid w:val="00DD1BB0"/>
    <w:rsid w:val="00DD5450"/>
    <w:rsid w:val="00DE6CFD"/>
    <w:rsid w:val="00E005CF"/>
    <w:rsid w:val="00E142D7"/>
    <w:rsid w:val="00E3338B"/>
    <w:rsid w:val="00E40609"/>
    <w:rsid w:val="00E5547A"/>
    <w:rsid w:val="00E822CD"/>
    <w:rsid w:val="00EA4288"/>
    <w:rsid w:val="00EC5F12"/>
    <w:rsid w:val="00F03855"/>
    <w:rsid w:val="00F64B9A"/>
    <w:rsid w:val="00F70978"/>
    <w:rsid w:val="00F90240"/>
    <w:rsid w:val="00F94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3DA5"/>
  <w15:docId w15:val="{C2D68266-6E9B-438D-8680-CC2E18DE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02"/>
  </w:style>
  <w:style w:type="paragraph" w:styleId="1">
    <w:name w:val="heading 1"/>
    <w:basedOn w:val="a"/>
    <w:next w:val="a"/>
    <w:link w:val="10"/>
    <w:uiPriority w:val="9"/>
    <w:qFormat/>
    <w:rsid w:val="005126F6"/>
    <w:pPr>
      <w:keepNext/>
      <w:keepLines/>
      <w:suppressLineNumbers/>
      <w:tabs>
        <w:tab w:val="num" w:pos="0"/>
      </w:tabs>
      <w:suppressAutoHyphens/>
      <w:spacing w:before="120" w:after="0" w:line="240" w:lineRule="auto"/>
      <w:ind w:firstLine="709"/>
      <w:jc w:val="both"/>
      <w:outlineLvl w:val="0"/>
    </w:pPr>
    <w:rPr>
      <w:rFonts w:ascii="Times New Roman" w:eastAsia="Times New Roman" w:hAnsi="Times New Roman" w:cs="Times New Roman"/>
      <w:b/>
      <w:bCs/>
      <w:sz w:val="28"/>
      <w:szCs w:val="28"/>
      <w:lang w:eastAsia="ar-SA"/>
    </w:rPr>
  </w:style>
  <w:style w:type="paragraph" w:styleId="6">
    <w:name w:val="heading 6"/>
    <w:basedOn w:val="a"/>
    <w:next w:val="a"/>
    <w:link w:val="60"/>
    <w:uiPriority w:val="9"/>
    <w:qFormat/>
    <w:rsid w:val="005126F6"/>
    <w:pPr>
      <w:keepNext/>
      <w:shd w:val="clear" w:color="auto" w:fill="FFFFFF"/>
      <w:tabs>
        <w:tab w:val="num" w:pos="0"/>
      </w:tabs>
      <w:suppressAutoHyphens/>
      <w:spacing w:after="0" w:line="240" w:lineRule="auto"/>
      <w:ind w:left="1152" w:hanging="1152"/>
      <w:jc w:val="center"/>
      <w:outlineLvl w:val="5"/>
    </w:pPr>
    <w:rPr>
      <w:rFonts w:ascii="Times New Roman" w:eastAsia="Times New Roman" w:hAnsi="Times New Roman" w:cs="Times New Roman"/>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6F6"/>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uiPriority w:val="9"/>
    <w:rsid w:val="005126F6"/>
    <w:rPr>
      <w:rFonts w:ascii="Times New Roman" w:eastAsia="Times New Roman" w:hAnsi="Times New Roman" w:cs="Times New Roman"/>
      <w:bCs/>
      <w:sz w:val="28"/>
      <w:szCs w:val="28"/>
      <w:shd w:val="clear" w:color="auto" w:fill="FFFFFF"/>
      <w:lang w:eastAsia="ar-SA"/>
    </w:rPr>
  </w:style>
  <w:style w:type="paragraph" w:styleId="a3">
    <w:name w:val="Body Text"/>
    <w:basedOn w:val="a"/>
    <w:link w:val="a4"/>
    <w:uiPriority w:val="99"/>
    <w:rsid w:val="005126F6"/>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4">
    <w:name w:val="Основной текст Знак"/>
    <w:basedOn w:val="a0"/>
    <w:link w:val="a3"/>
    <w:uiPriority w:val="99"/>
    <w:rsid w:val="005126F6"/>
    <w:rPr>
      <w:rFonts w:ascii="Times New Roman" w:eastAsia="Times New Roman" w:hAnsi="Times New Roman" w:cs="Times New Roman"/>
      <w:sz w:val="28"/>
      <w:szCs w:val="28"/>
      <w:lang w:eastAsia="ar-SA"/>
    </w:rPr>
  </w:style>
  <w:style w:type="paragraph" w:styleId="a5">
    <w:name w:val="Body Text Indent"/>
    <w:basedOn w:val="a"/>
    <w:link w:val="a6"/>
    <w:uiPriority w:val="99"/>
    <w:rsid w:val="005126F6"/>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126F6"/>
    <w:rPr>
      <w:rFonts w:ascii="Times New Roman" w:eastAsia="Times New Roman" w:hAnsi="Times New Roman" w:cs="Times New Roman"/>
      <w:sz w:val="28"/>
      <w:szCs w:val="28"/>
      <w:lang w:eastAsia="ar-SA"/>
    </w:rPr>
  </w:style>
  <w:style w:type="paragraph" w:styleId="a7">
    <w:name w:val="header"/>
    <w:basedOn w:val="a"/>
    <w:link w:val="a8"/>
    <w:uiPriority w:val="99"/>
    <w:rsid w:val="005126F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uiPriority w:val="99"/>
    <w:rsid w:val="005126F6"/>
    <w:rPr>
      <w:rFonts w:ascii="Times New Roman" w:eastAsia="Times New Roman" w:hAnsi="Times New Roman" w:cs="Times New Roman"/>
      <w:sz w:val="24"/>
      <w:szCs w:val="24"/>
      <w:lang w:eastAsia="ar-SA"/>
    </w:rPr>
  </w:style>
  <w:style w:type="paragraph" w:styleId="a9">
    <w:name w:val="Title"/>
    <w:basedOn w:val="a"/>
    <w:next w:val="aa"/>
    <w:link w:val="ab"/>
    <w:uiPriority w:val="10"/>
    <w:qFormat/>
    <w:rsid w:val="005126F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Заголовок Знак"/>
    <w:basedOn w:val="a0"/>
    <w:link w:val="a9"/>
    <w:uiPriority w:val="10"/>
    <w:rsid w:val="005126F6"/>
    <w:rPr>
      <w:rFonts w:ascii="Times New Roman" w:eastAsia="Times New Roman" w:hAnsi="Times New Roman" w:cs="Times New Roman"/>
      <w:b/>
      <w:sz w:val="28"/>
      <w:szCs w:val="20"/>
      <w:lang w:eastAsia="ar-SA"/>
    </w:rPr>
  </w:style>
  <w:style w:type="paragraph" w:styleId="ac">
    <w:name w:val="Normal (Web)"/>
    <w:basedOn w:val="a"/>
    <w:uiPriority w:val="99"/>
    <w:rsid w:val="005126F6"/>
    <w:pPr>
      <w:suppressAutoHyphens/>
      <w:spacing w:before="280" w:after="280" w:line="240" w:lineRule="auto"/>
    </w:pPr>
    <w:rPr>
      <w:rFonts w:ascii="Times New Roman" w:eastAsia="Times New Roman" w:hAnsi="Times New Roman" w:cs="Times New Roman"/>
      <w:sz w:val="24"/>
      <w:szCs w:val="24"/>
      <w:lang w:val="en-US" w:eastAsia="ar-SA"/>
    </w:rPr>
  </w:style>
  <w:style w:type="paragraph" w:styleId="aa">
    <w:name w:val="Subtitle"/>
    <w:basedOn w:val="a"/>
    <w:next w:val="a"/>
    <w:link w:val="ad"/>
    <w:uiPriority w:val="11"/>
    <w:qFormat/>
    <w:rsid w:val="005126F6"/>
    <w:pPr>
      <w:numPr>
        <w:ilvl w:val="1"/>
      </w:numPr>
      <w:suppressAutoHyphens/>
      <w:spacing w:after="160" w:line="240" w:lineRule="auto"/>
    </w:pPr>
    <w:rPr>
      <w:color w:val="5A5A5A" w:themeColor="text1" w:themeTint="A5"/>
      <w:spacing w:val="15"/>
      <w:lang w:eastAsia="ar-SA"/>
    </w:rPr>
  </w:style>
  <w:style w:type="character" w:customStyle="1" w:styleId="ad">
    <w:name w:val="Подзаголовок Знак"/>
    <w:basedOn w:val="a0"/>
    <w:link w:val="aa"/>
    <w:uiPriority w:val="11"/>
    <w:rsid w:val="005126F6"/>
    <w:rPr>
      <w:color w:val="5A5A5A" w:themeColor="text1" w:themeTint="A5"/>
      <w:spacing w:val="15"/>
      <w:lang w:eastAsia="ar-SA"/>
    </w:rPr>
  </w:style>
  <w:style w:type="paragraph" w:customStyle="1" w:styleId="ConsPlusNormal">
    <w:name w:val="ConsPlusNormal"/>
    <w:rsid w:val="005126F6"/>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31">
    <w:name w:val="Основной текст с отступом 31"/>
    <w:basedOn w:val="a"/>
    <w:rsid w:val="005126F6"/>
    <w:pPr>
      <w:keepNext/>
      <w:shd w:val="clear" w:color="auto" w:fill="FFFFFF"/>
      <w:suppressAutoHyphens/>
      <w:spacing w:after="0" w:line="360" w:lineRule="auto"/>
      <w:ind w:firstLine="709"/>
      <w:jc w:val="both"/>
    </w:pPr>
    <w:rPr>
      <w:rFonts w:ascii="Times New Roman" w:eastAsia="Times New Roman" w:hAnsi="Times New Roman" w:cs="Times New Roman"/>
      <w:bCs/>
      <w:sz w:val="28"/>
      <w:szCs w:val="28"/>
      <w:lang w:eastAsia="ar-SA"/>
    </w:rPr>
  </w:style>
  <w:style w:type="paragraph" w:customStyle="1" w:styleId="dt-p">
    <w:name w:val="dt-p"/>
    <w:basedOn w:val="a"/>
    <w:rsid w:val="005126F6"/>
    <w:pPr>
      <w:suppressAutoHyphens/>
      <w:spacing w:before="280" w:after="280" w:line="240" w:lineRule="auto"/>
    </w:pPr>
    <w:rPr>
      <w:rFonts w:ascii="Times New Roman" w:eastAsia="Times New Roman" w:hAnsi="Times New Roman" w:cs="Times New Roman"/>
      <w:sz w:val="24"/>
      <w:szCs w:val="24"/>
      <w:lang w:val="en-US" w:eastAsia="ar-SA"/>
    </w:rPr>
  </w:style>
  <w:style w:type="paragraph" w:styleId="ae">
    <w:name w:val="List Paragraph"/>
    <w:basedOn w:val="a"/>
    <w:uiPriority w:val="34"/>
    <w:qFormat/>
    <w:rsid w:val="005126F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5126F6"/>
    <w:pPr>
      <w:suppressAutoHyphens/>
      <w:spacing w:after="0" w:line="240" w:lineRule="auto"/>
      <w:ind w:firstLine="720"/>
      <w:jc w:val="both"/>
    </w:pPr>
    <w:rPr>
      <w:rFonts w:ascii="Times New Roman" w:eastAsia="Times New Roman" w:hAnsi="Times New Roman" w:cs="Times New Roman"/>
      <w:sz w:val="28"/>
      <w:szCs w:val="28"/>
      <w:lang w:eastAsia="ar-SA"/>
    </w:rPr>
  </w:style>
  <w:style w:type="character" w:styleId="af">
    <w:name w:val="Hyperlink"/>
    <w:basedOn w:val="a0"/>
    <w:uiPriority w:val="99"/>
    <w:rsid w:val="005126F6"/>
    <w:rPr>
      <w:rFonts w:cs="Times New Roman"/>
      <w:color w:val="0000FF"/>
      <w:u w:val="single"/>
    </w:rPr>
  </w:style>
  <w:style w:type="character" w:customStyle="1" w:styleId="af0">
    <w:name w:val="Символ сноски"/>
    <w:rsid w:val="005126F6"/>
    <w:rPr>
      <w:vertAlign w:val="superscript"/>
    </w:rPr>
  </w:style>
  <w:style w:type="paragraph" w:styleId="af1">
    <w:name w:val="footer"/>
    <w:basedOn w:val="a"/>
    <w:link w:val="af2"/>
    <w:uiPriority w:val="99"/>
    <w:unhideWhenUsed/>
    <w:rsid w:val="005126F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5126F6"/>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5126F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rsid w:val="005126F6"/>
    <w:rPr>
      <w:rFonts w:ascii="Times New Roman" w:eastAsia="Times New Roman" w:hAnsi="Times New Roman" w:cs="Times New Roman"/>
      <w:sz w:val="24"/>
      <w:szCs w:val="24"/>
      <w:lang w:eastAsia="ar-SA"/>
    </w:rPr>
  </w:style>
  <w:style w:type="character" w:customStyle="1" w:styleId="dt-m">
    <w:name w:val="dt-m"/>
    <w:rsid w:val="005126F6"/>
  </w:style>
  <w:style w:type="paragraph" w:customStyle="1" w:styleId="af3">
    <w:name w:val="Нормальный (таблица)"/>
    <w:basedOn w:val="a"/>
    <w:next w:val="a"/>
    <w:uiPriority w:val="99"/>
    <w:rsid w:val="005126F6"/>
    <w:pPr>
      <w:widowControl w:val="0"/>
      <w:autoSpaceDE w:val="0"/>
      <w:autoSpaceDN w:val="0"/>
      <w:adjustRightInd w:val="0"/>
      <w:spacing w:after="0" w:line="240" w:lineRule="auto"/>
      <w:jc w:val="both"/>
    </w:pPr>
    <w:rPr>
      <w:rFonts w:ascii="Arial" w:eastAsia="Times New Roman" w:hAnsi="Arial" w:cs="Arial"/>
      <w:sz w:val="26"/>
      <w:szCs w:val="26"/>
    </w:rPr>
  </w:style>
  <w:style w:type="paragraph" w:styleId="af4">
    <w:name w:val="Balloon Text"/>
    <w:basedOn w:val="a"/>
    <w:link w:val="af5"/>
    <w:uiPriority w:val="99"/>
    <w:semiHidden/>
    <w:unhideWhenUsed/>
    <w:rsid w:val="005126F6"/>
    <w:pPr>
      <w:suppressAutoHyphens/>
      <w:spacing w:after="0" w:line="240" w:lineRule="auto"/>
    </w:pPr>
    <w:rPr>
      <w:rFonts w:ascii="Tahoma" w:eastAsia="Times New Roman" w:hAnsi="Tahoma" w:cs="Tahoma"/>
      <w:sz w:val="16"/>
      <w:szCs w:val="16"/>
      <w:lang w:eastAsia="ar-SA"/>
    </w:rPr>
  </w:style>
  <w:style w:type="character" w:customStyle="1" w:styleId="af5">
    <w:name w:val="Текст выноски Знак"/>
    <w:basedOn w:val="a0"/>
    <w:link w:val="af4"/>
    <w:uiPriority w:val="99"/>
    <w:semiHidden/>
    <w:rsid w:val="005126F6"/>
    <w:rPr>
      <w:rFonts w:ascii="Tahoma" w:eastAsia="Times New Roman" w:hAnsi="Tahoma" w:cs="Tahoma"/>
      <w:sz w:val="16"/>
      <w:szCs w:val="16"/>
      <w:lang w:eastAsia="ar-SA"/>
    </w:rPr>
  </w:style>
  <w:style w:type="paragraph" w:styleId="af6">
    <w:name w:val="footnote text"/>
    <w:basedOn w:val="a"/>
    <w:link w:val="af7"/>
    <w:uiPriority w:val="99"/>
    <w:semiHidden/>
    <w:unhideWhenUsed/>
    <w:rsid w:val="005126F6"/>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basedOn w:val="a0"/>
    <w:link w:val="af6"/>
    <w:uiPriority w:val="99"/>
    <w:semiHidden/>
    <w:rsid w:val="005126F6"/>
    <w:rPr>
      <w:rFonts w:ascii="Times New Roman" w:eastAsia="Times New Roman" w:hAnsi="Times New Roman" w:cs="Times New Roman"/>
      <w:sz w:val="20"/>
      <w:szCs w:val="20"/>
      <w:lang w:eastAsia="ar-SA"/>
    </w:rPr>
  </w:style>
  <w:style w:type="character" w:styleId="af8">
    <w:name w:val="footnote reference"/>
    <w:basedOn w:val="a0"/>
    <w:uiPriority w:val="99"/>
    <w:semiHidden/>
    <w:unhideWhenUsed/>
    <w:rsid w:val="005126F6"/>
    <w:rPr>
      <w:vertAlign w:val="superscript"/>
    </w:rPr>
  </w:style>
  <w:style w:type="table" w:styleId="af9">
    <w:name w:val="Table Grid"/>
    <w:basedOn w:val="a1"/>
    <w:uiPriority w:val="39"/>
    <w:rsid w:val="00CE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ou.ru/courses/referer.php?course=razdel1&amp;chapter=razdel11&amp;lesson=rekvizit" TargetMode="External"/><Relationship Id="rId18" Type="http://schemas.openxmlformats.org/officeDocument/2006/relationships/hyperlink" Target="consultantplus://offline/ref=ECA2AFA81FCB3FC85658F83C2509805FA8DBF1EE7021428246475F14F1F7B2F8C020138C0D5A532017725904A00BFA9F1C71E01F4E3EE3D7NEj2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CA2AFA81FCB3FC85658F83C2509805FA8DBF1EE7021428246475F14F1F7B2F8C020138C0D5B512412725904A00BFA9F1C71E01F4E3EE3D7NEj2P"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consultantplus://offline/ref=ECA2AFA81FCB3FC85658F83C2509805FA8DBF1EE7021428246475F14F1F7B2F8C020138C0D5A532017725904A00BFA9F1C71E01F4E3EE3D7NEj2P" TargetMode="External"/><Relationship Id="rId25" Type="http://schemas.openxmlformats.org/officeDocument/2006/relationships/hyperlink" Target="https://base.garant.ru/71183090/7cfcbea3e9acfd39c346b8500a9ccc5d/" TargetMode="External"/><Relationship Id="rId2" Type="http://schemas.openxmlformats.org/officeDocument/2006/relationships/numbering" Target="numbering.xml"/><Relationship Id="rId16" Type="http://schemas.openxmlformats.org/officeDocument/2006/relationships/hyperlink" Target="consultantplus://offline/ref=ECA2AFA81FCB3FC85658F83C2509805FA8DBF1EE7021428246475F14F1F7B2F8C020138C0D5A532010725904A00BFA9F1C71E01F4E3EE3D7NEj2P" TargetMode="External"/><Relationship Id="rId20" Type="http://schemas.openxmlformats.org/officeDocument/2006/relationships/hyperlink" Target="consultantplus://offline/ref=ECA2AFA81FCB3FC85658F83C2509805FA8DBF1EE7021428246475F14F1F7B2F8C020138C0D5A532015725904A00BFA9F1C71E01F4E3EE3D7NEj2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ou.ru/courses/referer.php?course=razdel2&amp;chapter=razdel23&amp;lesson=isd20" TargetMode="External"/><Relationship Id="rId24" Type="http://schemas.openxmlformats.org/officeDocument/2006/relationships/hyperlink" Target="consultantplus://offline/ref=ECA2AFA81FCB3FC85658F83C2509805FA8DBF1EE7021428246475F14F1F7B2F8C020138C0D5B512412725904A00BFA9F1C71E01F4E3EE3D7NEj2P" TargetMode="External"/><Relationship Id="rId5" Type="http://schemas.openxmlformats.org/officeDocument/2006/relationships/webSettings" Target="webSettings.xml"/><Relationship Id="rId15" Type="http://schemas.openxmlformats.org/officeDocument/2006/relationships/hyperlink" Target="consultantplus://offline/ref=ECA2AFA81FCB3FC85658F83C2509805FA8DBF1EE7021428246475F14F1F7B2F8C020138C0D5A532011725904A00BFA9F1C71E01F4E3EE3D7NEj2P" TargetMode="External"/><Relationship Id="rId23" Type="http://schemas.openxmlformats.org/officeDocument/2006/relationships/hyperlink" Target="file:///C:\DOCUME~1\Ok\LOCALS~1\Temp\054ca473-5f4d-11e9-1598-005056909379\&#1055;&#1088;&#1080;&#1083;&#1086;&#1078;&#1077;&#1085;&#1080;&#1077;%20&#8470;2.docx" TargetMode="External"/><Relationship Id="rId28" Type="http://schemas.openxmlformats.org/officeDocument/2006/relationships/theme" Target="theme/theme1.xml"/><Relationship Id="rId10" Type="http://schemas.openxmlformats.org/officeDocument/2006/relationships/hyperlink" Target="http://www.edou.ru/courses/referer.php?course=razdel2&amp;chapter=razdel23&amp;lesson=isd19" TargetMode="External"/><Relationship Id="rId19" Type="http://schemas.openxmlformats.org/officeDocument/2006/relationships/hyperlink" Target="consultantplus://offline/ref=ECA2AFA81FCB3FC85658F83C2509805FA8DBF1EE7021428246475F14F1F7B2F8C020138C0D5A532016725904A00BFA9F1C71E01F4E3EE3D7NEj2P" TargetMode="External"/><Relationship Id="rId4" Type="http://schemas.openxmlformats.org/officeDocument/2006/relationships/settings" Target="settings.xml"/><Relationship Id="rId9" Type="http://schemas.openxmlformats.org/officeDocument/2006/relationships/hyperlink" Target="consultantplus://offline/ref=ECA2AFA81FCB3FC85658F83C2509805FAAD1F2EC742E428246475F14F1F7B2F8C020138C0D5B512412725904A00BFA9F1C71E01F4E3EE3D7NEj2P" TargetMode="External"/><Relationship Id="rId14" Type="http://schemas.openxmlformats.org/officeDocument/2006/relationships/hyperlink" Target="http://www.edou.ru/courses/referer.php?course=razdel1&amp;chapter=razdel11&amp;lesson=rekvizit" TargetMode="External"/><Relationship Id="rId22" Type="http://schemas.openxmlformats.org/officeDocument/2006/relationships/hyperlink" Target="file:///C:\DOCUME~1\Ok\LOCALS~1\Temp\054ca473-5f4d-11e9-1598-005056909379\&#1055;&#1088;&#1080;&#1083;&#1086;&#1078;&#1077;&#1085;&#1080;&#1077;%20&#8470;2.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CB9B-C798-41B0-8FDA-42F87242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83</Pages>
  <Words>21128</Words>
  <Characters>120435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ННГУ</Company>
  <LinksUpToDate>false</LinksUpToDate>
  <CharactersWithSpaces>141281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ОкСтудентов</dc:creator>
  <cp:keywords/>
  <dc:description/>
  <cp:lastModifiedBy>Левонычева Елена Анатольевна</cp:lastModifiedBy>
  <cp:revision>18</cp:revision>
  <cp:lastPrinted>2021-12-20T11:50:00Z</cp:lastPrinted>
  <dcterms:created xsi:type="dcterms:W3CDTF">2021-11-15T12:42:00Z</dcterms:created>
  <dcterms:modified xsi:type="dcterms:W3CDTF">2022-06-07T11:27:00Z</dcterms:modified>
</cp:coreProperties>
</file>